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rPr>
          <w:rFonts w:hint="eastAsia" w:ascii="方正小标宋简体" w:hAnsi="宋体" w:eastAsia="方正小标宋简体" w:cs="Times New Roman"/>
          <w:kern w:val="2"/>
          <w:sz w:val="44"/>
          <w:szCs w:val="44"/>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val="0"/>
          <w:kern w:val="2"/>
          <w:sz w:val="32"/>
          <w:szCs w:val="32"/>
          <w:lang w:val="en-US" w:eastAsia="zh-CN" w:bidi="ar-SA"/>
        </w:rPr>
      </w:pPr>
      <w:r>
        <w:rPr>
          <w:rFonts w:hint="eastAsia" w:ascii="方正小标宋简体" w:hAnsi="宋体" w:eastAsia="方正小标宋简体" w:cs="Times New Roman"/>
          <w:kern w:val="2"/>
          <w:sz w:val="44"/>
          <w:szCs w:val="44"/>
          <w:lang w:val="en-US" w:eastAsia="zh-CN" w:bidi="ar-SA"/>
        </w:rPr>
        <w:t>香坊黎明哈尔滨市香坊区成双新型建筑材料厂“9·29”一般车辆伤害事故调查报告</w:t>
      </w:r>
    </w:p>
    <w:p>
      <w:pPr>
        <w:pStyle w:val="2"/>
        <w:pageBreakBefore w:val="0"/>
        <w:widowControl w:val="0"/>
        <w:kinsoku/>
        <w:wordWrap/>
        <w:overflowPunct/>
        <w:topLinePunct w:val="0"/>
        <w:autoSpaceDE/>
        <w:autoSpaceDN/>
        <w:bidi w:val="0"/>
        <w:adjustRightInd/>
        <w:snapToGrid/>
        <w:spacing w:beforeLines="0" w:afterLines="0" w:line="560" w:lineRule="exact"/>
        <w:ind w:left="0" w:leftChars="0" w:firstLine="640"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kern w:val="2"/>
          <w:sz w:val="32"/>
          <w:szCs w:val="32"/>
          <w:lang w:val="en-US" w:eastAsia="zh-CN" w:bidi="ar-SA"/>
        </w:rPr>
        <w:t>2022年9月29日10时许，在香坊区黎明乡太阳升村哈尔滨市香坊区成双新型建筑材料厂院内，工人在上料过程中发生车辆伤害事故，造成1人死</w:t>
      </w:r>
      <w:bookmarkStart w:id="0" w:name="_GoBack"/>
      <w:bookmarkEnd w:id="0"/>
      <w:r>
        <w:rPr>
          <w:rFonts w:hint="default" w:ascii="Times New Roman" w:hAnsi="Times New Roman" w:eastAsia="方正仿宋简体" w:cs="Times New Roman"/>
          <w:b w:val="0"/>
          <w:kern w:val="2"/>
          <w:sz w:val="32"/>
          <w:szCs w:val="32"/>
          <w:lang w:val="en-US" w:eastAsia="zh-CN" w:bidi="ar-SA"/>
        </w:rPr>
        <w:t>亡，直接经济损失</w:t>
      </w:r>
      <w:r>
        <w:rPr>
          <w:rFonts w:hint="eastAsia" w:eastAsia="方正仿宋简体" w:cs="Times New Roman"/>
          <w:sz w:val="32"/>
          <w:szCs w:val="32"/>
          <w:highlight w:val="none"/>
          <w:lang w:val="en-US" w:eastAsia="zh-CN"/>
        </w:rPr>
        <w:t>111</w:t>
      </w:r>
      <w:r>
        <w:rPr>
          <w:rFonts w:hint="default" w:ascii="Times New Roman" w:hAnsi="Times New Roman" w:eastAsia="方正仿宋简体" w:cs="Times New Roman"/>
          <w:b w:val="0"/>
          <w:kern w:val="2"/>
          <w:sz w:val="32"/>
          <w:szCs w:val="32"/>
          <w:lang w:val="en-US" w:eastAsia="zh-CN" w:bidi="ar-SA"/>
        </w:rPr>
        <w:t>万元</w:t>
      </w:r>
      <w:r>
        <w:rPr>
          <w:rFonts w:hint="default" w:ascii="Times New Roman" w:hAnsi="Times New Roman" w:eastAsia="方正仿宋简体" w:cs="Times New Roman"/>
          <w:sz w:val="32"/>
          <w:szCs w:val="32"/>
        </w:rPr>
        <w:t>。</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eastAsia="zh-CN"/>
        </w:rPr>
        <w:t>事故发生后，依据《中华人民共和国安全生产法》《生产安全事故报告和调查处理条例》等有关法律法规，香坊区政府成立了由区应急管理局、区公安分局、区总工会</w:t>
      </w:r>
      <w:r>
        <w:rPr>
          <w:rFonts w:hint="eastAsia" w:ascii="Times New Roman" w:hAnsi="Times New Roman" w:eastAsia="方正仿宋简体" w:cs="Times New Roman"/>
          <w:sz w:val="32"/>
          <w:szCs w:val="32"/>
          <w:lang w:eastAsia="zh-CN"/>
        </w:rPr>
        <w:t>的</w:t>
      </w:r>
      <w:r>
        <w:rPr>
          <w:rFonts w:hint="default" w:ascii="Times New Roman" w:hAnsi="Times New Roman" w:eastAsia="方正仿宋简体" w:cs="Times New Roman"/>
          <w:sz w:val="32"/>
          <w:szCs w:val="32"/>
          <w:lang w:val="en-US" w:eastAsia="zh-CN"/>
        </w:rPr>
        <w:t>事故调查组，全面开展事故调查处理工作。</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事故调查组坚持</w:t>
      </w:r>
      <w:r>
        <w:rPr>
          <w:rFonts w:hint="default" w:ascii="Times New Roman" w:hAnsi="Times New Roman" w:eastAsia="方正仿宋简体" w:cs="Times New Roman"/>
          <w:sz w:val="32"/>
          <w:szCs w:val="32"/>
          <w:lang w:eastAsia="zh-CN"/>
        </w:rPr>
        <w:t>“四不放过”和“科学严谨、依法依规、实事求是、注重实效”</w:t>
      </w:r>
      <w:r>
        <w:rPr>
          <w:rFonts w:hint="default" w:ascii="Times New Roman" w:hAnsi="Times New Roman" w:eastAsia="方正仿宋简体" w:cs="Times New Roman"/>
          <w:sz w:val="32"/>
          <w:szCs w:val="32"/>
        </w:rPr>
        <w:t>的原则，通过现场勘</w:t>
      </w:r>
      <w:r>
        <w:rPr>
          <w:rFonts w:hint="default" w:ascii="Times New Roman" w:hAnsi="Times New Roman" w:eastAsia="方正仿宋简体" w:cs="Times New Roman"/>
          <w:sz w:val="32"/>
          <w:szCs w:val="32"/>
          <w:lang w:eastAsia="zh-CN"/>
        </w:rPr>
        <w:t>查、调查取证、调阅资料、人员问询、并聘请专家参与事故调查等方式查明了事故发生的经过、原因、人员伤亡情况和直接经济损失，认定了事故性质和责任，提出了对有关责任人员和责任单位的处理建议，针对暴露出的问题提出了整改和防范措施。现将有关情况报告如下：</w:t>
      </w:r>
    </w:p>
    <w:p>
      <w:pPr>
        <w:pageBreakBefore w:val="0"/>
        <w:widowControl w:val="0"/>
        <w:kinsoku/>
        <w:wordWrap/>
        <w:overflowPunct/>
        <w:topLinePunct w:val="0"/>
        <w:autoSpaceDE/>
        <w:autoSpaceDN/>
        <w:bidi w:val="0"/>
        <w:adjustRightInd/>
        <w:snapToGrid/>
        <w:spacing w:line="560" w:lineRule="exact"/>
        <w:ind w:left="640"/>
        <w:jc w:val="both"/>
        <w:textAlignment w:val="auto"/>
        <w:rPr>
          <w:rFonts w:hint="eastAsia" w:ascii="黑体" w:hAnsi="黑体" w:eastAsia="黑体" w:cs="黑体"/>
          <w:bCs/>
          <w:sz w:val="32"/>
        </w:rPr>
      </w:pPr>
      <w:r>
        <w:rPr>
          <w:rFonts w:hint="eastAsia" w:ascii="黑体" w:hAnsi="黑体" w:eastAsia="黑体" w:cs="黑体"/>
          <w:bCs/>
          <w:sz w:val="32"/>
        </w:rPr>
        <w:t>一、事故</w:t>
      </w:r>
      <w:r>
        <w:rPr>
          <w:rFonts w:hint="eastAsia" w:ascii="黑体" w:hAnsi="黑体" w:eastAsia="黑体" w:cs="黑体"/>
          <w:bCs/>
          <w:sz w:val="32"/>
          <w:lang w:eastAsia="zh-CN"/>
        </w:rPr>
        <w:t>发生</w:t>
      </w:r>
      <w:r>
        <w:rPr>
          <w:rFonts w:hint="eastAsia" w:ascii="黑体" w:hAnsi="黑体" w:eastAsia="黑体" w:cs="黑体"/>
          <w:bCs/>
          <w:sz w:val="32"/>
        </w:rPr>
        <w:t>单位概况</w:t>
      </w:r>
    </w:p>
    <w:p>
      <w:pPr>
        <w:pageBreakBefore w:val="0"/>
        <w:widowControl w:val="0"/>
        <w:kinsoku/>
        <w:wordWrap/>
        <w:overflowPunct/>
        <w:topLinePunct w:val="0"/>
        <w:autoSpaceDE/>
        <w:autoSpaceDN/>
        <w:bidi w:val="0"/>
        <w:adjustRightInd/>
        <w:snapToGrid/>
        <w:spacing w:line="560" w:lineRule="exact"/>
        <w:ind w:left="640"/>
        <w:jc w:val="both"/>
        <w:textAlignment w:val="auto"/>
        <w:rPr>
          <w:rFonts w:hint="default" w:ascii="Times New Roman" w:hAnsi="Times New Roman" w:eastAsia="方正仿宋简体" w:cs="Times New Roman"/>
          <w:kern w:val="2"/>
          <w:sz w:val="32"/>
          <w:szCs w:val="32"/>
          <w:lang w:val="en-US" w:eastAsia="zh-CN" w:bidi="ar-SA"/>
        </w:rPr>
      </w:pPr>
      <w:r>
        <w:rPr>
          <w:rFonts w:hint="default" w:ascii="Times New Roman" w:hAnsi="Times New Roman" w:eastAsia="方正仿宋简体" w:cs="Times New Roman"/>
          <w:sz w:val="32"/>
          <w:szCs w:val="32"/>
          <w:lang w:val="en-US" w:eastAsia="zh-CN"/>
        </w:rPr>
        <w:t>哈尔滨市香坊区成双新型建筑材料厂</w:t>
      </w:r>
      <w:r>
        <w:rPr>
          <w:rFonts w:hint="default" w:ascii="Times New Roman" w:hAnsi="Times New Roman" w:eastAsia="方正仿宋简体" w:cs="Times New Roman"/>
          <w:kern w:val="2"/>
          <w:sz w:val="32"/>
          <w:szCs w:val="32"/>
          <w:lang w:val="en-US" w:eastAsia="zh-CN" w:bidi="ar-SA"/>
        </w:rPr>
        <w:t>；统一社会信用代：</w:t>
      </w:r>
    </w:p>
    <w:p>
      <w:pPr>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简体" w:cs="Times New Roman"/>
          <w:kern w:val="2"/>
          <w:sz w:val="32"/>
          <w:szCs w:val="32"/>
          <w:lang w:val="en-US" w:eastAsia="zh-CN" w:bidi="ar-SA"/>
        </w:rPr>
      </w:pPr>
      <w:r>
        <w:rPr>
          <w:rFonts w:hint="default" w:ascii="Times New Roman" w:hAnsi="Times New Roman" w:eastAsia="方正仿宋简体" w:cs="Times New Roman"/>
          <w:kern w:val="2"/>
          <w:sz w:val="32"/>
          <w:szCs w:val="32"/>
          <w:lang w:val="en-US" w:eastAsia="zh-CN" w:bidi="ar-SA"/>
        </w:rPr>
        <w:t>92230110MA198T5T9C；类型：个体工商户；经营者：</w:t>
      </w:r>
      <w:r>
        <w:rPr>
          <w:rFonts w:hint="eastAsia" w:ascii="Times New Roman" w:hAnsi="Times New Roman" w:eastAsia="方正仿宋简体" w:cs="Times New Roman"/>
          <w:kern w:val="2"/>
          <w:sz w:val="32"/>
          <w:szCs w:val="32"/>
          <w:highlight w:val="none"/>
          <w:lang w:val="en-US" w:eastAsia="zh-CN" w:bidi="ar-SA"/>
        </w:rPr>
        <w:t>贺</w:t>
      </w:r>
      <w:r>
        <w:rPr>
          <w:rFonts w:hint="default" w:ascii="Times New Roman" w:hAnsi="Times New Roman" w:eastAsia="方正仿宋简体" w:cs="Times New Roman"/>
          <w:kern w:val="2"/>
          <w:sz w:val="32"/>
          <w:szCs w:val="32"/>
          <w:highlight w:val="none"/>
          <w:lang w:val="en-US" w:eastAsia="zh-CN" w:bidi="ar-SA"/>
        </w:rPr>
        <w:t>亚双</w:t>
      </w:r>
      <w:r>
        <w:rPr>
          <w:rFonts w:hint="default" w:ascii="Times New Roman" w:hAnsi="Times New Roman" w:eastAsia="方正仿宋简体" w:cs="Times New Roman"/>
          <w:kern w:val="2"/>
          <w:sz w:val="32"/>
          <w:szCs w:val="32"/>
          <w:lang w:val="en-US" w:eastAsia="zh-CN" w:bidi="ar-SA"/>
        </w:rPr>
        <w:t>；组成形式：个人经营；注册日期：2011年12月5日；经营场所：香坊区黎明乡太阳升村；经营范围：生产，销售：水泥制品、轻集料混凝土小型空心石砌块、粉煤灰免烧砖、混凝土实心砖、步道板。</w:t>
      </w:r>
    </w:p>
    <w:p>
      <w:pPr>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default" w:ascii="Times New Roman" w:hAnsi="Times New Roman" w:cs="Times New Roman"/>
          <w:lang w:val="en-US" w:eastAsia="zh-CN"/>
        </w:rPr>
      </w:pPr>
      <w:r>
        <w:rPr>
          <w:rFonts w:hint="default" w:ascii="Times New Roman" w:hAnsi="Times New Roman" w:eastAsia="仿宋_GB2312" w:cs="Times New Roman"/>
          <w:sz w:val="24"/>
          <w:szCs w:val="24"/>
          <w:u w:val="none"/>
          <w:lang w:val="en-US" w:eastAsia="zh-CN"/>
        </w:rPr>
        <w:drawing>
          <wp:anchor distT="0" distB="0" distL="114300" distR="114300" simplePos="0" relativeHeight="251659264" behindDoc="0" locked="0" layoutInCell="1" allowOverlap="1">
            <wp:simplePos x="0" y="0"/>
            <wp:positionH relativeFrom="column">
              <wp:posOffset>802640</wp:posOffset>
            </wp:positionH>
            <wp:positionV relativeFrom="paragraph">
              <wp:posOffset>1460500</wp:posOffset>
            </wp:positionV>
            <wp:extent cx="3939540" cy="2020570"/>
            <wp:effectExtent l="0" t="0" r="7620" b="6350"/>
            <wp:wrapTopAndBottom/>
            <wp:docPr id="5" name="图片 5" descr="009ed412ea38f1105da861b932b13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009ed412ea38f1105da861b932b13c2"/>
                    <pic:cNvPicPr>
                      <a:picLocks noChangeAspect="1"/>
                    </pic:cNvPicPr>
                  </pic:nvPicPr>
                  <pic:blipFill>
                    <a:blip r:embed="rId5"/>
                    <a:stretch>
                      <a:fillRect/>
                    </a:stretch>
                  </pic:blipFill>
                  <pic:spPr>
                    <a:xfrm>
                      <a:off x="0" y="0"/>
                      <a:ext cx="3939540" cy="2020570"/>
                    </a:xfrm>
                    <a:prstGeom prst="rect">
                      <a:avLst/>
                    </a:prstGeom>
                  </pic:spPr>
                </pic:pic>
              </a:graphicData>
            </a:graphic>
          </wp:anchor>
        </w:drawing>
      </w:r>
      <w:r>
        <w:rPr>
          <w:rFonts w:hint="default" w:ascii="Times New Roman" w:hAnsi="Times New Roman" w:eastAsia="方正仿宋简体" w:cs="Times New Roman"/>
          <w:kern w:val="2"/>
          <w:sz w:val="32"/>
          <w:szCs w:val="32"/>
          <w:lang w:val="en-US" w:eastAsia="zh-CN" w:bidi="ar-SA"/>
        </w:rPr>
        <w:t>该企业占地面积</w:t>
      </w:r>
      <w:r>
        <w:rPr>
          <w:rFonts w:hint="eastAsia" w:asciiTheme="minorEastAsia" w:hAnsiTheme="minorEastAsia" w:eastAsiaTheme="minorEastAsia" w:cstheme="minorEastAsia"/>
          <w:kern w:val="2"/>
          <w:sz w:val="32"/>
          <w:szCs w:val="32"/>
          <w:lang w:val="en-US" w:eastAsia="zh-CN" w:bidi="ar-SA"/>
        </w:rPr>
        <w:t>2</w:t>
      </w:r>
      <w:r>
        <w:rPr>
          <w:rFonts w:hint="default" w:ascii="Times New Roman" w:hAnsi="Times New Roman" w:eastAsia="方正仿宋简体" w:cs="Times New Roman"/>
          <w:kern w:val="2"/>
          <w:sz w:val="32"/>
          <w:szCs w:val="32"/>
          <w:lang w:val="en-US" w:eastAsia="zh-CN" w:bidi="ar-SA"/>
        </w:rPr>
        <w:t>万平方米，共有员工13人，公司现有一条制砖机生产线，主要生产经营活动是生产销售陶粒空心砖，年生产能力为2万立方米，事故发生时，公司正在组织工人进行空心砖生产作业。企业具体位置如下图所示：</w:t>
      </w:r>
    </w:p>
    <w:p>
      <w:pPr>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图1 百度地图</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黑体简体" w:cs="Times New Roman"/>
          <w:bCs/>
          <w:sz w:val="32"/>
          <w:lang w:val="en-US" w:eastAsia="zh-CN"/>
        </w:rPr>
      </w:pPr>
      <w:r>
        <w:rPr>
          <w:rFonts w:hint="default" w:ascii="黑体" w:hAnsi="黑体" w:eastAsia="黑体" w:cs="黑体"/>
          <w:bCs/>
          <w:sz w:val="32"/>
          <w:lang w:eastAsia="zh-CN"/>
        </w:rPr>
        <w:t>二、事故发生经过、救援、财产损失统计情况</w:t>
      </w:r>
    </w:p>
    <w:p>
      <w:pPr>
        <w:pageBreakBefore w:val="0"/>
        <w:widowControl w:val="0"/>
        <w:kinsoku/>
        <w:wordWrap/>
        <w:overflowPunct/>
        <w:topLinePunct w:val="0"/>
        <w:autoSpaceDE/>
        <w:autoSpaceDN/>
        <w:bidi w:val="0"/>
        <w:adjustRightInd/>
        <w:snapToGrid/>
        <w:spacing w:line="560" w:lineRule="exact"/>
        <w:ind w:left="640"/>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楷体简体" w:cs="Times New Roman"/>
          <w:sz w:val="32"/>
          <w:szCs w:val="32"/>
        </w:rPr>
        <w:t>（一）</w:t>
      </w:r>
      <w:r>
        <w:rPr>
          <w:rFonts w:hint="default" w:ascii="Times New Roman" w:hAnsi="Times New Roman" w:eastAsia="方正楷体简体" w:cs="Times New Roman"/>
          <w:sz w:val="32"/>
          <w:szCs w:val="32"/>
          <w:lang w:val="en-US" w:eastAsia="zh-CN"/>
        </w:rPr>
        <w:t>事故发生经过和救援情况</w:t>
      </w:r>
    </w:p>
    <w:p>
      <w:pPr>
        <w:pageBreakBefore w:val="0"/>
        <w:widowControl w:val="0"/>
        <w:kinsoku/>
        <w:wordWrap/>
        <w:overflowPunct/>
        <w:topLinePunct w:val="0"/>
        <w:autoSpaceDE/>
        <w:autoSpaceDN/>
        <w:bidi w:val="0"/>
        <w:adjustRightInd/>
        <w:snapToGrid/>
        <w:spacing w:line="560" w:lineRule="exact"/>
        <w:ind w:left="640"/>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9月29日8时许，哈尔滨市香坊区成双新型建筑材料厂组</w:t>
      </w:r>
    </w:p>
    <w:p>
      <w:pPr>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 xml:space="preserve">织工人进行陶粒空心砖生产作业。作业进行至10时许，生产厂长贺亚成发现制砖生产线前端工序不能连续供料（粉煤灰、水泥等），便前往粉煤灰存储场查找原因。到现场后，看到铲车停在料堆的最底部，贺亚成迅速攀上料堆观察，发现铲车司机张国录被挤压在铲车铲斗和作业梯台端口处的栏杆之间。     </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贺亚成立即将铲车倒行0.5米，然后与现场其他人员将张国</w:t>
      </w:r>
    </w:p>
    <w:p>
      <w:pPr>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黑体简体" w:cs="Times New Roman"/>
          <w:bCs/>
          <w:sz w:val="32"/>
          <w:szCs w:val="22"/>
          <w:lang w:val="en-US" w:eastAsia="zh-CN"/>
        </w:rPr>
      </w:pPr>
      <w:r>
        <w:rPr>
          <w:rFonts w:hint="default" w:ascii="Times New Roman" w:hAnsi="Times New Roman" w:eastAsia="方正仿宋简体" w:cs="Times New Roman"/>
          <w:sz w:val="32"/>
          <w:szCs w:val="32"/>
          <w:lang w:val="en-US" w:eastAsia="zh-CN"/>
        </w:rPr>
        <w:t xml:space="preserve">录移至安全地带。10时11分和11时50分，分别拨打了“120”和“110”救援报警电话。待“120”医护人员赶到事故现场，现场确认张国录已经死亡。  </w:t>
      </w:r>
    </w:p>
    <w:p>
      <w:pPr>
        <w:pageBreakBefore w:val="0"/>
        <w:widowControl w:val="0"/>
        <w:kinsoku/>
        <w:wordWrap/>
        <w:overflowPunct/>
        <w:topLinePunct w:val="0"/>
        <w:autoSpaceDE/>
        <w:autoSpaceDN/>
        <w:bidi w:val="0"/>
        <w:adjustRightInd/>
        <w:snapToGrid/>
        <w:spacing w:line="560" w:lineRule="exact"/>
        <w:jc w:val="center"/>
        <w:textAlignment w:val="auto"/>
        <w:rPr>
          <w:rFonts w:hint="default" w:ascii="宋体" w:hAnsi="宋体" w:eastAsia="宋体" w:cs="宋体"/>
          <w:kern w:val="2"/>
          <w:sz w:val="28"/>
          <w:szCs w:val="28"/>
          <w:lang w:val="en-US" w:eastAsia="zh-CN" w:bidi="ar-SA"/>
        </w:rPr>
      </w:pPr>
      <w:r>
        <w:rPr>
          <w:rFonts w:hint="default" w:ascii="宋体" w:hAnsi="宋体" w:eastAsia="宋体" w:cs="宋体"/>
          <w:kern w:val="2"/>
          <w:sz w:val="28"/>
          <w:szCs w:val="28"/>
          <w:lang w:val="en-US" w:eastAsia="zh-CN" w:bidi="ar-SA"/>
        </w:rPr>
        <w:drawing>
          <wp:anchor distT="0" distB="0" distL="114300" distR="114300" simplePos="0" relativeHeight="251661312" behindDoc="0" locked="0" layoutInCell="1" allowOverlap="1">
            <wp:simplePos x="0" y="0"/>
            <wp:positionH relativeFrom="column">
              <wp:posOffset>511175</wp:posOffset>
            </wp:positionH>
            <wp:positionV relativeFrom="paragraph">
              <wp:posOffset>70485</wp:posOffset>
            </wp:positionV>
            <wp:extent cx="4522470" cy="2755900"/>
            <wp:effectExtent l="0" t="0" r="3810" b="2540"/>
            <wp:wrapTopAndBottom/>
            <wp:docPr id="3" name="图片 3" descr="0d8dce8f1cb83d837e5ab012b5414c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0d8dce8f1cb83d837e5ab012b5414c8"/>
                    <pic:cNvPicPr>
                      <a:picLocks noChangeAspect="1"/>
                    </pic:cNvPicPr>
                  </pic:nvPicPr>
                  <pic:blipFill>
                    <a:blip r:embed="rId6"/>
                    <a:stretch>
                      <a:fillRect/>
                    </a:stretch>
                  </pic:blipFill>
                  <pic:spPr>
                    <a:xfrm>
                      <a:off x="0" y="0"/>
                      <a:ext cx="4522470" cy="2755900"/>
                    </a:xfrm>
                    <a:prstGeom prst="rect">
                      <a:avLst/>
                    </a:prstGeom>
                  </pic:spPr>
                </pic:pic>
              </a:graphicData>
            </a:graphic>
          </wp:anchor>
        </w:drawing>
      </w:r>
      <w:r>
        <w:rPr>
          <w:rFonts w:hint="default" w:ascii="宋体" w:hAnsi="宋体" w:eastAsia="宋体" w:cs="宋体"/>
          <w:kern w:val="2"/>
          <w:sz w:val="28"/>
          <w:szCs w:val="28"/>
          <w:lang w:val="en-US" w:eastAsia="zh-CN" w:bidi="ar-SA"/>
        </w:rPr>
        <w:t>图2 发生事故时铲车位置正面图</w:t>
      </w:r>
    </w:p>
    <w:p>
      <w:pPr>
        <w:pageBreakBefore w:val="0"/>
        <w:widowControl w:val="0"/>
        <w:kinsoku/>
        <w:wordWrap/>
        <w:overflowPunct/>
        <w:topLinePunct w:val="0"/>
        <w:autoSpaceDE/>
        <w:autoSpaceDN/>
        <w:bidi w:val="0"/>
        <w:adjustRightInd/>
        <w:snapToGrid/>
        <w:spacing w:line="560" w:lineRule="exact"/>
        <w:jc w:val="center"/>
        <w:textAlignment w:val="auto"/>
        <w:rPr>
          <w:rFonts w:hint="default" w:ascii="宋体" w:hAnsi="宋体" w:eastAsia="宋体" w:cs="宋体"/>
          <w:kern w:val="2"/>
          <w:sz w:val="28"/>
          <w:szCs w:val="28"/>
          <w:lang w:val="en-US" w:eastAsia="zh-CN" w:bidi="ar-SA"/>
        </w:rPr>
      </w:pPr>
      <w:r>
        <w:rPr>
          <w:rFonts w:hint="default" w:ascii="宋体" w:hAnsi="宋体" w:eastAsia="宋体" w:cs="宋体"/>
          <w:kern w:val="2"/>
          <w:sz w:val="28"/>
          <w:szCs w:val="28"/>
          <w:lang w:val="en-US" w:eastAsia="zh-CN" w:bidi="ar-SA"/>
        </w:rPr>
        <w:drawing>
          <wp:anchor distT="0" distB="0" distL="114300" distR="114300" simplePos="0" relativeHeight="251660288" behindDoc="0" locked="0" layoutInCell="1" allowOverlap="1">
            <wp:simplePos x="0" y="0"/>
            <wp:positionH relativeFrom="column">
              <wp:posOffset>436880</wp:posOffset>
            </wp:positionH>
            <wp:positionV relativeFrom="paragraph">
              <wp:posOffset>110490</wp:posOffset>
            </wp:positionV>
            <wp:extent cx="4671060" cy="2461260"/>
            <wp:effectExtent l="0" t="0" r="7620" b="7620"/>
            <wp:wrapTopAndBottom/>
            <wp:docPr id="11" name="图片 11" descr="797048a8fe18d00e097b7a03ca26e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797048a8fe18d00e097b7a03ca26eed"/>
                    <pic:cNvPicPr>
                      <a:picLocks noChangeAspect="1"/>
                    </pic:cNvPicPr>
                  </pic:nvPicPr>
                  <pic:blipFill>
                    <a:blip r:embed="rId7"/>
                    <a:stretch>
                      <a:fillRect/>
                    </a:stretch>
                  </pic:blipFill>
                  <pic:spPr>
                    <a:xfrm>
                      <a:off x="0" y="0"/>
                      <a:ext cx="4671060" cy="2461260"/>
                    </a:xfrm>
                    <a:prstGeom prst="rect">
                      <a:avLst/>
                    </a:prstGeom>
                  </pic:spPr>
                </pic:pic>
              </a:graphicData>
            </a:graphic>
          </wp:anchor>
        </w:drawing>
      </w:r>
      <w:r>
        <w:rPr>
          <w:rFonts w:hint="default" w:ascii="宋体" w:hAnsi="宋体" w:eastAsia="宋体" w:cs="宋体"/>
          <w:kern w:val="2"/>
          <w:sz w:val="28"/>
          <w:szCs w:val="28"/>
          <w:lang w:val="en-US" w:eastAsia="zh-CN" w:bidi="ar-SA"/>
        </w:rPr>
        <w:t>图3 发生事故时铲车位置侧面图</w:t>
      </w:r>
    </w:p>
    <w:p>
      <w:pPr>
        <w:pageBreakBefore w:val="0"/>
        <w:widowControl w:val="0"/>
        <w:numPr>
          <w:ilvl w:val="0"/>
          <w:numId w:val="1"/>
        </w:numPr>
        <w:kinsoku/>
        <w:wordWrap/>
        <w:overflowPunct/>
        <w:topLinePunct w:val="0"/>
        <w:autoSpaceDE/>
        <w:autoSpaceDN/>
        <w:bidi w:val="0"/>
        <w:adjustRightInd/>
        <w:snapToGrid/>
        <w:spacing w:line="560" w:lineRule="exact"/>
        <w:ind w:left="640"/>
        <w:jc w:val="both"/>
        <w:textAlignment w:val="auto"/>
        <w:rPr>
          <w:rFonts w:hint="default" w:ascii="Times New Roman" w:hAnsi="Times New Roman" w:eastAsia="方正楷体简体" w:cs="Times New Roman"/>
          <w:sz w:val="32"/>
          <w:szCs w:val="32"/>
          <w:lang w:val="en-US" w:eastAsia="zh-CN"/>
        </w:rPr>
      </w:pPr>
      <w:r>
        <w:rPr>
          <w:rFonts w:hint="default" w:ascii="Times New Roman" w:hAnsi="Times New Roman" w:eastAsia="方正楷体简体" w:cs="Times New Roman"/>
          <w:sz w:val="32"/>
          <w:szCs w:val="32"/>
          <w:lang w:val="en-US" w:eastAsia="zh-CN"/>
        </w:rPr>
        <w:t>财产损失统计情况</w:t>
      </w:r>
    </w:p>
    <w:p>
      <w:pPr>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本次事故直接经济损失</w:t>
      </w:r>
      <w:r>
        <w:rPr>
          <w:rFonts w:hint="eastAsia" w:ascii="Times New Roman" w:hAnsi="Times New Roman" w:eastAsia="方正仿宋简体" w:cs="Times New Roman"/>
          <w:sz w:val="32"/>
          <w:szCs w:val="32"/>
          <w:lang w:val="en-US" w:eastAsia="zh-CN"/>
        </w:rPr>
        <w:t>111</w:t>
      </w:r>
      <w:r>
        <w:rPr>
          <w:rFonts w:hint="default" w:ascii="Times New Roman" w:hAnsi="Times New Roman" w:eastAsia="方正仿宋简体" w:cs="Times New Roman"/>
          <w:sz w:val="32"/>
          <w:szCs w:val="32"/>
          <w:lang w:val="en-US" w:eastAsia="zh-CN"/>
        </w:rPr>
        <w:t>万元，其中人身伤亡所支出的费用80万元，拟对事故罚</w:t>
      </w:r>
      <w:r>
        <w:rPr>
          <w:rFonts w:hint="default" w:ascii="Times New Roman" w:hAnsi="Times New Roman" w:eastAsia="方正仿宋简体" w:cs="Times New Roman"/>
          <w:sz w:val="32"/>
          <w:szCs w:val="32"/>
          <w:highlight w:val="none"/>
          <w:lang w:val="en-US" w:eastAsia="zh-CN"/>
        </w:rPr>
        <w:t>款</w:t>
      </w:r>
      <w:r>
        <w:rPr>
          <w:rFonts w:hint="eastAsia" w:ascii="Times New Roman" w:hAnsi="Times New Roman" w:eastAsia="方正仿宋简体" w:cs="Times New Roman"/>
          <w:sz w:val="32"/>
          <w:szCs w:val="32"/>
          <w:highlight w:val="none"/>
          <w:lang w:val="en-US" w:eastAsia="zh-CN"/>
        </w:rPr>
        <w:t>31</w:t>
      </w:r>
      <w:r>
        <w:rPr>
          <w:rFonts w:hint="default" w:ascii="Times New Roman" w:hAnsi="Times New Roman" w:eastAsia="方正仿宋简体" w:cs="Times New Roman"/>
          <w:sz w:val="32"/>
          <w:szCs w:val="32"/>
          <w:highlight w:val="none"/>
          <w:lang w:val="en-US" w:eastAsia="zh-CN"/>
        </w:rPr>
        <w:t>万</w:t>
      </w:r>
      <w:r>
        <w:rPr>
          <w:rFonts w:hint="default" w:ascii="Times New Roman" w:hAnsi="Times New Roman" w:eastAsia="方正仿宋简体" w:cs="Times New Roman"/>
          <w:sz w:val="32"/>
          <w:szCs w:val="32"/>
          <w:lang w:val="en-US" w:eastAsia="zh-CN"/>
        </w:rPr>
        <w:t>元。</w:t>
      </w:r>
    </w:p>
    <w:p>
      <w:pPr>
        <w:pStyle w:val="2"/>
        <w:pageBreakBefore w:val="0"/>
        <w:widowControl w:val="0"/>
        <w:numPr>
          <w:ilvl w:val="0"/>
          <w:numId w:val="0"/>
        </w:numPr>
        <w:kinsoku/>
        <w:wordWrap/>
        <w:overflowPunct/>
        <w:topLinePunct w:val="0"/>
        <w:autoSpaceDE/>
        <w:autoSpaceDN/>
        <w:bidi w:val="0"/>
        <w:adjustRightInd/>
        <w:snapToGrid/>
        <w:spacing w:beforeLines="0" w:afterLines="0" w:line="560" w:lineRule="exact"/>
        <w:ind w:left="630" w:leftChars="0"/>
        <w:jc w:val="both"/>
        <w:textAlignment w:val="auto"/>
        <w:rPr>
          <w:rFonts w:hint="default" w:ascii="黑体" w:hAnsi="黑体" w:eastAsia="黑体" w:cs="黑体"/>
          <w:b w:val="0"/>
          <w:bCs/>
          <w:kern w:val="2"/>
          <w:sz w:val="32"/>
          <w:szCs w:val="24"/>
          <w:lang w:val="en-US" w:eastAsia="zh-CN" w:bidi="ar-SA"/>
        </w:rPr>
      </w:pPr>
      <w:r>
        <w:rPr>
          <w:rFonts w:hint="default" w:ascii="黑体" w:hAnsi="黑体" w:eastAsia="黑体" w:cs="黑体"/>
          <w:b w:val="0"/>
          <w:bCs/>
          <w:kern w:val="2"/>
          <w:sz w:val="32"/>
          <w:szCs w:val="24"/>
          <w:lang w:val="en-US" w:eastAsia="zh-CN" w:bidi="ar-SA"/>
        </w:rPr>
        <w:t>三、事故发生</w:t>
      </w:r>
      <w:r>
        <w:rPr>
          <w:rFonts w:hint="eastAsia" w:ascii="黑体" w:hAnsi="黑体" w:cs="黑体"/>
          <w:b w:val="0"/>
          <w:bCs/>
          <w:kern w:val="2"/>
          <w:sz w:val="32"/>
          <w:szCs w:val="24"/>
          <w:lang w:val="en-US" w:eastAsia="zh-CN" w:bidi="ar-SA"/>
        </w:rPr>
        <w:t>原因及</w:t>
      </w:r>
      <w:r>
        <w:rPr>
          <w:rFonts w:hint="default" w:ascii="黑体" w:hAnsi="黑体" w:eastAsia="黑体" w:cs="黑体"/>
          <w:b w:val="0"/>
          <w:bCs/>
          <w:kern w:val="2"/>
          <w:sz w:val="32"/>
          <w:szCs w:val="24"/>
          <w:lang w:val="en-US" w:eastAsia="zh-CN" w:bidi="ar-SA"/>
        </w:rPr>
        <w:t>性质</w:t>
      </w:r>
    </w:p>
    <w:p>
      <w:pPr>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楷体简体" w:cs="Times New Roman"/>
          <w:sz w:val="32"/>
          <w:szCs w:val="32"/>
        </w:rPr>
      </w:pPr>
      <w:r>
        <w:rPr>
          <w:rFonts w:hint="default" w:ascii="Times New Roman" w:hAnsi="Times New Roman" w:eastAsia="方正楷体简体" w:cs="Times New Roman"/>
          <w:sz w:val="32"/>
          <w:szCs w:val="32"/>
        </w:rPr>
        <w:t>（一）</w:t>
      </w:r>
      <w:r>
        <w:rPr>
          <w:rFonts w:hint="default" w:ascii="Times New Roman" w:hAnsi="Times New Roman" w:eastAsia="方正楷体简体" w:cs="Times New Roman"/>
          <w:sz w:val="32"/>
          <w:szCs w:val="32"/>
          <w:lang w:val="en-US" w:eastAsia="zh-CN"/>
        </w:rPr>
        <w:t>事故直接原因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哈尔滨市香坊区成双新型建筑材料厂铲车驾驶员张国录，</w:t>
      </w:r>
      <w:r>
        <w:rPr>
          <w:rFonts w:hint="eastAsia" w:ascii="Times New Roman" w:hAnsi="Times New Roman" w:eastAsia="方正仿宋简体" w:cs="Times New Roman"/>
          <w:sz w:val="32"/>
          <w:szCs w:val="32"/>
          <w:lang w:val="en-US" w:eastAsia="zh-CN"/>
        </w:rPr>
        <w:t>无铲车操作证，</w:t>
      </w:r>
      <w:r>
        <w:rPr>
          <w:rFonts w:hint="default" w:ascii="Times New Roman" w:hAnsi="Times New Roman" w:eastAsia="方正仿宋简体" w:cs="Times New Roman"/>
          <w:sz w:val="32"/>
          <w:szCs w:val="32"/>
          <w:lang w:val="en-US" w:eastAsia="zh-CN"/>
        </w:rPr>
        <w:t>驾驶手刹驻车制动器失效的铲车，坡路驻车，</w:t>
      </w:r>
      <w:r>
        <w:rPr>
          <w:rFonts w:hint="default" w:ascii="Times New Roman" w:hAnsi="Times New Roman" w:eastAsia="方正仿宋简体" w:cs="Times New Roman"/>
          <w:sz w:val="32"/>
          <w:szCs w:val="32"/>
        </w:rPr>
        <w:t>在没有</w:t>
      </w:r>
      <w:r>
        <w:rPr>
          <w:rFonts w:hint="default" w:ascii="Times New Roman" w:hAnsi="Times New Roman" w:eastAsia="方正仿宋简体" w:cs="Times New Roman"/>
          <w:sz w:val="32"/>
          <w:szCs w:val="32"/>
          <w:lang w:eastAsia="zh-CN"/>
        </w:rPr>
        <w:t>将铲车熄</w:t>
      </w:r>
      <w:r>
        <w:rPr>
          <w:rFonts w:hint="default" w:ascii="Times New Roman" w:hAnsi="Times New Roman" w:eastAsia="方正仿宋简体" w:cs="Times New Roman"/>
          <w:sz w:val="32"/>
          <w:szCs w:val="32"/>
          <w:highlight w:val="none"/>
          <w:lang w:eastAsia="zh-CN"/>
        </w:rPr>
        <w:t>火</w:t>
      </w:r>
      <w:r>
        <w:rPr>
          <w:rFonts w:hint="eastAsia" w:ascii="Times New Roman" w:hAnsi="Times New Roman" w:eastAsia="方正仿宋简体" w:cs="Times New Roman"/>
          <w:sz w:val="32"/>
          <w:szCs w:val="32"/>
          <w:highlight w:val="none"/>
          <w:lang w:eastAsia="zh-CN"/>
        </w:rPr>
        <w:t>（此时铲车存在动力）</w:t>
      </w:r>
      <w:r>
        <w:rPr>
          <w:rFonts w:hint="default" w:ascii="Times New Roman" w:hAnsi="Times New Roman" w:eastAsia="方正仿宋简体" w:cs="Times New Roman"/>
          <w:sz w:val="32"/>
          <w:szCs w:val="32"/>
          <w:highlight w:val="none"/>
          <w:lang w:eastAsia="zh-CN"/>
        </w:rPr>
        <w:t>且挂在前进Ⅰ挡</w:t>
      </w:r>
      <w:r>
        <w:rPr>
          <w:rFonts w:hint="default" w:ascii="Times New Roman" w:hAnsi="Times New Roman" w:eastAsia="方正仿宋简体" w:cs="Times New Roman"/>
          <w:sz w:val="32"/>
          <w:szCs w:val="32"/>
          <w:highlight w:val="none"/>
        </w:rPr>
        <w:t>的情况下</w:t>
      </w:r>
      <w:r>
        <w:rPr>
          <w:rFonts w:hint="default" w:ascii="Times New Roman" w:hAnsi="Times New Roman" w:eastAsia="方正仿宋简体" w:cs="Times New Roman"/>
          <w:sz w:val="32"/>
          <w:szCs w:val="32"/>
          <w:highlight w:val="none"/>
          <w:lang w:eastAsia="zh-CN"/>
        </w:rPr>
        <w:t>，从铲车下来，</w:t>
      </w:r>
      <w:r>
        <w:rPr>
          <w:rFonts w:hint="eastAsia" w:ascii="Times New Roman" w:hAnsi="Times New Roman" w:eastAsia="方正仿宋简体" w:cs="Times New Roman"/>
          <w:sz w:val="32"/>
          <w:szCs w:val="32"/>
          <w:highlight w:val="none"/>
          <w:lang w:eastAsia="zh-CN"/>
        </w:rPr>
        <w:t>违章</w:t>
      </w:r>
      <w:r>
        <w:rPr>
          <w:rFonts w:hint="default" w:ascii="Times New Roman" w:hAnsi="Times New Roman" w:eastAsia="方正仿宋简体" w:cs="Times New Roman"/>
          <w:sz w:val="32"/>
          <w:szCs w:val="32"/>
          <w:highlight w:val="none"/>
        </w:rPr>
        <w:t>作业，</w:t>
      </w:r>
      <w:r>
        <w:rPr>
          <w:rFonts w:hint="default" w:ascii="Times New Roman" w:hAnsi="Times New Roman" w:eastAsia="方正仿宋简体" w:cs="Times New Roman"/>
          <w:sz w:val="32"/>
          <w:szCs w:val="32"/>
          <w:highlight w:val="none"/>
          <w:lang w:val="en-US" w:eastAsia="zh-CN"/>
        </w:rPr>
        <w:t>下行惯性致使失控的铲车顺坡而下，冲撞到平台正在作业的张</w:t>
      </w:r>
      <w:r>
        <w:rPr>
          <w:rFonts w:hint="default" w:ascii="Times New Roman" w:hAnsi="Times New Roman" w:eastAsia="方正仿宋简体" w:cs="Times New Roman"/>
          <w:sz w:val="32"/>
          <w:szCs w:val="32"/>
          <w:lang w:val="en-US" w:eastAsia="zh-CN"/>
        </w:rPr>
        <w:t>国录，将其夹在铲斗和作业梯台之间，这是造成此起事故的直接原因。</w:t>
      </w:r>
    </w:p>
    <w:p>
      <w:pPr>
        <w:pStyle w:val="2"/>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宋体" w:hAnsi="宋体" w:eastAsia="宋体" w:cs="宋体"/>
          <w:b w:val="0"/>
          <w:kern w:val="2"/>
          <w:sz w:val="28"/>
          <w:szCs w:val="28"/>
          <w:lang w:val="en-US" w:eastAsia="zh-CN" w:bidi="ar-SA"/>
        </w:rPr>
      </w:pPr>
      <w:r>
        <w:rPr>
          <w:rFonts w:hint="default" w:ascii="宋体" w:hAnsi="宋体" w:eastAsia="宋体" w:cs="宋体"/>
          <w:b w:val="0"/>
          <w:kern w:val="2"/>
          <w:sz w:val="28"/>
          <w:szCs w:val="28"/>
          <w:lang w:val="en-US" w:eastAsia="zh-CN" w:bidi="ar-SA"/>
        </w:rPr>
        <w:drawing>
          <wp:anchor distT="0" distB="0" distL="114300" distR="114300" simplePos="0" relativeHeight="251662336" behindDoc="0" locked="0" layoutInCell="1" allowOverlap="1">
            <wp:simplePos x="0" y="0"/>
            <wp:positionH relativeFrom="column">
              <wp:posOffset>704850</wp:posOffset>
            </wp:positionH>
            <wp:positionV relativeFrom="paragraph">
              <wp:posOffset>73025</wp:posOffset>
            </wp:positionV>
            <wp:extent cx="4134485" cy="2122805"/>
            <wp:effectExtent l="0" t="0" r="10795" b="10795"/>
            <wp:wrapTopAndBottom/>
            <wp:docPr id="26" name="图片 26" descr="8835251e2e25c3644acb5591bd8d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8835251e2e25c3644acb5591bd8d445"/>
                    <pic:cNvPicPr>
                      <a:picLocks noChangeAspect="1"/>
                    </pic:cNvPicPr>
                  </pic:nvPicPr>
                  <pic:blipFill>
                    <a:blip r:embed="rId8"/>
                    <a:stretch>
                      <a:fillRect/>
                    </a:stretch>
                  </pic:blipFill>
                  <pic:spPr>
                    <a:xfrm>
                      <a:off x="0" y="0"/>
                      <a:ext cx="4134485" cy="2122805"/>
                    </a:xfrm>
                    <a:prstGeom prst="rect">
                      <a:avLst/>
                    </a:prstGeom>
                  </pic:spPr>
                </pic:pic>
              </a:graphicData>
            </a:graphic>
          </wp:anchor>
        </w:drawing>
      </w:r>
      <w:r>
        <w:rPr>
          <w:rFonts w:hint="default" w:ascii="宋体" w:hAnsi="宋体" w:eastAsia="宋体" w:cs="宋体"/>
          <w:b w:val="0"/>
          <w:kern w:val="2"/>
          <w:sz w:val="28"/>
          <w:szCs w:val="28"/>
          <w:lang w:val="en-US" w:eastAsia="zh-CN" w:bidi="ar-SA"/>
        </w:rPr>
        <w:t>图4 发生事故时，铲车档位情况图</w:t>
      </w:r>
    </w:p>
    <w:p>
      <w:pPr>
        <w:pageBreakBefore w:val="0"/>
        <w:widowControl w:val="0"/>
        <w:numPr>
          <w:ilvl w:val="0"/>
          <w:numId w:val="2"/>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楷体简体" w:cs="Times New Roman"/>
          <w:sz w:val="32"/>
          <w:szCs w:val="32"/>
          <w:lang w:val="en-US" w:eastAsia="zh-CN"/>
        </w:rPr>
      </w:pPr>
      <w:r>
        <w:rPr>
          <w:rFonts w:hint="default" w:ascii="Times New Roman" w:hAnsi="Times New Roman" w:eastAsia="方正楷体简体" w:cs="Times New Roman"/>
          <w:sz w:val="32"/>
          <w:szCs w:val="32"/>
          <w:lang w:val="en-US" w:eastAsia="zh-CN"/>
        </w:rPr>
        <w:t>事故间接原因</w:t>
      </w:r>
    </w:p>
    <w:p>
      <w:pPr>
        <w:pageBreakBefore w:val="0"/>
        <w:widowControl w:val="0"/>
        <w:numPr>
          <w:ilvl w:val="0"/>
          <w:numId w:val="3"/>
        </w:numPr>
        <w:kinsoku/>
        <w:wordWrap/>
        <w:overflowPunct/>
        <w:topLinePunct w:val="0"/>
        <w:autoSpaceDE/>
        <w:autoSpaceDN/>
        <w:bidi w:val="0"/>
        <w:adjustRightInd/>
        <w:snapToGrid/>
        <w:spacing w:line="560" w:lineRule="exact"/>
        <w:ind w:left="-10" w:leftChars="0" w:firstLine="640" w:firstLineChars="0"/>
        <w:jc w:val="both"/>
        <w:textAlignment w:val="auto"/>
        <w:rPr>
          <w:rFonts w:hint="default" w:ascii="Times New Roman" w:hAnsi="Times New Roman" w:eastAsia="方正仿宋简体" w:cs="Times New Roman"/>
          <w:b w:val="0"/>
          <w:bCs/>
          <w:color w:val="auto"/>
          <w:kern w:val="2"/>
          <w:sz w:val="32"/>
          <w:szCs w:val="32"/>
          <w:lang w:val="en-US" w:eastAsia="zh-CN" w:bidi="ar-SA"/>
        </w:rPr>
      </w:pPr>
      <w:r>
        <w:rPr>
          <w:rFonts w:hint="default" w:ascii="Times New Roman" w:hAnsi="Times New Roman" w:eastAsia="方正仿宋简体" w:cs="Times New Roman"/>
          <w:b w:val="0"/>
          <w:bCs/>
          <w:color w:val="auto"/>
          <w:kern w:val="2"/>
          <w:sz w:val="32"/>
          <w:szCs w:val="32"/>
          <w:lang w:val="en-US" w:eastAsia="zh-CN" w:bidi="ar-SA"/>
        </w:rPr>
        <w:t>哈尔滨市香坊区成双新型建筑材料厂对安全生产工作重视不够，未及时消除长期存在的铲车手刹驻车制动器失效的事故隐患。</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10" w:leftChars="0" w:firstLine="640" w:firstLineChars="0"/>
        <w:jc w:val="both"/>
        <w:textAlignment w:val="auto"/>
        <w:rPr>
          <w:rFonts w:hint="default" w:ascii="Times New Roman" w:hAnsi="Times New Roman" w:eastAsia="方正黑体简体" w:cs="Times New Roman"/>
          <w:bCs/>
          <w:strike w:val="0"/>
          <w:sz w:val="32"/>
          <w:szCs w:val="22"/>
          <w:highlight w:val="none"/>
          <w:lang w:eastAsia="zh-CN"/>
        </w:rPr>
      </w:pPr>
      <w:r>
        <w:rPr>
          <w:rFonts w:hint="eastAsia" w:ascii="Times New Roman" w:hAnsi="Times New Roman" w:eastAsia="方正仿宋简体" w:cs="Times New Roman"/>
          <w:b w:val="0"/>
          <w:bCs/>
          <w:color w:val="auto"/>
          <w:kern w:val="2"/>
          <w:sz w:val="32"/>
          <w:szCs w:val="32"/>
          <w:lang w:val="en-US" w:eastAsia="zh-CN" w:bidi="ar-SA"/>
        </w:rPr>
        <w:t>单位</w:t>
      </w:r>
      <w:r>
        <w:rPr>
          <w:rFonts w:hint="default" w:ascii="Times New Roman" w:hAnsi="Times New Roman" w:eastAsia="方正仿宋简体" w:cs="Times New Roman"/>
          <w:b w:val="0"/>
          <w:bCs/>
          <w:color w:val="auto"/>
          <w:kern w:val="2"/>
          <w:sz w:val="32"/>
          <w:szCs w:val="32"/>
          <w:lang w:val="en-US" w:eastAsia="zh-CN" w:bidi="ar-SA"/>
        </w:rPr>
        <w:t>未建立、健全本单位安全生产责任制，</w:t>
      </w:r>
      <w:r>
        <w:rPr>
          <w:rFonts w:hint="eastAsia" w:ascii="Times New Roman" w:hAnsi="Times New Roman" w:eastAsia="方正仿宋简体" w:cs="Times New Roman"/>
          <w:b w:val="0"/>
          <w:bCs/>
          <w:color w:val="auto"/>
          <w:kern w:val="2"/>
          <w:sz w:val="32"/>
          <w:szCs w:val="32"/>
          <w:lang w:val="en-US" w:eastAsia="zh-CN" w:bidi="ar-SA"/>
        </w:rPr>
        <w:t>单位</w:t>
      </w:r>
      <w:r>
        <w:rPr>
          <w:rFonts w:hint="default" w:ascii="Times New Roman" w:hAnsi="Times New Roman" w:eastAsia="方正仿宋简体" w:cs="Times New Roman"/>
          <w:b w:val="0"/>
          <w:bCs/>
          <w:color w:val="auto"/>
          <w:kern w:val="2"/>
          <w:sz w:val="32"/>
          <w:szCs w:val="32"/>
          <w:lang w:val="en-US" w:eastAsia="zh-CN" w:bidi="ar-SA"/>
        </w:rPr>
        <w:t>和管理人员缺少与本单位所从事的生产经营活动相应的安全生产知识和管理能力。未事先对作业现场进行安全风险辨识，并采取有针对性的安全防范措施</w:t>
      </w:r>
      <w:r>
        <w:rPr>
          <w:rFonts w:hint="default" w:ascii="Times New Roman" w:hAnsi="Times New Roman" w:eastAsia="方正仿宋简体" w:cs="Times New Roman"/>
          <w:b w:val="0"/>
          <w:bCs/>
          <w:strike w:val="0"/>
          <w:dstrike w:val="0"/>
          <w:color w:val="auto"/>
          <w:kern w:val="2"/>
          <w:sz w:val="32"/>
          <w:szCs w:val="32"/>
          <w:highlight w:val="none"/>
          <w:lang w:val="en-US" w:eastAsia="zh-CN" w:bidi="ar-SA"/>
        </w:rPr>
        <w:t>。</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10" w:leftChars="0" w:firstLine="640" w:firstLineChars="0"/>
        <w:jc w:val="both"/>
        <w:textAlignment w:val="auto"/>
        <w:rPr>
          <w:rFonts w:hint="default" w:ascii="Times New Roman" w:hAnsi="Times New Roman" w:eastAsia="方正黑体简体" w:cs="Times New Roman"/>
          <w:bCs/>
          <w:sz w:val="32"/>
          <w:szCs w:val="22"/>
          <w:lang w:eastAsia="zh-CN"/>
        </w:rPr>
      </w:pPr>
      <w:r>
        <w:rPr>
          <w:rFonts w:hint="default" w:ascii="Times New Roman" w:hAnsi="Times New Roman" w:eastAsia="方正仿宋简体" w:cs="Times New Roman"/>
          <w:b w:val="0"/>
          <w:bCs/>
          <w:color w:val="auto"/>
          <w:kern w:val="2"/>
          <w:sz w:val="32"/>
          <w:szCs w:val="32"/>
          <w:lang w:val="en-US" w:eastAsia="zh-CN" w:bidi="ar-SA"/>
        </w:rPr>
        <w:t>哈尔滨市香坊区成双新型建筑材料厂</w:t>
      </w:r>
      <w:r>
        <w:rPr>
          <w:rFonts w:hint="eastAsia" w:ascii="Times New Roman" w:hAnsi="Times New Roman" w:eastAsia="方正仿宋简体" w:cs="Times New Roman"/>
          <w:b w:val="0"/>
          <w:bCs/>
          <w:color w:val="auto"/>
          <w:kern w:val="2"/>
          <w:sz w:val="32"/>
          <w:szCs w:val="32"/>
          <w:highlight w:val="none"/>
          <w:lang w:val="en-US" w:eastAsia="zh-CN" w:bidi="ar-SA"/>
        </w:rPr>
        <w:t>聘用无操作证人员</w:t>
      </w:r>
      <w:r>
        <w:rPr>
          <w:rFonts w:hint="eastAsia" w:ascii="Times New Roman" w:hAnsi="Times New Roman" w:eastAsia="方正仿宋简体" w:cs="Times New Roman"/>
          <w:b w:val="0"/>
          <w:bCs/>
          <w:color w:val="auto"/>
          <w:kern w:val="2"/>
          <w:sz w:val="32"/>
          <w:szCs w:val="32"/>
          <w:lang w:val="en-US" w:eastAsia="zh-CN" w:bidi="ar-SA"/>
        </w:rPr>
        <w:t>，并</w:t>
      </w:r>
      <w:r>
        <w:rPr>
          <w:rFonts w:hint="default" w:ascii="Times New Roman" w:hAnsi="Times New Roman" w:eastAsia="方正仿宋简体" w:cs="Times New Roman"/>
          <w:b w:val="0"/>
          <w:bCs/>
          <w:color w:val="auto"/>
          <w:kern w:val="2"/>
          <w:sz w:val="32"/>
          <w:szCs w:val="32"/>
          <w:lang w:val="en-US" w:eastAsia="zh-CN" w:bidi="ar-SA"/>
        </w:rPr>
        <w:t xml:space="preserve">未对从业人员进行有针对性的安全生产教育和培训，从而，导致作业人员不熟悉安全操作规程，不掌握安全操作技能，不了解事故应急处置措施。 </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楷体简体" w:cs="Times New Roman"/>
          <w:sz w:val="32"/>
          <w:szCs w:val="32"/>
          <w:lang w:val="en-US" w:eastAsia="zh-CN"/>
        </w:rPr>
      </w:pPr>
      <w:r>
        <w:rPr>
          <w:rFonts w:hint="default" w:ascii="Times New Roman" w:hAnsi="Times New Roman" w:eastAsia="方正楷体简体" w:cs="Times New Roman"/>
          <w:sz w:val="32"/>
          <w:szCs w:val="32"/>
          <w:lang w:val="en-US" w:eastAsia="zh-CN"/>
        </w:rPr>
        <w:t>事故</w:t>
      </w:r>
      <w:r>
        <w:rPr>
          <w:rFonts w:hint="eastAsia" w:ascii="Times New Roman" w:hAnsi="Times New Roman" w:eastAsia="方正楷体简体" w:cs="Times New Roman"/>
          <w:sz w:val="32"/>
          <w:szCs w:val="32"/>
          <w:lang w:val="en-US" w:eastAsia="zh-CN"/>
        </w:rPr>
        <w:t>性质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30" w:leftChars="0"/>
        <w:jc w:val="both"/>
        <w:textAlignment w:val="auto"/>
        <w:rPr>
          <w:rFonts w:hint="eastAsia" w:ascii="Times New Roman" w:hAnsi="Times New Roman" w:eastAsia="方正仿宋简体" w:cs="Times New Roman"/>
          <w:b w:val="0"/>
          <w:bCs/>
          <w:color w:val="auto"/>
          <w:kern w:val="2"/>
          <w:sz w:val="32"/>
          <w:szCs w:val="32"/>
          <w:lang w:val="en-US" w:eastAsia="zh-CN" w:bidi="ar-SA"/>
        </w:rPr>
      </w:pPr>
      <w:r>
        <w:rPr>
          <w:rFonts w:hint="eastAsia" w:ascii="Times New Roman" w:hAnsi="Times New Roman" w:eastAsia="方正仿宋简体" w:cs="Times New Roman"/>
          <w:b w:val="0"/>
          <w:bCs/>
          <w:color w:val="auto"/>
          <w:kern w:val="2"/>
          <w:sz w:val="32"/>
          <w:szCs w:val="32"/>
          <w:lang w:val="en-US" w:eastAsia="zh-CN" w:bidi="ar-SA"/>
        </w:rPr>
        <w:t>事故调查组根据现场的勘察、调查取证，认定此起事故是一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Times New Roman" w:hAnsi="Times New Roman" w:eastAsia="方正仿宋简体" w:cs="Times New Roman"/>
          <w:b w:val="0"/>
          <w:bCs/>
          <w:color w:val="auto"/>
          <w:kern w:val="2"/>
          <w:sz w:val="32"/>
          <w:szCs w:val="32"/>
          <w:lang w:val="en-US" w:eastAsia="zh-CN" w:bidi="ar-SA"/>
        </w:rPr>
      </w:pPr>
      <w:r>
        <w:rPr>
          <w:rFonts w:hint="eastAsia" w:ascii="Times New Roman" w:hAnsi="Times New Roman" w:eastAsia="方正仿宋简体" w:cs="Times New Roman"/>
          <w:b w:val="0"/>
          <w:bCs/>
          <w:color w:val="auto"/>
          <w:kern w:val="2"/>
          <w:sz w:val="32"/>
          <w:szCs w:val="32"/>
          <w:lang w:val="en-US" w:eastAsia="zh-CN" w:bidi="ar-SA"/>
        </w:rPr>
        <w:t>般生产安全责任事故，事故类别为车辆伤害事故。</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黑体简体" w:cs="Times New Roman"/>
          <w:bCs/>
          <w:sz w:val="32"/>
          <w:szCs w:val="22"/>
          <w:lang w:eastAsia="zh-CN"/>
        </w:rPr>
      </w:pPr>
      <w:r>
        <w:rPr>
          <w:rFonts w:hint="eastAsia" w:ascii="黑体" w:hAnsi="黑体" w:eastAsia="黑体" w:cs="黑体"/>
          <w:b w:val="0"/>
          <w:bCs/>
          <w:color w:val="auto"/>
          <w:kern w:val="2"/>
          <w:sz w:val="32"/>
          <w:szCs w:val="24"/>
          <w:lang w:val="en-US" w:eastAsia="zh-CN" w:bidi="ar-SA"/>
        </w:rPr>
        <w:t>四</w:t>
      </w:r>
      <w:r>
        <w:rPr>
          <w:rFonts w:hint="default" w:ascii="黑体" w:hAnsi="黑体" w:eastAsia="黑体" w:cs="黑体"/>
          <w:b w:val="0"/>
          <w:bCs/>
          <w:color w:val="auto"/>
          <w:kern w:val="2"/>
          <w:sz w:val="32"/>
          <w:szCs w:val="24"/>
          <w:lang w:val="en-US" w:eastAsia="zh-CN" w:bidi="ar-SA"/>
        </w:rPr>
        <w:t>、对事故有关责任单位、责任人员的处理建议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楷体简体" w:cs="Times New Roman"/>
          <w:bCs/>
          <w:sz w:val="32"/>
          <w:szCs w:val="32"/>
        </w:rPr>
      </w:pPr>
      <w:r>
        <w:rPr>
          <w:rFonts w:hint="default" w:ascii="Times New Roman" w:hAnsi="Times New Roman" w:eastAsia="方正楷体简体" w:cs="Times New Roman"/>
          <w:bCs/>
          <w:sz w:val="32"/>
          <w:szCs w:val="32"/>
        </w:rPr>
        <w:t>（一）对事故责任单位的处理意见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kern w:val="2"/>
          <w:sz w:val="32"/>
          <w:szCs w:val="32"/>
          <w:highlight w:val="none"/>
          <w:vertAlign w:val="superscript"/>
          <w:lang w:val="en-US" w:eastAsia="zh-CN" w:bidi="ar-SA"/>
        </w:rPr>
      </w:pPr>
      <w:r>
        <w:rPr>
          <w:rFonts w:hint="default" w:ascii="Times New Roman" w:hAnsi="Times New Roman" w:eastAsia="方正仿宋简体" w:cs="Times New Roman"/>
          <w:b w:val="0"/>
          <w:bCs/>
          <w:color w:val="auto"/>
          <w:kern w:val="2"/>
          <w:sz w:val="32"/>
          <w:szCs w:val="32"/>
          <w:lang w:val="en-US" w:eastAsia="zh-CN" w:bidi="ar-SA"/>
        </w:rPr>
        <w:t>哈尔滨市香坊区成双新型建筑材料厂，检查本单位的安全生产工作不到位，未及时消除生产安全事故隐患，</w:t>
      </w:r>
      <w:r>
        <w:rPr>
          <w:rFonts w:hint="default" w:ascii="Times New Roman" w:hAnsi="Times New Roman" w:eastAsia="方正仿宋简体" w:cs="Times New Roman"/>
          <w:kern w:val="2"/>
          <w:sz w:val="32"/>
          <w:szCs w:val="32"/>
          <w:lang w:val="en-US" w:eastAsia="zh-CN" w:bidi="ar-SA"/>
        </w:rPr>
        <w:t>主要负责人缺少与本单位所从事的生产经营活动相应的安全生产知识。对此起事故负责任。以上行为违反《中华人民共和国安全生产法》</w:t>
      </w:r>
      <w:r>
        <w:rPr>
          <w:rFonts w:hint="default" w:ascii="Times New Roman" w:hAnsi="Times New Roman" w:eastAsia="方正仿宋简体" w:cs="Times New Roman"/>
          <w:kern w:val="2"/>
          <w:sz w:val="32"/>
          <w:szCs w:val="32"/>
          <w:highlight w:val="none"/>
          <w:lang w:val="en-US" w:eastAsia="zh-CN" w:bidi="ar-SA"/>
        </w:rPr>
        <w:t>第二十</w:t>
      </w:r>
      <w:r>
        <w:rPr>
          <w:rFonts w:hint="eastAsia" w:ascii="Times New Roman" w:hAnsi="Times New Roman" w:eastAsia="方正仿宋简体" w:cs="Times New Roman"/>
          <w:kern w:val="2"/>
          <w:sz w:val="32"/>
          <w:szCs w:val="32"/>
          <w:highlight w:val="none"/>
          <w:lang w:val="en-US" w:eastAsia="zh-CN" w:bidi="ar-SA"/>
        </w:rPr>
        <w:t>七</w:t>
      </w:r>
      <w:r>
        <w:rPr>
          <w:rFonts w:hint="default" w:ascii="Times New Roman" w:hAnsi="Times New Roman" w:eastAsia="方正仿宋简体" w:cs="Times New Roman"/>
          <w:kern w:val="2"/>
          <w:sz w:val="32"/>
          <w:szCs w:val="32"/>
          <w:highlight w:val="none"/>
          <w:lang w:val="en-US" w:eastAsia="zh-CN" w:bidi="ar-SA"/>
        </w:rPr>
        <w:t>条第</w:t>
      </w:r>
      <w:r>
        <w:rPr>
          <w:rFonts w:hint="eastAsia" w:ascii="Times New Roman" w:hAnsi="Times New Roman" w:eastAsia="方正仿宋简体" w:cs="Times New Roman"/>
          <w:kern w:val="2"/>
          <w:sz w:val="32"/>
          <w:szCs w:val="32"/>
          <w:highlight w:val="none"/>
          <w:lang w:val="en-US" w:eastAsia="zh-CN" w:bidi="ar-SA"/>
        </w:rPr>
        <w:t>一</w:t>
      </w:r>
      <w:r>
        <w:rPr>
          <w:rFonts w:hint="default" w:ascii="Times New Roman" w:hAnsi="Times New Roman" w:eastAsia="方正仿宋简体" w:cs="Times New Roman"/>
          <w:kern w:val="2"/>
          <w:sz w:val="32"/>
          <w:szCs w:val="32"/>
          <w:highlight w:val="none"/>
          <w:lang w:val="en-US" w:eastAsia="zh-CN" w:bidi="ar-SA"/>
        </w:rPr>
        <w:t>项</w:t>
      </w:r>
      <w:r>
        <w:rPr>
          <w:rFonts w:hint="default" w:ascii="Times New Roman" w:hAnsi="Times New Roman" w:eastAsia="方正仿宋简体" w:cs="Times New Roman"/>
          <w:kern w:val="2"/>
          <w:sz w:val="32"/>
          <w:szCs w:val="32"/>
          <w:highlight w:val="none"/>
          <w:vertAlign w:val="superscript"/>
          <w:lang w:val="en-US" w:eastAsia="zh-CN" w:bidi="ar-SA"/>
        </w:rPr>
        <w:t>1</w:t>
      </w:r>
      <w:r>
        <w:rPr>
          <w:rFonts w:hint="default" w:ascii="Times New Roman" w:hAnsi="Times New Roman" w:eastAsia="方正仿宋简体" w:cs="Times New Roman"/>
          <w:kern w:val="2"/>
          <w:sz w:val="32"/>
          <w:szCs w:val="32"/>
          <w:highlight w:val="none"/>
          <w:lang w:val="en-US" w:eastAsia="zh-CN" w:bidi="ar-SA"/>
        </w:rPr>
        <w:t>、第二十</w:t>
      </w:r>
      <w:r>
        <w:rPr>
          <w:rFonts w:hint="eastAsia" w:ascii="Times New Roman" w:hAnsi="Times New Roman" w:eastAsia="方正仿宋简体" w:cs="Times New Roman"/>
          <w:kern w:val="2"/>
          <w:sz w:val="32"/>
          <w:szCs w:val="32"/>
          <w:highlight w:val="none"/>
          <w:lang w:val="en-US" w:eastAsia="zh-CN" w:bidi="ar-SA"/>
        </w:rPr>
        <w:t>八</w:t>
      </w:r>
      <w:r>
        <w:rPr>
          <w:rFonts w:hint="default" w:ascii="Times New Roman" w:hAnsi="Times New Roman" w:eastAsia="方正仿宋简体" w:cs="Times New Roman"/>
          <w:kern w:val="2"/>
          <w:sz w:val="32"/>
          <w:szCs w:val="32"/>
          <w:highlight w:val="none"/>
          <w:lang w:val="en-US" w:eastAsia="zh-CN" w:bidi="ar-SA"/>
        </w:rPr>
        <w:t>条</w:t>
      </w:r>
      <w:r>
        <w:rPr>
          <w:rFonts w:hint="eastAsia" w:ascii="Times New Roman" w:hAnsi="Times New Roman" w:eastAsia="方正仿宋简体" w:cs="Times New Roman"/>
          <w:kern w:val="2"/>
          <w:sz w:val="32"/>
          <w:szCs w:val="32"/>
          <w:highlight w:val="none"/>
          <w:lang w:val="en-US" w:eastAsia="zh-CN" w:bidi="ar-SA"/>
        </w:rPr>
        <w:t>第一项</w:t>
      </w:r>
      <w:r>
        <w:rPr>
          <w:rFonts w:hint="default" w:ascii="Times New Roman" w:hAnsi="Times New Roman" w:eastAsia="方正仿宋简体" w:cs="Times New Roman"/>
          <w:kern w:val="2"/>
          <w:sz w:val="32"/>
          <w:szCs w:val="32"/>
          <w:highlight w:val="none"/>
          <w:vertAlign w:val="superscript"/>
          <w:lang w:val="en-US" w:eastAsia="zh-CN" w:bidi="ar-SA"/>
        </w:rPr>
        <w:t>2</w:t>
      </w:r>
      <w:r>
        <w:rPr>
          <w:rFonts w:hint="eastAsia" w:ascii="Times New Roman" w:hAnsi="Times New Roman" w:eastAsia="方正仿宋简体" w:cs="Times New Roman"/>
          <w:kern w:val="2"/>
          <w:sz w:val="32"/>
          <w:szCs w:val="32"/>
          <w:highlight w:val="none"/>
          <w:lang w:val="en-US" w:eastAsia="zh-CN" w:bidi="ar-SA"/>
        </w:rPr>
        <w:t>、第四项</w:t>
      </w:r>
      <w:r>
        <w:rPr>
          <w:rFonts w:hint="eastAsia" w:ascii="Times New Roman" w:hAnsi="Times New Roman" w:eastAsia="方正仿宋简体" w:cs="Times New Roman"/>
          <w:kern w:val="2"/>
          <w:sz w:val="32"/>
          <w:szCs w:val="32"/>
          <w:highlight w:val="none"/>
          <w:vertAlign w:val="superscript"/>
          <w:lang w:val="en-US" w:eastAsia="zh-CN" w:bidi="ar-SA"/>
        </w:rPr>
        <w:t xml:space="preserve">3 </w:t>
      </w:r>
      <w:r>
        <w:rPr>
          <w:rFonts w:hint="eastAsia" w:ascii="Times New Roman" w:hAnsi="Times New Roman" w:eastAsia="方正仿宋简体" w:cs="Times New Roman"/>
          <w:kern w:val="2"/>
          <w:sz w:val="32"/>
          <w:szCs w:val="32"/>
          <w:highlight w:val="none"/>
          <w:vertAlign w:val="baseline"/>
          <w:lang w:val="en-US" w:eastAsia="zh-CN" w:bidi="ar-SA"/>
        </w:rPr>
        <w:t>、</w:t>
      </w:r>
      <w:r>
        <w:rPr>
          <w:rFonts w:hint="default" w:ascii="Times New Roman" w:hAnsi="Times New Roman" w:eastAsia="方正仿宋简体" w:cs="Times New Roman"/>
          <w:kern w:val="2"/>
          <w:sz w:val="32"/>
          <w:szCs w:val="32"/>
          <w:highlight w:val="none"/>
          <w:lang w:val="en-US" w:eastAsia="zh-CN" w:bidi="ar-SA"/>
        </w:rPr>
        <w:t>第</w:t>
      </w:r>
      <w:r>
        <w:rPr>
          <w:rFonts w:hint="eastAsia" w:ascii="Times New Roman" w:hAnsi="Times New Roman" w:eastAsia="方正仿宋简体" w:cs="Times New Roman"/>
          <w:kern w:val="2"/>
          <w:sz w:val="32"/>
          <w:szCs w:val="32"/>
          <w:highlight w:val="none"/>
          <w:lang w:val="en-US" w:eastAsia="zh-CN" w:bidi="ar-SA"/>
        </w:rPr>
        <w:t>四十六</w:t>
      </w:r>
      <w:r>
        <w:rPr>
          <w:rFonts w:hint="default" w:ascii="Times New Roman" w:hAnsi="Times New Roman" w:eastAsia="方正仿宋简体" w:cs="Times New Roman"/>
          <w:kern w:val="2"/>
          <w:sz w:val="32"/>
          <w:szCs w:val="32"/>
          <w:highlight w:val="none"/>
          <w:lang w:val="en-US" w:eastAsia="zh-CN" w:bidi="ar-SA"/>
        </w:rPr>
        <w:t>条</w:t>
      </w:r>
      <w:r>
        <w:rPr>
          <w:rFonts w:hint="eastAsia" w:ascii="Times New Roman" w:hAnsi="Times New Roman" w:eastAsia="方正仿宋简体" w:cs="Times New Roman"/>
          <w:kern w:val="2"/>
          <w:sz w:val="32"/>
          <w:szCs w:val="32"/>
          <w:highlight w:val="none"/>
          <w:lang w:val="en-US" w:eastAsia="zh-CN" w:bidi="ar-SA"/>
        </w:rPr>
        <w:t>第一项</w:t>
      </w:r>
      <w:r>
        <w:rPr>
          <w:rFonts w:hint="eastAsia" w:ascii="Times New Roman" w:hAnsi="Times New Roman" w:eastAsia="方正仿宋简体" w:cs="Times New Roman"/>
          <w:kern w:val="2"/>
          <w:sz w:val="32"/>
          <w:szCs w:val="32"/>
          <w:highlight w:val="none"/>
          <w:vertAlign w:val="superscript"/>
          <w:lang w:val="en-US" w:eastAsia="zh-CN" w:bidi="ar-SA"/>
        </w:rPr>
        <w:t>4</w:t>
      </w:r>
      <w:r>
        <w:rPr>
          <w:rFonts w:hint="default" w:ascii="Times New Roman" w:hAnsi="Times New Roman" w:eastAsia="方正仿宋简体" w:cs="Times New Roman"/>
          <w:kern w:val="2"/>
          <w:sz w:val="32"/>
          <w:szCs w:val="32"/>
          <w:lang w:val="en-US" w:eastAsia="zh-CN" w:bidi="ar-SA"/>
        </w:rPr>
        <w:t>的规定，依据《</w:t>
      </w:r>
      <w:r>
        <w:rPr>
          <w:rFonts w:hint="eastAsia" w:eastAsia="方正仿宋简体" w:cs="Times New Roman"/>
          <w:kern w:val="2"/>
          <w:sz w:val="32"/>
          <w:szCs w:val="32"/>
          <w:lang w:val="en-US" w:eastAsia="zh-CN" w:bidi="ar-SA"/>
        </w:rPr>
        <w:t>中华人民共和国安全生产法</w:t>
      </w:r>
      <w:r>
        <w:rPr>
          <w:rFonts w:hint="default" w:ascii="Times New Roman" w:hAnsi="Times New Roman" w:eastAsia="方正仿宋简体" w:cs="Times New Roman"/>
          <w:kern w:val="2"/>
          <w:sz w:val="32"/>
          <w:szCs w:val="32"/>
          <w:lang w:val="en-US" w:eastAsia="zh-CN" w:bidi="ar-SA"/>
        </w:rPr>
        <w:t>》</w:t>
      </w:r>
      <w:r>
        <w:rPr>
          <w:rFonts w:hint="default" w:ascii="Times New Roman" w:hAnsi="Times New Roman" w:eastAsia="方正仿宋简体" w:cs="Times New Roman"/>
          <w:kern w:val="2"/>
          <w:sz w:val="32"/>
          <w:szCs w:val="32"/>
          <w:highlight w:val="none"/>
          <w:lang w:val="en-US" w:eastAsia="zh-CN" w:bidi="ar-SA"/>
        </w:rPr>
        <w:t>第</w:t>
      </w:r>
      <w:r>
        <w:rPr>
          <w:rFonts w:hint="eastAsia" w:ascii="Times New Roman" w:hAnsi="Times New Roman" w:eastAsia="方正仿宋简体" w:cs="Times New Roman"/>
          <w:kern w:val="2"/>
          <w:sz w:val="32"/>
          <w:szCs w:val="32"/>
          <w:highlight w:val="none"/>
          <w:lang w:val="en-US" w:eastAsia="zh-CN" w:bidi="ar-SA"/>
        </w:rPr>
        <w:t>一百一十四</w:t>
      </w:r>
    </w:p>
    <w:p>
      <w:pPr>
        <w:keepNext w:val="0"/>
        <w:keepLines w:val="0"/>
        <w:pageBreakBefore w:val="0"/>
        <w:widowControl w:val="0"/>
        <w:kinsoku/>
        <w:wordWrap/>
        <w:overflowPunct/>
        <w:topLinePunct w:val="0"/>
        <w:autoSpaceDE/>
        <w:autoSpaceDN/>
        <w:bidi w:val="0"/>
        <w:adjustRightInd/>
        <w:snapToGrid/>
        <w:spacing w:line="20" w:lineRule="exact"/>
        <w:jc w:val="both"/>
        <w:textAlignment w:val="auto"/>
        <w:rPr>
          <w:rFonts w:hint="default" w:ascii="Times New Roman" w:hAnsi="Times New Roman" w:cs="Times New Roman"/>
          <w:u w:val="none"/>
          <w:lang w:val="en-US" w:eastAsia="zh-CN"/>
        </w:rPr>
      </w:pPr>
      <w:r>
        <w:rPr>
          <w:rFonts w:hint="default" w:ascii="Times New Roman" w:hAnsi="Times New Roman" w:cs="Times New Roman"/>
          <w:u w:val="none"/>
        </w:rPr>
        <w:t xml:space="preserve">                                                       </w:t>
      </w:r>
      <w:r>
        <w:rPr>
          <w:rFonts w:hint="default" w:ascii="Times New Roman" w:hAnsi="Times New Roman" w:cs="Times New Roman"/>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0" w:lineRule="exact"/>
        <w:jc w:val="both"/>
        <w:textAlignment w:val="auto"/>
        <w:rPr>
          <w:rFonts w:hint="default" w:ascii="Times New Roman" w:hAnsi="Times New Roman" w:cs="Times New Roman"/>
          <w:u w:val="none"/>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jc w:val="both"/>
        <w:textAlignment w:val="auto"/>
        <w:rPr>
          <w:rFonts w:hint="default" w:ascii="Times New Roman" w:hAnsi="Times New Roman" w:cs="Times New Roman"/>
          <w:u w:val="none"/>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jc w:val="both"/>
        <w:textAlignment w:val="auto"/>
        <w:rPr>
          <w:rFonts w:hint="default" w:ascii="Times New Roman" w:hAnsi="Times New Roman" w:cs="Times New Roman"/>
          <w:u w:val="none"/>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jc w:val="both"/>
        <w:textAlignment w:val="auto"/>
        <w:rPr>
          <w:rFonts w:hint="default" w:ascii="Times New Roman" w:hAnsi="Times New Roman" w:cs="Times New Roman"/>
          <w:u w:val="none"/>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jc w:val="both"/>
        <w:textAlignment w:val="auto"/>
        <w:rPr>
          <w:rFonts w:hint="default" w:ascii="Times New Roman" w:hAnsi="Times New Roman" w:cs="Times New Roman"/>
          <w:u w:val="none"/>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jc w:val="both"/>
        <w:textAlignment w:val="auto"/>
        <w:rPr>
          <w:rFonts w:hint="default" w:ascii="Times New Roman" w:hAnsi="Times New Roman" w:cs="Times New Roman"/>
          <w:u w:val="none"/>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jc w:val="both"/>
        <w:textAlignment w:val="auto"/>
        <w:rPr>
          <w:rFonts w:hint="default" w:ascii="Times New Roman" w:hAnsi="Times New Roman" w:cs="Times New Roman"/>
          <w:u w:val="none"/>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jc w:val="both"/>
        <w:textAlignment w:val="auto"/>
        <w:rPr>
          <w:rFonts w:hint="default" w:ascii="Times New Roman" w:hAnsi="Times New Roman" w:cs="Times New Roman"/>
          <w:u w:val="none"/>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jc w:val="both"/>
        <w:textAlignment w:val="auto"/>
        <w:rPr>
          <w:rFonts w:hint="default" w:ascii="Times New Roman" w:hAnsi="Times New Roman" w:cs="Times New Roman"/>
          <w:u w:val="none"/>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jc w:val="both"/>
        <w:textAlignment w:val="auto"/>
        <w:rPr>
          <w:rFonts w:hint="default" w:ascii="Times New Roman" w:hAnsi="Times New Roman" w:cs="Times New Roman"/>
          <w:u w:val="none"/>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jc w:val="both"/>
        <w:textAlignment w:val="auto"/>
        <w:rPr>
          <w:rFonts w:hint="default" w:ascii="Times New Roman" w:hAnsi="Times New Roman" w:cs="Times New Roman"/>
          <w:u w:val="none"/>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jc w:val="both"/>
        <w:textAlignment w:val="auto"/>
        <w:rPr>
          <w:rFonts w:hint="default" w:ascii="Times New Roman" w:hAnsi="Times New Roman" w:cs="Times New Roman"/>
          <w:u w:val="none"/>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jc w:val="both"/>
        <w:textAlignment w:val="auto"/>
        <w:rPr>
          <w:rFonts w:hint="eastAsia" w:ascii="宋体" w:hAnsi="宋体" w:eastAsia="宋体" w:cs="宋体"/>
          <w:color w:val="000000" w:themeColor="text1"/>
          <w:sz w:val="18"/>
          <w:szCs w:val="18"/>
          <w:highlight w:val="none"/>
          <w:lang w:val="en-US" w:eastAsia="zh-CN"/>
          <w14:textFill>
            <w14:solidFill>
              <w14:schemeClr w14:val="tx1"/>
            </w14:solidFill>
          </w14:textFill>
        </w:rPr>
      </w:pPr>
      <w:r>
        <w:rPr>
          <w:rFonts w:hint="default" w:ascii="Times New Roman" w:hAnsi="Times New Roman" w:cs="Times New Roman"/>
          <w:u w:val="none"/>
          <w:lang w:val="en-US" w:eastAsia="zh-CN"/>
        </w:rPr>
        <w:t xml:space="preserve"> </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themeColor="text1"/>
          <w:sz w:val="18"/>
          <w:szCs w:val="18"/>
          <w:highlight w:val="none"/>
          <w:lang w:val="en-US" w:eastAsia="zh-CN"/>
          <w14:textFill>
            <w14:solidFill>
              <w14:schemeClr w14:val="tx1"/>
            </w14:solidFill>
          </w14:textFill>
        </w:rPr>
      </w:pPr>
      <w:r>
        <w:rPr>
          <w:rFonts w:hint="eastAsia" w:ascii="宋体" w:hAnsi="宋体" w:eastAsia="宋体" w:cs="宋体"/>
          <w:color w:val="000000" w:themeColor="text1"/>
          <w:sz w:val="18"/>
          <w:szCs w:val="18"/>
          <w:highlight w:val="none"/>
          <w:lang w:val="en-US" w:eastAsia="zh-CN"/>
          <w14:textFill>
            <w14:solidFill>
              <w14:schemeClr w14:val="tx1"/>
            </w14:solidFill>
          </w14:textFill>
        </w:rPr>
        <w:t>《中华人民共和国安全生产法》第二十</w:t>
      </w:r>
      <w:r>
        <w:rPr>
          <w:rFonts w:hint="eastAsia" w:ascii="宋体" w:hAnsi="宋体" w:cs="宋体"/>
          <w:color w:val="000000" w:themeColor="text1"/>
          <w:sz w:val="18"/>
          <w:szCs w:val="18"/>
          <w:highlight w:val="none"/>
          <w:lang w:val="en-US" w:eastAsia="zh-CN"/>
          <w14:textFill>
            <w14:solidFill>
              <w14:schemeClr w14:val="tx1"/>
            </w14:solidFill>
          </w14:textFill>
        </w:rPr>
        <w:t>七</w:t>
      </w:r>
      <w:r>
        <w:rPr>
          <w:rFonts w:hint="eastAsia" w:ascii="宋体" w:hAnsi="宋体" w:eastAsia="宋体" w:cs="宋体"/>
          <w:color w:val="000000" w:themeColor="text1"/>
          <w:sz w:val="18"/>
          <w:szCs w:val="18"/>
          <w:highlight w:val="none"/>
          <w:lang w:val="en-US" w:eastAsia="zh-CN"/>
          <w14:textFill>
            <w14:solidFill>
              <w14:schemeClr w14:val="tx1"/>
            </w14:solidFill>
          </w14:textFill>
        </w:rPr>
        <w:t>条第</w:t>
      </w:r>
      <w:r>
        <w:rPr>
          <w:rFonts w:hint="eastAsia" w:ascii="宋体" w:hAnsi="宋体" w:cs="宋体"/>
          <w:color w:val="000000" w:themeColor="text1"/>
          <w:sz w:val="18"/>
          <w:szCs w:val="18"/>
          <w:highlight w:val="none"/>
          <w:lang w:val="en-US" w:eastAsia="zh-CN"/>
          <w14:textFill>
            <w14:solidFill>
              <w14:schemeClr w14:val="tx1"/>
            </w14:solidFill>
          </w14:textFill>
        </w:rPr>
        <w:t>一</w:t>
      </w:r>
      <w:r>
        <w:rPr>
          <w:rFonts w:hint="eastAsia" w:ascii="宋体" w:hAnsi="宋体" w:eastAsia="宋体" w:cs="宋体"/>
          <w:color w:val="000000" w:themeColor="text1"/>
          <w:sz w:val="18"/>
          <w:szCs w:val="18"/>
          <w:highlight w:val="none"/>
          <w:lang w:val="en-US" w:eastAsia="zh-CN"/>
          <w14:textFill>
            <w14:solidFill>
              <w14:schemeClr w14:val="tx1"/>
            </w14:solidFill>
          </w14:textFill>
        </w:rPr>
        <w:t>项</w:t>
      </w:r>
      <w:r>
        <w:rPr>
          <w:rFonts w:hint="eastAsia" w:ascii="宋体" w:hAnsi="宋体" w:cs="宋体"/>
          <w:color w:val="000000" w:themeColor="text1"/>
          <w:sz w:val="18"/>
          <w:szCs w:val="18"/>
          <w:highlight w:val="none"/>
          <w:lang w:val="en-US" w:eastAsia="zh-CN"/>
          <w14:textFill>
            <w14:solidFill>
              <w14:schemeClr w14:val="tx1"/>
            </w14:solidFill>
          </w14:textFill>
        </w:rPr>
        <w:t>：</w:t>
      </w:r>
      <w:r>
        <w:rPr>
          <w:rFonts w:hint="eastAsia" w:ascii="宋体" w:hAnsi="宋体" w:eastAsia="宋体" w:cs="宋体"/>
          <w:color w:val="000000" w:themeColor="text1"/>
          <w:sz w:val="18"/>
          <w:szCs w:val="18"/>
          <w:highlight w:val="none"/>
          <w:lang w:val="en-US" w:eastAsia="zh-CN"/>
          <w14:textFill>
            <w14:solidFill>
              <w14:schemeClr w14:val="tx1"/>
            </w14:solidFill>
          </w14:textFill>
        </w:rPr>
        <w:t>生产经营单位的主要负责人和安全生产管理人员必须具备与本单位所从事的生产经营活动相应的安全生产知识和管理能力</w:t>
      </w:r>
      <w:r>
        <w:rPr>
          <w:rFonts w:hint="eastAsia" w:ascii="宋体" w:hAnsi="宋体" w:cs="宋体"/>
          <w:color w:val="000000" w:themeColor="text1"/>
          <w:sz w:val="18"/>
          <w:szCs w:val="18"/>
          <w:highlight w:val="none"/>
          <w:lang w:val="en-US" w:eastAsia="zh-CN"/>
          <w14:textFill>
            <w14:solidFill>
              <w14:schemeClr w14:val="tx1"/>
            </w14:solidFill>
          </w14:textFill>
        </w:rPr>
        <w:t>;</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themeColor="text1"/>
          <w:sz w:val="18"/>
          <w:szCs w:val="18"/>
          <w:highlight w:val="none"/>
          <w:lang w:val="en-US" w:eastAsia="zh-CN"/>
          <w14:textFill>
            <w14:solidFill>
              <w14:schemeClr w14:val="tx1"/>
            </w14:solidFill>
          </w14:textFill>
        </w:rPr>
      </w:pPr>
      <w:r>
        <w:rPr>
          <w:rFonts w:hint="eastAsia" w:ascii="宋体" w:hAnsi="宋体" w:eastAsia="宋体" w:cs="宋体"/>
          <w:color w:val="000000" w:themeColor="text1"/>
          <w:sz w:val="18"/>
          <w:szCs w:val="18"/>
          <w:highlight w:val="none"/>
          <w:lang w:val="en-US" w:eastAsia="zh-CN"/>
          <w14:textFill>
            <w14:solidFill>
              <w14:schemeClr w14:val="tx1"/>
            </w14:solidFill>
          </w14:textFill>
        </w:rPr>
        <w:t>《中华人民共和国安全生产法》第二十</w:t>
      </w:r>
      <w:r>
        <w:rPr>
          <w:rFonts w:hint="eastAsia" w:ascii="宋体" w:hAnsi="宋体" w:cs="宋体"/>
          <w:color w:val="000000" w:themeColor="text1"/>
          <w:sz w:val="18"/>
          <w:szCs w:val="18"/>
          <w:highlight w:val="none"/>
          <w:lang w:val="en-US" w:eastAsia="zh-CN"/>
          <w14:textFill>
            <w14:solidFill>
              <w14:schemeClr w14:val="tx1"/>
            </w14:solidFill>
          </w14:textFill>
        </w:rPr>
        <w:t>八第一</w:t>
      </w:r>
      <w:r>
        <w:rPr>
          <w:rFonts w:hint="eastAsia" w:ascii="宋体" w:hAnsi="宋体" w:eastAsia="宋体" w:cs="宋体"/>
          <w:color w:val="000000" w:themeColor="text1"/>
          <w:sz w:val="18"/>
          <w:szCs w:val="18"/>
          <w:highlight w:val="none"/>
          <w:lang w:val="en-US" w:eastAsia="zh-CN"/>
          <w14:textFill>
            <w14:solidFill>
              <w14:schemeClr w14:val="tx1"/>
            </w14:solidFill>
          </w14:textFill>
        </w:rPr>
        <w:t>项：生产经营单位应当对从业人员进行安全生产教育和培训，保证从业人员具备必要的安全生产知识，熟悉有关的安全生产规章制度和安全操作规程，掌握本岗位的安全操作技能，了解事故应急处理措施，知悉自身在安全生产方面的权利和义务。未经安全生产教育和培训合格的从业人员，不得上岗作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highlight w:val="none"/>
          <w:lang w:val="en-US" w:eastAsia="zh-CN"/>
        </w:rPr>
      </w:pPr>
      <w:r>
        <w:rPr>
          <w:rFonts w:hint="eastAsia" w:ascii="宋体" w:hAnsi="宋体" w:eastAsia="宋体" w:cs="宋体"/>
          <w:color w:val="000000" w:themeColor="text1"/>
          <w:sz w:val="18"/>
          <w:szCs w:val="18"/>
          <w:highlight w:val="none"/>
          <w:lang w:val="en-US" w:eastAsia="zh-CN"/>
          <w14:textFill>
            <w14:solidFill>
              <w14:schemeClr w14:val="tx1"/>
            </w14:solidFill>
          </w14:textFill>
        </w:rPr>
        <w:t>[</w:t>
      </w:r>
      <w:r>
        <w:rPr>
          <w:rFonts w:hint="eastAsia" w:ascii="宋体" w:hAnsi="宋体" w:cs="宋体"/>
          <w:color w:val="000000" w:themeColor="text1"/>
          <w:sz w:val="18"/>
          <w:szCs w:val="18"/>
          <w:highlight w:val="none"/>
          <w:lang w:val="en-US" w:eastAsia="zh-CN"/>
          <w14:textFill>
            <w14:solidFill>
              <w14:schemeClr w14:val="tx1"/>
            </w14:solidFill>
          </w14:textFill>
        </w:rPr>
        <w:t>3</w:t>
      </w:r>
      <w:r>
        <w:rPr>
          <w:rFonts w:hint="eastAsia" w:ascii="宋体" w:hAnsi="宋体" w:eastAsia="宋体" w:cs="宋体"/>
          <w:color w:val="000000" w:themeColor="text1"/>
          <w:sz w:val="18"/>
          <w:szCs w:val="18"/>
          <w:highlight w:val="none"/>
          <w:lang w:val="en-US" w:eastAsia="zh-CN"/>
          <w14:textFill>
            <w14:solidFill>
              <w14:schemeClr w14:val="tx1"/>
            </w14:solidFill>
          </w14:textFill>
        </w:rPr>
        <w:t>]</w:t>
      </w:r>
      <w:r>
        <w:rPr>
          <w:rFonts w:hint="eastAsia" w:ascii="宋体" w:hAnsi="宋体" w:cs="宋体"/>
          <w:color w:val="000000" w:themeColor="text1"/>
          <w:sz w:val="18"/>
          <w:szCs w:val="18"/>
          <w:highlight w:val="none"/>
          <w:lang w:val="en-US" w:eastAsia="zh-CN"/>
          <w14:textFill>
            <w14:solidFill>
              <w14:schemeClr w14:val="tx1"/>
            </w14:solidFill>
          </w14:textFill>
        </w:rPr>
        <w:t xml:space="preserve"> </w:t>
      </w:r>
      <w:r>
        <w:rPr>
          <w:rFonts w:hint="eastAsia" w:ascii="宋体" w:hAnsi="宋体" w:eastAsia="宋体" w:cs="宋体"/>
          <w:color w:val="000000" w:themeColor="text1"/>
          <w:sz w:val="18"/>
          <w:szCs w:val="18"/>
          <w:highlight w:val="none"/>
          <w:lang w:val="en-US" w:eastAsia="zh-CN"/>
          <w14:textFill>
            <w14:solidFill>
              <w14:schemeClr w14:val="tx1"/>
            </w14:solidFill>
          </w14:textFill>
        </w:rPr>
        <w:t>《中华人民共和国安全生产法》第二十</w:t>
      </w:r>
      <w:r>
        <w:rPr>
          <w:rFonts w:hint="eastAsia" w:ascii="宋体" w:hAnsi="宋体" w:cs="宋体"/>
          <w:color w:val="000000" w:themeColor="text1"/>
          <w:sz w:val="18"/>
          <w:szCs w:val="18"/>
          <w:highlight w:val="none"/>
          <w:lang w:val="en-US" w:eastAsia="zh-CN"/>
          <w14:textFill>
            <w14:solidFill>
              <w14:schemeClr w14:val="tx1"/>
            </w14:solidFill>
          </w14:textFill>
        </w:rPr>
        <w:t>八第四</w:t>
      </w:r>
      <w:r>
        <w:rPr>
          <w:rFonts w:hint="eastAsia" w:ascii="宋体" w:hAnsi="宋体" w:eastAsia="宋体" w:cs="宋体"/>
          <w:color w:val="000000" w:themeColor="text1"/>
          <w:sz w:val="18"/>
          <w:szCs w:val="18"/>
          <w:highlight w:val="none"/>
          <w:lang w:val="en-US" w:eastAsia="zh-CN"/>
          <w14:textFill>
            <w14:solidFill>
              <w14:schemeClr w14:val="tx1"/>
            </w14:solidFill>
          </w14:textFill>
        </w:rPr>
        <w:t>项：生产经营单位应当建立安全生产教育和培训档案，如实记录安全生产教育和培训的时间、内容、参加人员以及考核结果等情况。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cs="宋体"/>
          <w:color w:val="000000" w:themeColor="text1"/>
          <w:sz w:val="18"/>
          <w:szCs w:val="18"/>
          <w:highlight w:val="none"/>
          <w:lang w:val="en-US" w:eastAsia="zh-CN"/>
          <w14:textFill>
            <w14:solidFill>
              <w14:schemeClr w14:val="tx1"/>
            </w14:solidFill>
          </w14:textFill>
        </w:rPr>
      </w:pPr>
      <w:r>
        <w:rPr>
          <w:rFonts w:hint="eastAsia" w:ascii="宋体" w:hAnsi="宋体" w:eastAsia="宋体" w:cs="宋体"/>
          <w:color w:val="000000" w:themeColor="text1"/>
          <w:sz w:val="18"/>
          <w:szCs w:val="18"/>
          <w:highlight w:val="none"/>
          <w:lang w:val="en-US" w:eastAsia="zh-CN"/>
          <w14:textFill>
            <w14:solidFill>
              <w14:schemeClr w14:val="tx1"/>
            </w14:solidFill>
          </w14:textFill>
        </w:rPr>
        <w:t>[</w:t>
      </w:r>
      <w:r>
        <w:rPr>
          <w:rFonts w:hint="eastAsia" w:ascii="宋体" w:hAnsi="宋体" w:cs="宋体"/>
          <w:color w:val="000000" w:themeColor="text1"/>
          <w:sz w:val="18"/>
          <w:szCs w:val="18"/>
          <w:highlight w:val="none"/>
          <w:lang w:val="en-US" w:eastAsia="zh-CN"/>
          <w14:textFill>
            <w14:solidFill>
              <w14:schemeClr w14:val="tx1"/>
            </w14:solidFill>
          </w14:textFill>
        </w:rPr>
        <w:t>4</w:t>
      </w:r>
      <w:r>
        <w:rPr>
          <w:rFonts w:hint="eastAsia" w:ascii="宋体" w:hAnsi="宋体" w:eastAsia="宋体" w:cs="宋体"/>
          <w:color w:val="000000" w:themeColor="text1"/>
          <w:sz w:val="18"/>
          <w:szCs w:val="18"/>
          <w:highlight w:val="none"/>
          <w:lang w:val="en-US" w:eastAsia="zh-CN"/>
          <w14:textFill>
            <w14:solidFill>
              <w14:schemeClr w14:val="tx1"/>
            </w14:solidFill>
          </w14:textFill>
        </w:rPr>
        <w:t>]</w:t>
      </w:r>
      <w:r>
        <w:rPr>
          <w:rFonts w:hint="eastAsia" w:ascii="宋体" w:hAnsi="宋体" w:cs="宋体"/>
          <w:color w:val="000000" w:themeColor="text1"/>
          <w:sz w:val="18"/>
          <w:szCs w:val="18"/>
          <w:highlight w:val="none"/>
          <w:lang w:val="en-US" w:eastAsia="zh-CN"/>
          <w14:textFill>
            <w14:solidFill>
              <w14:schemeClr w14:val="tx1"/>
            </w14:solidFill>
          </w14:textFill>
        </w:rPr>
        <w:t xml:space="preserve"> </w:t>
      </w:r>
      <w:r>
        <w:rPr>
          <w:rFonts w:hint="eastAsia" w:ascii="宋体" w:hAnsi="宋体" w:eastAsia="宋体" w:cs="宋体"/>
          <w:color w:val="000000" w:themeColor="text1"/>
          <w:sz w:val="18"/>
          <w:szCs w:val="18"/>
          <w:highlight w:val="none"/>
          <w:lang w:val="en-US" w:eastAsia="zh-CN"/>
          <w14:textFill>
            <w14:solidFill>
              <w14:schemeClr w14:val="tx1"/>
            </w14:solidFill>
          </w14:textFill>
        </w:rPr>
        <w:t>《中华人民共和国安全生产法》第</w:t>
      </w:r>
      <w:r>
        <w:rPr>
          <w:rFonts w:hint="eastAsia" w:ascii="宋体" w:hAnsi="宋体" w:cs="宋体"/>
          <w:color w:val="000000" w:themeColor="text1"/>
          <w:sz w:val="18"/>
          <w:szCs w:val="18"/>
          <w:highlight w:val="none"/>
          <w:lang w:val="en-US" w:eastAsia="zh-CN"/>
          <w14:textFill>
            <w14:solidFill>
              <w14:schemeClr w14:val="tx1"/>
            </w14:solidFill>
          </w14:textFill>
        </w:rPr>
        <w:t>四十六条第一</w:t>
      </w:r>
      <w:r>
        <w:rPr>
          <w:rFonts w:hint="eastAsia" w:ascii="宋体" w:hAnsi="宋体" w:eastAsia="宋体" w:cs="宋体"/>
          <w:color w:val="000000" w:themeColor="text1"/>
          <w:sz w:val="18"/>
          <w:szCs w:val="18"/>
          <w:highlight w:val="none"/>
          <w:lang w:val="en-US" w:eastAsia="zh-CN"/>
          <w14:textFill>
            <w14:solidFill>
              <w14:schemeClr w14:val="tx1"/>
            </w14:solidFill>
          </w14:textFill>
        </w:rPr>
        <w:t>项</w:t>
      </w:r>
      <w:r>
        <w:rPr>
          <w:rFonts w:hint="eastAsia" w:ascii="宋体" w:hAnsi="宋体" w:cs="宋体"/>
          <w:color w:val="000000" w:themeColor="text1"/>
          <w:sz w:val="18"/>
          <w:szCs w:val="18"/>
          <w:highlight w:val="none"/>
          <w:lang w:val="en-US" w:eastAsia="zh-CN"/>
          <w14:textFill>
            <w14:solidFill>
              <w14:schemeClr w14:val="tx1"/>
            </w14:solidFill>
          </w14:textFill>
        </w:rPr>
        <w:t>：生产经营单位的安全生产管理人员应当根据本单位的生产经营特点，对安全生产状况进行经常性检查；对检查中发现的安全问题，应当立即处理；不能处理的，应当及时报告本单位有关负责人，有关负责人应当及时处理。检查及处理情况应当如实记录在案。</w:t>
      </w:r>
    </w:p>
    <w:p>
      <w:pPr>
        <w:pStyle w:val="2"/>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default"/>
          <w:lang w:val="en-US" w:eastAsia="zh-CN"/>
        </w:rPr>
      </w:pPr>
      <w:r>
        <w:rPr>
          <w:rFonts w:hint="eastAsia" w:ascii="Times New Roman" w:hAnsi="Times New Roman" w:eastAsia="方正仿宋简体" w:cs="Times New Roman"/>
          <w:kern w:val="2"/>
          <w:sz w:val="32"/>
          <w:szCs w:val="32"/>
          <w:highlight w:val="none"/>
          <w:lang w:val="en-US" w:eastAsia="zh-CN" w:bidi="ar-SA"/>
        </w:rPr>
        <w:t>条</w:t>
      </w:r>
      <w:r>
        <w:rPr>
          <w:rFonts w:hint="default" w:ascii="Times New Roman" w:hAnsi="Times New Roman" w:eastAsia="方正仿宋简体" w:cs="Times New Roman"/>
          <w:kern w:val="2"/>
          <w:sz w:val="32"/>
          <w:szCs w:val="32"/>
          <w:highlight w:val="none"/>
          <w:lang w:val="en-US" w:eastAsia="zh-CN" w:bidi="ar-SA"/>
        </w:rPr>
        <w:t>第一项</w:t>
      </w:r>
      <w:r>
        <w:rPr>
          <w:rFonts w:hint="eastAsia" w:ascii="Times New Roman" w:hAnsi="Times New Roman" w:eastAsia="方正仿宋简体" w:cs="Times New Roman"/>
          <w:kern w:val="2"/>
          <w:sz w:val="32"/>
          <w:szCs w:val="32"/>
          <w:highlight w:val="none"/>
          <w:vertAlign w:val="superscript"/>
          <w:lang w:val="en-US" w:eastAsia="zh-CN" w:bidi="ar-SA"/>
        </w:rPr>
        <w:t>5</w:t>
      </w:r>
      <w:r>
        <w:rPr>
          <w:rFonts w:hint="default" w:ascii="Times New Roman" w:hAnsi="Times New Roman" w:eastAsia="方正仿宋简体" w:cs="Times New Roman"/>
          <w:kern w:val="2"/>
          <w:sz w:val="32"/>
          <w:szCs w:val="32"/>
          <w:highlight w:val="none"/>
          <w:lang w:val="en-US" w:eastAsia="zh-CN" w:bidi="ar-SA"/>
        </w:rPr>
        <w:t>的</w:t>
      </w:r>
      <w:r>
        <w:rPr>
          <w:rFonts w:hint="default" w:ascii="Times New Roman" w:hAnsi="Times New Roman" w:eastAsia="方正仿宋简体" w:cs="Times New Roman"/>
          <w:kern w:val="2"/>
          <w:sz w:val="32"/>
          <w:szCs w:val="32"/>
          <w:lang w:val="en-US" w:eastAsia="zh-CN" w:bidi="ar-SA"/>
        </w:rPr>
        <w:t>规定，对该公司给予</w:t>
      </w:r>
      <w:r>
        <w:rPr>
          <w:rFonts w:hint="eastAsia" w:ascii="Times New Roman" w:hAnsi="Times New Roman" w:eastAsia="方正仿宋简体" w:cs="Times New Roman"/>
          <w:kern w:val="2"/>
          <w:sz w:val="32"/>
          <w:szCs w:val="32"/>
          <w:lang w:val="en-US" w:eastAsia="zh-CN" w:bidi="ar-SA"/>
        </w:rPr>
        <w:t>叁拾万零伍仟</w:t>
      </w:r>
      <w:r>
        <w:rPr>
          <w:rFonts w:hint="default" w:ascii="Times New Roman" w:hAnsi="Times New Roman" w:eastAsia="方正仿宋简体" w:cs="Times New Roman"/>
          <w:kern w:val="2"/>
          <w:sz w:val="32"/>
          <w:szCs w:val="32"/>
          <w:lang w:val="en-US" w:eastAsia="zh-CN" w:bidi="ar-SA"/>
        </w:rPr>
        <w:t>元的行政处罚</w:t>
      </w:r>
      <w:r>
        <w:rPr>
          <w:rFonts w:hint="eastAsia" w:ascii="Times New Roman" w:hAnsi="Times New Roman" w:eastAsia="方正仿宋简体" w:cs="Times New Roman"/>
          <w:kern w:val="2"/>
          <w:sz w:val="32"/>
          <w:szCs w:val="32"/>
          <w:lang w:val="en-US" w:eastAsia="zh-CN" w:bidi="ar-SA"/>
        </w:rPr>
        <w:t>。</w:t>
      </w:r>
    </w:p>
    <w:p>
      <w:pPr>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sz w:val="32"/>
          <w:szCs w:val="32"/>
          <w:highlight w:val="none"/>
          <w:lang w:val="en-US" w:eastAsia="zh-CN"/>
        </w:rPr>
      </w:pPr>
      <w:r>
        <w:rPr>
          <w:rFonts w:hint="eastAsia" w:ascii="Times New Roman" w:hAnsi="Times New Roman" w:eastAsia="方正楷体简体" w:cs="Times New Roman"/>
          <w:bCs/>
          <w:sz w:val="32"/>
          <w:szCs w:val="32"/>
          <w:highlight w:val="none"/>
          <w:lang w:eastAsia="zh-CN"/>
        </w:rPr>
        <w:t>（二）</w:t>
      </w:r>
      <w:r>
        <w:rPr>
          <w:rFonts w:hint="default" w:ascii="Times New Roman" w:hAnsi="Times New Roman" w:eastAsia="方正楷体简体" w:cs="Times New Roman"/>
          <w:bCs/>
          <w:sz w:val="32"/>
          <w:szCs w:val="32"/>
          <w:highlight w:val="none"/>
        </w:rPr>
        <w:t>对事故有关责任者的处理意见</w:t>
      </w:r>
    </w:p>
    <w:p>
      <w:pPr>
        <w:pStyle w:val="2"/>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b w:val="0"/>
          <w:bCs/>
          <w:color w:val="auto"/>
          <w:kern w:val="2"/>
          <w:sz w:val="32"/>
          <w:szCs w:val="32"/>
          <w:lang w:val="en-US" w:eastAsia="zh-CN" w:bidi="ar-SA"/>
        </w:rPr>
      </w:pPr>
      <w:r>
        <w:rPr>
          <w:rFonts w:hint="default" w:ascii="Times New Roman" w:hAnsi="Times New Roman" w:eastAsia="方正仿宋简体" w:cs="Times New Roman"/>
          <w:sz w:val="32"/>
          <w:szCs w:val="32"/>
          <w:highlight w:val="none"/>
          <w:lang w:val="en-US" w:eastAsia="zh-CN"/>
        </w:rPr>
        <w:t>1</w:t>
      </w:r>
      <w:r>
        <w:rPr>
          <w:rFonts w:hint="eastAsia" w:eastAsia="方正仿宋简体" w:cs="Times New Roman"/>
          <w:sz w:val="32"/>
          <w:szCs w:val="32"/>
          <w:highlight w:val="none"/>
          <w:lang w:val="en-US" w:eastAsia="zh-CN"/>
        </w:rPr>
        <w:t xml:space="preserve">. </w:t>
      </w:r>
      <w:r>
        <w:rPr>
          <w:rFonts w:hint="default" w:ascii="Times New Roman" w:hAnsi="Times New Roman" w:eastAsia="方正仿宋简体" w:cs="Times New Roman"/>
          <w:sz w:val="32"/>
          <w:szCs w:val="32"/>
          <w:highlight w:val="none"/>
          <w:lang w:val="en-US" w:eastAsia="zh-CN"/>
        </w:rPr>
        <w:t>张国录，</w:t>
      </w:r>
      <w:r>
        <w:rPr>
          <w:rFonts w:hint="eastAsia" w:eastAsia="方正仿宋简体" w:cs="Times New Roman"/>
          <w:sz w:val="32"/>
          <w:szCs w:val="32"/>
          <w:highlight w:val="none"/>
          <w:lang w:val="en-US" w:eastAsia="zh-CN"/>
        </w:rPr>
        <w:t>哈</w:t>
      </w:r>
      <w:r>
        <w:rPr>
          <w:rFonts w:hint="default" w:ascii="Times New Roman" w:hAnsi="Times New Roman" w:eastAsia="方正仿宋简体" w:cs="Times New Roman"/>
          <w:b w:val="0"/>
          <w:bCs/>
          <w:color w:val="auto"/>
          <w:kern w:val="2"/>
          <w:sz w:val="32"/>
          <w:szCs w:val="32"/>
          <w:highlight w:val="none"/>
          <w:lang w:val="en-US" w:eastAsia="zh-CN" w:bidi="ar-SA"/>
        </w:rPr>
        <w:t>尔滨市香坊区成双新型建筑材料厂铲车司机</w:t>
      </w:r>
      <w:r>
        <w:rPr>
          <w:rFonts w:hint="eastAsia" w:eastAsia="方正仿宋简体" w:cs="Times New Roman"/>
          <w:b w:val="0"/>
          <w:bCs/>
          <w:color w:val="auto"/>
          <w:kern w:val="2"/>
          <w:sz w:val="32"/>
          <w:szCs w:val="32"/>
          <w:highlight w:val="none"/>
          <w:lang w:val="en-US" w:eastAsia="zh-CN" w:bidi="ar-SA"/>
        </w:rPr>
        <w:t>，无证上岗作业，</w:t>
      </w:r>
      <w:r>
        <w:rPr>
          <w:rFonts w:hint="default" w:ascii="Times New Roman" w:hAnsi="Times New Roman" w:eastAsia="方正仿宋简体" w:cs="Times New Roman"/>
          <w:sz w:val="32"/>
          <w:szCs w:val="32"/>
          <w:highlight w:val="none"/>
        </w:rPr>
        <w:t>安全意识淡薄，自我防护能力差，对作业存在的危险性认识不足，在没有</w:t>
      </w:r>
      <w:r>
        <w:rPr>
          <w:rFonts w:hint="default" w:ascii="Times New Roman" w:hAnsi="Times New Roman" w:eastAsia="方正仿宋简体" w:cs="Times New Roman"/>
          <w:sz w:val="32"/>
          <w:szCs w:val="32"/>
          <w:highlight w:val="none"/>
          <w:lang w:eastAsia="zh-CN"/>
        </w:rPr>
        <w:t>将铲车熄火</w:t>
      </w:r>
      <w:r>
        <w:rPr>
          <w:rFonts w:hint="eastAsia" w:eastAsia="方正仿宋简体" w:cs="Times New Roman"/>
          <w:sz w:val="32"/>
          <w:szCs w:val="32"/>
          <w:highlight w:val="none"/>
          <w:lang w:eastAsia="zh-CN"/>
        </w:rPr>
        <w:t>（此时铲车存在动力）</w:t>
      </w:r>
      <w:r>
        <w:rPr>
          <w:rFonts w:hint="default" w:ascii="Times New Roman" w:hAnsi="Times New Roman" w:eastAsia="方正仿宋简体" w:cs="Times New Roman"/>
          <w:sz w:val="32"/>
          <w:szCs w:val="32"/>
          <w:highlight w:val="none"/>
          <w:lang w:eastAsia="zh-CN"/>
        </w:rPr>
        <w:t>且挂在前进Ⅰ挡</w:t>
      </w:r>
      <w:r>
        <w:rPr>
          <w:rFonts w:hint="default" w:ascii="Times New Roman" w:hAnsi="Times New Roman" w:eastAsia="方正仿宋简体" w:cs="Times New Roman"/>
          <w:sz w:val="32"/>
          <w:szCs w:val="32"/>
          <w:highlight w:val="none"/>
        </w:rPr>
        <w:t>的情况下，</w:t>
      </w:r>
      <w:r>
        <w:rPr>
          <w:rFonts w:hint="default" w:ascii="Times New Roman" w:hAnsi="Times New Roman" w:eastAsia="方正仿宋简体" w:cs="Times New Roman"/>
          <w:sz w:val="32"/>
          <w:szCs w:val="32"/>
          <w:highlight w:val="none"/>
          <w:lang w:eastAsia="zh-CN"/>
        </w:rPr>
        <w:t>从铲车下来，</w:t>
      </w:r>
      <w:r>
        <w:rPr>
          <w:rFonts w:hint="eastAsia" w:eastAsia="方正仿宋简体" w:cs="Times New Roman"/>
          <w:sz w:val="32"/>
          <w:szCs w:val="32"/>
          <w:highlight w:val="none"/>
          <w:lang w:eastAsia="zh-CN"/>
        </w:rPr>
        <w:t>违章</w:t>
      </w:r>
      <w:r>
        <w:rPr>
          <w:rFonts w:hint="default" w:ascii="Times New Roman" w:hAnsi="Times New Roman" w:eastAsia="方正仿宋简体" w:cs="Times New Roman"/>
          <w:sz w:val="32"/>
          <w:szCs w:val="32"/>
          <w:highlight w:val="none"/>
        </w:rPr>
        <w:t>作业，导致事故的</w:t>
      </w:r>
      <w:r>
        <w:rPr>
          <w:rFonts w:hint="default" w:ascii="Times New Roman" w:hAnsi="Times New Roman" w:eastAsia="方正仿宋简体" w:cs="Times New Roman"/>
          <w:sz w:val="32"/>
          <w:szCs w:val="32"/>
        </w:rPr>
        <w:t>发生，是此起事故的直接责任者，鉴于本人在事故中死亡，免于追究其责任。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宋体" w:cs="宋体"/>
          <w:color w:val="000000" w:themeColor="text1"/>
          <w:sz w:val="18"/>
          <w:szCs w:val="18"/>
          <w:highlight w:val="none"/>
          <w:lang w:val="en-US" w:eastAsia="zh-CN"/>
          <w14:textFill>
            <w14:solidFill>
              <w14:schemeClr w14:val="tx1"/>
            </w14:solidFill>
          </w14:textFill>
        </w:rPr>
      </w:pPr>
      <w:r>
        <w:rPr>
          <w:rFonts w:hint="default" w:ascii="Times New Roman" w:hAnsi="Times New Roman" w:eastAsia="方正仿宋简体" w:cs="Times New Roman"/>
          <w:b w:val="0"/>
          <w:bCs/>
          <w:color w:val="auto"/>
          <w:kern w:val="2"/>
          <w:sz w:val="32"/>
          <w:szCs w:val="32"/>
          <w:lang w:val="en-US" w:eastAsia="zh-CN" w:bidi="ar-SA"/>
        </w:rPr>
        <w:t>2</w:t>
      </w:r>
      <w:r>
        <w:rPr>
          <w:rFonts w:hint="eastAsia" w:ascii="Times New Roman" w:hAnsi="Times New Roman" w:eastAsia="方正仿宋简体" w:cs="Times New Roman"/>
          <w:b w:val="0"/>
          <w:bCs/>
          <w:color w:val="auto"/>
          <w:kern w:val="2"/>
          <w:sz w:val="32"/>
          <w:szCs w:val="32"/>
          <w:lang w:val="en-US" w:eastAsia="zh-CN" w:bidi="ar-SA"/>
        </w:rPr>
        <w:t xml:space="preserve">. </w:t>
      </w:r>
      <w:r>
        <w:rPr>
          <w:rFonts w:hint="default" w:ascii="Times New Roman" w:hAnsi="Times New Roman" w:eastAsia="方正仿宋简体" w:cs="Times New Roman"/>
          <w:b w:val="0"/>
          <w:bCs/>
          <w:color w:val="auto"/>
          <w:kern w:val="2"/>
          <w:sz w:val="32"/>
          <w:szCs w:val="32"/>
          <w:lang w:val="en-US" w:eastAsia="zh-CN" w:bidi="ar-SA"/>
        </w:rPr>
        <w:t>贺亚成，哈尔滨市香坊区成双新型建筑材料厂厂长。履</w:t>
      </w:r>
      <w:r>
        <w:rPr>
          <w:rFonts w:hint="default" w:ascii="Times New Roman" w:hAnsi="Times New Roman" w:eastAsia="方正仿宋简体" w:cs="Times New Roman"/>
          <w:b w:val="0"/>
          <w:bCs/>
          <w:color w:val="auto"/>
          <w:kern w:val="2"/>
          <w:sz w:val="32"/>
          <w:szCs w:val="32"/>
          <w:highlight w:val="none"/>
          <w:lang w:val="en-US" w:eastAsia="zh-CN" w:bidi="ar-SA"/>
        </w:rPr>
        <w:t>行安全职责不到位，</w:t>
      </w:r>
      <w:r>
        <w:rPr>
          <w:rFonts w:hint="eastAsia" w:ascii="Times New Roman" w:hAnsi="Times New Roman" w:eastAsia="方正仿宋简体" w:cs="Times New Roman"/>
          <w:b w:val="0"/>
          <w:bCs/>
          <w:color w:val="auto"/>
          <w:kern w:val="2"/>
          <w:sz w:val="32"/>
          <w:szCs w:val="32"/>
          <w:highlight w:val="none"/>
          <w:lang w:val="en-US" w:eastAsia="zh-CN" w:bidi="ar-SA"/>
        </w:rPr>
        <w:t>聘用无操作证人员，</w:t>
      </w:r>
      <w:r>
        <w:rPr>
          <w:rFonts w:hint="default" w:ascii="Times New Roman" w:hAnsi="Times New Roman" w:eastAsia="方正仿宋简体" w:cs="Times New Roman"/>
          <w:b w:val="0"/>
          <w:bCs/>
          <w:color w:val="auto"/>
          <w:kern w:val="2"/>
          <w:sz w:val="32"/>
          <w:szCs w:val="32"/>
          <w:highlight w:val="none"/>
          <w:lang w:val="en-US" w:eastAsia="zh-CN" w:bidi="ar-SA"/>
        </w:rPr>
        <w:t>对厂区院内现场存在的隐患没能及时发现和整改，未及时发现工人冒险作业的行为，</w:t>
      </w:r>
      <w:r>
        <w:rPr>
          <w:rFonts w:hint="eastAsia" w:ascii="Times New Roman" w:hAnsi="Times New Roman" w:eastAsia="方正仿宋简体" w:cs="Times New Roman"/>
          <w:b w:val="0"/>
          <w:bCs/>
          <w:color w:val="auto"/>
          <w:kern w:val="2"/>
          <w:sz w:val="32"/>
          <w:szCs w:val="32"/>
          <w:highlight w:val="none"/>
          <w:lang w:val="en-US" w:eastAsia="zh-CN" w:bidi="ar-SA"/>
        </w:rPr>
        <w:t>未组织本单位的安全生产教育和培训，</w:t>
      </w:r>
      <w:r>
        <w:rPr>
          <w:rFonts w:hint="default" w:ascii="Times New Roman" w:hAnsi="Times New Roman" w:eastAsia="方正仿宋简体" w:cs="Times New Roman"/>
          <w:b w:val="0"/>
          <w:bCs/>
          <w:color w:val="auto"/>
          <w:kern w:val="2"/>
          <w:sz w:val="32"/>
          <w:szCs w:val="32"/>
          <w:highlight w:val="none"/>
          <w:lang w:val="en-US" w:eastAsia="zh-CN" w:bidi="ar-SA"/>
        </w:rPr>
        <w:t>在此起事故中负有责任。以上行为违反了《中华人民共和国安全生产法》第二十五条</w:t>
      </w:r>
      <w:r>
        <w:rPr>
          <w:rFonts w:hint="eastAsia" w:ascii="Times New Roman" w:hAnsi="Times New Roman" w:eastAsia="方正仿宋简体" w:cs="Times New Roman"/>
          <w:b w:val="0"/>
          <w:bCs/>
          <w:color w:val="auto"/>
          <w:kern w:val="2"/>
          <w:sz w:val="32"/>
          <w:szCs w:val="32"/>
          <w:highlight w:val="none"/>
          <w:lang w:val="en-US" w:eastAsia="zh-CN" w:bidi="ar-SA"/>
        </w:rPr>
        <w:t>第二项</w:t>
      </w:r>
      <w:r>
        <w:rPr>
          <w:rFonts w:hint="eastAsia" w:ascii="Times New Roman" w:hAnsi="Times New Roman" w:eastAsia="方正仿宋简体" w:cs="Times New Roman"/>
          <w:b w:val="0"/>
          <w:bCs/>
          <w:color w:val="auto"/>
          <w:kern w:val="2"/>
          <w:sz w:val="32"/>
          <w:szCs w:val="32"/>
          <w:highlight w:val="none"/>
          <w:vertAlign w:val="superscript"/>
          <w:lang w:val="en-US" w:eastAsia="zh-CN" w:bidi="ar-SA"/>
        </w:rPr>
        <w:t>6</w:t>
      </w:r>
      <w:r>
        <w:rPr>
          <w:rFonts w:hint="eastAsia" w:ascii="Times New Roman" w:hAnsi="Times New Roman" w:eastAsia="方正仿宋简体" w:cs="Times New Roman"/>
          <w:b w:val="0"/>
          <w:bCs/>
          <w:color w:val="auto"/>
          <w:kern w:val="2"/>
          <w:sz w:val="32"/>
          <w:szCs w:val="32"/>
          <w:highlight w:val="none"/>
          <w:lang w:val="en-US" w:eastAsia="zh-CN" w:bidi="ar-SA"/>
        </w:rPr>
        <w:t>、</w:t>
      </w:r>
      <w:r>
        <w:rPr>
          <w:rFonts w:hint="default" w:ascii="Times New Roman" w:hAnsi="Times New Roman" w:eastAsia="方正仿宋简体" w:cs="Times New Roman"/>
          <w:b w:val="0"/>
          <w:bCs/>
          <w:color w:val="auto"/>
          <w:kern w:val="2"/>
          <w:sz w:val="32"/>
          <w:szCs w:val="32"/>
          <w:highlight w:val="none"/>
          <w:lang w:val="en-US" w:eastAsia="zh-CN" w:bidi="ar-SA"/>
        </w:rPr>
        <w:t>第五项</w:t>
      </w:r>
      <w:r>
        <w:rPr>
          <w:rFonts w:hint="eastAsia" w:ascii="Times New Roman" w:hAnsi="Times New Roman" w:eastAsia="方正仿宋简体" w:cs="Times New Roman"/>
          <w:b w:val="0"/>
          <w:bCs/>
          <w:color w:val="auto"/>
          <w:kern w:val="2"/>
          <w:sz w:val="32"/>
          <w:szCs w:val="32"/>
          <w:highlight w:val="none"/>
          <w:vertAlign w:val="superscript"/>
          <w:lang w:val="en-US" w:eastAsia="zh-CN" w:bidi="ar-SA"/>
        </w:rPr>
        <w:t>7</w:t>
      </w:r>
      <w:r>
        <w:rPr>
          <w:rFonts w:hint="default" w:ascii="Times New Roman" w:hAnsi="Times New Roman" w:eastAsia="方正仿宋简体" w:cs="Times New Roman"/>
          <w:b w:val="0"/>
          <w:bCs/>
          <w:color w:val="auto"/>
          <w:kern w:val="2"/>
          <w:sz w:val="32"/>
          <w:szCs w:val="32"/>
          <w:highlight w:val="none"/>
          <w:lang w:val="en-US" w:eastAsia="zh-CN" w:bidi="ar-SA"/>
        </w:rPr>
        <w:t>、第六项</w:t>
      </w:r>
      <w:r>
        <w:rPr>
          <w:rFonts w:hint="eastAsia" w:ascii="Times New Roman" w:hAnsi="Times New Roman" w:eastAsia="方正仿宋简体" w:cs="Times New Roman"/>
          <w:b w:val="0"/>
          <w:bCs/>
          <w:color w:val="auto"/>
          <w:kern w:val="2"/>
          <w:sz w:val="32"/>
          <w:szCs w:val="32"/>
          <w:highlight w:val="none"/>
          <w:vertAlign w:val="superscript"/>
          <w:lang w:val="en-US" w:eastAsia="zh-CN" w:bidi="ar-SA"/>
        </w:rPr>
        <w:t>8</w:t>
      </w:r>
      <w:r>
        <w:rPr>
          <w:rFonts w:hint="default" w:ascii="Times New Roman" w:hAnsi="Times New Roman" w:eastAsia="方正仿宋简体" w:cs="Times New Roman"/>
          <w:b w:val="0"/>
          <w:bCs/>
          <w:color w:val="auto"/>
          <w:kern w:val="2"/>
          <w:sz w:val="32"/>
          <w:szCs w:val="32"/>
          <w:highlight w:val="none"/>
          <w:lang w:val="en-US" w:eastAsia="zh-CN" w:bidi="ar-SA"/>
        </w:rPr>
        <w:t>的规定，依据《安全生产违法行为行政处</w:t>
      </w:r>
      <w:r>
        <w:rPr>
          <w:rFonts w:hint="default" w:ascii="Times New Roman" w:hAnsi="Times New Roman" w:eastAsia="方正仿宋简体" w:cs="Times New Roman"/>
          <w:b w:val="0"/>
          <w:bCs/>
          <w:color w:val="auto"/>
          <w:kern w:val="2"/>
          <w:sz w:val="32"/>
          <w:szCs w:val="32"/>
          <w:lang w:val="en-US" w:eastAsia="zh-CN" w:bidi="ar-SA"/>
        </w:rPr>
        <w:t>罚办法》第四十五条第一项</w:t>
      </w:r>
      <w:r>
        <w:rPr>
          <w:rFonts w:hint="eastAsia" w:ascii="Times New Roman" w:hAnsi="Times New Roman" w:eastAsia="方正仿宋简体" w:cs="Times New Roman"/>
          <w:b w:val="0"/>
          <w:bCs/>
          <w:color w:val="auto"/>
          <w:kern w:val="2"/>
          <w:sz w:val="32"/>
          <w:szCs w:val="32"/>
          <w:vertAlign w:val="superscript"/>
          <w:lang w:val="en-US" w:eastAsia="zh-CN" w:bidi="ar-SA"/>
        </w:rPr>
        <w:t>9</w:t>
      </w:r>
      <w:r>
        <w:rPr>
          <w:rFonts w:hint="default" w:ascii="Times New Roman" w:hAnsi="Times New Roman" w:eastAsia="方正仿宋简体" w:cs="Times New Roman"/>
          <w:b w:val="0"/>
          <w:bCs/>
          <w:color w:val="auto"/>
          <w:kern w:val="2"/>
          <w:sz w:val="32"/>
          <w:szCs w:val="32"/>
          <w:lang w:val="en-US" w:eastAsia="zh-CN" w:bidi="ar-SA"/>
        </w:rPr>
        <w:t>规定，对其处以伍仟元罚款的行政处罚。</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lang w:val="en-US" w:eastAsia="zh-CN"/>
        </w:rPr>
      </w:pPr>
      <w:r>
        <w:rPr>
          <w:rFonts w:hint="eastAsia" w:ascii="宋体" w:hAnsi="宋体" w:eastAsia="宋体" w:cs="宋体"/>
          <w:color w:val="000000" w:themeColor="text1"/>
          <w:sz w:val="18"/>
          <w:szCs w:val="18"/>
          <w:highlight w:val="none"/>
          <w:lang w:val="en-US" w:eastAsia="zh-CN"/>
          <w14:textFill>
            <w14:solidFill>
              <w14:schemeClr w14:val="tx1"/>
            </w14:solidFill>
          </w14:textFill>
        </w:rPr>
        <w:t>[</w:t>
      </w:r>
      <w:r>
        <w:rPr>
          <w:rFonts w:hint="eastAsia" w:ascii="宋体" w:hAnsi="宋体" w:cs="宋体"/>
          <w:color w:val="000000" w:themeColor="text1"/>
          <w:sz w:val="18"/>
          <w:szCs w:val="18"/>
          <w:highlight w:val="none"/>
          <w:lang w:val="en-US" w:eastAsia="zh-CN"/>
          <w14:textFill>
            <w14:solidFill>
              <w14:schemeClr w14:val="tx1"/>
            </w14:solidFill>
          </w14:textFill>
        </w:rPr>
        <w:t>5</w:t>
      </w:r>
      <w:r>
        <w:rPr>
          <w:rFonts w:hint="eastAsia" w:ascii="宋体" w:hAnsi="宋体" w:eastAsia="宋体" w:cs="宋体"/>
          <w:color w:val="000000" w:themeColor="text1"/>
          <w:sz w:val="18"/>
          <w:szCs w:val="18"/>
          <w:highlight w:val="none"/>
          <w:lang w:val="en-US" w:eastAsia="zh-CN"/>
          <w14:textFill>
            <w14:solidFill>
              <w14:schemeClr w14:val="tx1"/>
            </w14:solidFill>
          </w14:textFill>
        </w:rPr>
        <w:t>]</w:t>
      </w:r>
      <w:r>
        <w:rPr>
          <w:rFonts w:hint="eastAsia" w:ascii="宋体" w:hAnsi="宋体" w:cs="宋体"/>
          <w:color w:val="000000" w:themeColor="text1"/>
          <w:sz w:val="18"/>
          <w:szCs w:val="18"/>
          <w:highlight w:val="none"/>
          <w:lang w:val="en-US" w:eastAsia="zh-CN"/>
          <w14:textFill>
            <w14:solidFill>
              <w14:schemeClr w14:val="tx1"/>
            </w14:solidFill>
          </w14:textFill>
        </w:rPr>
        <w:t xml:space="preserve"> </w:t>
      </w:r>
      <w:r>
        <w:rPr>
          <w:rFonts w:hint="default" w:ascii="宋体" w:hAnsi="宋体" w:cs="宋体"/>
          <w:color w:val="000000" w:themeColor="text1"/>
          <w:sz w:val="18"/>
          <w:szCs w:val="18"/>
          <w:highlight w:val="none"/>
          <w:lang w:val="en-US" w:eastAsia="zh-CN"/>
          <w14:textFill>
            <w14:solidFill>
              <w14:schemeClr w14:val="tx1"/>
            </w14:solidFill>
          </w14:textFill>
        </w:rPr>
        <w:t>《</w:t>
      </w:r>
      <w:r>
        <w:rPr>
          <w:rFonts w:hint="eastAsia" w:ascii="宋体" w:hAnsi="宋体" w:cs="宋体"/>
          <w:color w:val="000000" w:themeColor="text1"/>
          <w:sz w:val="18"/>
          <w:szCs w:val="18"/>
          <w:highlight w:val="none"/>
          <w:lang w:val="en-US" w:eastAsia="zh-CN"/>
          <w14:textFill>
            <w14:solidFill>
              <w14:schemeClr w14:val="tx1"/>
            </w14:solidFill>
          </w14:textFill>
        </w:rPr>
        <w:t>中华人民共和国安全生产法</w:t>
      </w:r>
      <w:r>
        <w:rPr>
          <w:rFonts w:hint="default" w:ascii="宋体" w:hAnsi="宋体" w:cs="宋体"/>
          <w:color w:val="000000" w:themeColor="text1"/>
          <w:sz w:val="18"/>
          <w:szCs w:val="18"/>
          <w:highlight w:val="none"/>
          <w:lang w:val="en-US" w:eastAsia="zh-CN"/>
          <w14:textFill>
            <w14:solidFill>
              <w14:schemeClr w14:val="tx1"/>
            </w14:solidFill>
          </w14:textFill>
        </w:rPr>
        <w:t>》第</w:t>
      </w:r>
      <w:r>
        <w:rPr>
          <w:rFonts w:hint="eastAsia" w:ascii="宋体" w:hAnsi="宋体" w:cs="宋体"/>
          <w:color w:val="000000" w:themeColor="text1"/>
          <w:sz w:val="18"/>
          <w:szCs w:val="18"/>
          <w:highlight w:val="none"/>
          <w:lang w:val="en-US" w:eastAsia="zh-CN"/>
          <w14:textFill>
            <w14:solidFill>
              <w14:schemeClr w14:val="tx1"/>
            </w14:solidFill>
          </w14:textFill>
        </w:rPr>
        <w:t>一百一十四条</w:t>
      </w:r>
      <w:r>
        <w:rPr>
          <w:rFonts w:hint="default" w:ascii="宋体" w:hAnsi="宋体" w:cs="宋体"/>
          <w:color w:val="000000" w:themeColor="text1"/>
          <w:sz w:val="18"/>
          <w:szCs w:val="18"/>
          <w:highlight w:val="none"/>
          <w:lang w:val="en-US" w:eastAsia="zh-CN"/>
          <w14:textFill>
            <w14:solidFill>
              <w14:schemeClr w14:val="tx1"/>
            </w14:solidFill>
          </w14:textFill>
        </w:rPr>
        <w:t>第一项</w:t>
      </w:r>
      <w:r>
        <w:rPr>
          <w:rFonts w:hint="eastAsia" w:ascii="宋体" w:hAnsi="宋体" w:cs="宋体"/>
          <w:color w:val="000000" w:themeColor="text1"/>
          <w:sz w:val="18"/>
          <w:szCs w:val="18"/>
          <w:highlight w:val="none"/>
          <w:lang w:val="en-US" w:eastAsia="zh-CN"/>
          <w14:textFill>
            <w14:solidFill>
              <w14:schemeClr w14:val="tx1"/>
            </w14:solidFill>
          </w14:textFill>
        </w:rPr>
        <w:t>：发生生产安全事故，对负有责任的生产经营单位除要求其依法承担相应的赔偿等责任外，由应急管理部门依照下列规定处以罚款:（一）发生一般事故的，处三十万元以上一百万元以下的罚款</w:t>
      </w:r>
      <w:r>
        <w:rPr>
          <w:rFonts w:hint="eastAsia" w:ascii="宋体" w:hAnsi="宋体" w:cs="宋体"/>
          <w:b w:val="0"/>
          <w:bCs/>
          <w:color w:val="000000" w:themeColor="text1"/>
          <w:kern w:val="2"/>
          <w:sz w:val="18"/>
          <w:szCs w:val="18"/>
          <w:highlight w:val="none"/>
          <w:lang w:val="en-US" w:eastAsia="zh-CN" w:bidi="ar-SA"/>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方正仿宋简体" w:cs="Times New Roman"/>
          <w:b w:val="0"/>
          <w:bCs/>
          <w:color w:val="auto"/>
          <w:kern w:val="2"/>
          <w:sz w:val="32"/>
          <w:szCs w:val="32"/>
          <w:highlight w:val="none"/>
          <w:lang w:val="en-US" w:eastAsia="zh-CN" w:bidi="ar-SA"/>
        </w:rPr>
      </w:pPr>
      <w:r>
        <w:rPr>
          <w:rFonts w:hint="eastAsia" w:ascii="宋体" w:hAnsi="宋体" w:eastAsia="宋体" w:cs="宋体"/>
          <w:color w:val="000000" w:themeColor="text1"/>
          <w:sz w:val="18"/>
          <w:szCs w:val="18"/>
          <w:highlight w:val="none"/>
          <w:lang w:val="en-US" w:eastAsia="zh-CN"/>
          <w14:textFill>
            <w14:solidFill>
              <w14:schemeClr w14:val="tx1"/>
            </w14:solidFill>
          </w14:textFill>
        </w:rPr>
        <w:t>[</w:t>
      </w:r>
      <w:r>
        <w:rPr>
          <w:rFonts w:hint="eastAsia" w:ascii="宋体" w:hAnsi="宋体" w:cs="宋体"/>
          <w:color w:val="000000" w:themeColor="text1"/>
          <w:sz w:val="18"/>
          <w:szCs w:val="18"/>
          <w:highlight w:val="none"/>
          <w:lang w:val="en-US" w:eastAsia="zh-CN"/>
          <w14:textFill>
            <w14:solidFill>
              <w14:schemeClr w14:val="tx1"/>
            </w14:solidFill>
          </w14:textFill>
        </w:rPr>
        <w:t>6</w:t>
      </w:r>
      <w:r>
        <w:rPr>
          <w:rFonts w:hint="eastAsia" w:ascii="宋体" w:hAnsi="宋体" w:eastAsia="宋体" w:cs="宋体"/>
          <w:color w:val="000000" w:themeColor="text1"/>
          <w:sz w:val="18"/>
          <w:szCs w:val="18"/>
          <w:highlight w:val="none"/>
          <w:lang w:val="en-US" w:eastAsia="zh-CN"/>
          <w14:textFill>
            <w14:solidFill>
              <w14:schemeClr w14:val="tx1"/>
            </w14:solidFill>
          </w14:textFill>
        </w:rPr>
        <w:t>]</w:t>
      </w:r>
      <w:r>
        <w:rPr>
          <w:rFonts w:hint="eastAsia" w:ascii="宋体" w:hAnsi="宋体" w:cs="宋体"/>
          <w:color w:val="000000" w:themeColor="text1"/>
          <w:sz w:val="18"/>
          <w:szCs w:val="18"/>
          <w:highlight w:val="none"/>
          <w:lang w:val="en-US" w:eastAsia="zh-CN"/>
          <w14:textFill>
            <w14:solidFill>
              <w14:schemeClr w14:val="tx1"/>
            </w14:solidFill>
          </w14:textFill>
        </w:rPr>
        <w:t xml:space="preserve"> </w:t>
      </w:r>
      <w:r>
        <w:rPr>
          <w:rFonts w:hint="default" w:ascii="宋体" w:hAnsi="宋体" w:eastAsia="宋体" w:cs="宋体"/>
          <w:color w:val="000000" w:themeColor="text1"/>
          <w:sz w:val="18"/>
          <w:szCs w:val="18"/>
          <w:highlight w:val="none"/>
          <w:lang w:val="en-US" w:eastAsia="zh-CN"/>
          <w14:textFill>
            <w14:solidFill>
              <w14:schemeClr w14:val="tx1"/>
            </w14:solidFill>
          </w14:textFill>
        </w:rPr>
        <w:t>《中华人民共和国安全生产法》第二十五条第</w:t>
      </w:r>
      <w:r>
        <w:rPr>
          <w:rFonts w:hint="eastAsia" w:ascii="宋体" w:hAnsi="宋体" w:cs="宋体"/>
          <w:color w:val="000000" w:themeColor="text1"/>
          <w:sz w:val="18"/>
          <w:szCs w:val="18"/>
          <w:highlight w:val="none"/>
          <w:lang w:val="en-US" w:eastAsia="zh-CN"/>
          <w14:textFill>
            <w14:solidFill>
              <w14:schemeClr w14:val="tx1"/>
            </w14:solidFill>
          </w14:textFill>
        </w:rPr>
        <w:t>二</w:t>
      </w:r>
      <w:r>
        <w:rPr>
          <w:rFonts w:hint="default" w:ascii="宋体" w:hAnsi="宋体" w:eastAsia="宋体" w:cs="宋体"/>
          <w:color w:val="000000" w:themeColor="text1"/>
          <w:sz w:val="18"/>
          <w:szCs w:val="18"/>
          <w:highlight w:val="none"/>
          <w:lang w:val="en-US" w:eastAsia="zh-CN"/>
          <w14:textFill>
            <w14:solidFill>
              <w14:schemeClr w14:val="tx1"/>
            </w14:solidFill>
          </w14:textFill>
        </w:rPr>
        <w:t>项</w:t>
      </w:r>
      <w:r>
        <w:rPr>
          <w:rFonts w:hint="eastAsia" w:ascii="宋体" w:hAnsi="宋体" w:cs="宋体"/>
          <w:color w:val="000000" w:themeColor="text1"/>
          <w:sz w:val="18"/>
          <w:szCs w:val="18"/>
          <w:highlight w:val="none"/>
          <w:lang w:val="en-US" w:eastAsia="zh-CN"/>
          <w14:textFill>
            <w14:solidFill>
              <w14:schemeClr w14:val="tx1"/>
            </w14:solidFill>
          </w14:textFill>
        </w:rPr>
        <w:t>：（二）组织或者参与本单位安全生产教育和培训，如实记录安全生产教育和培训情况；</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w:t>
      </w:r>
      <w:r>
        <w:rPr>
          <w:rFonts w:hint="eastAsia" w:ascii="宋体" w:hAnsi="宋体" w:cs="宋体"/>
          <w:color w:val="000000" w:themeColor="text1"/>
          <w:sz w:val="18"/>
          <w:szCs w:val="18"/>
          <w:lang w:val="en-US" w:eastAsia="zh-CN"/>
          <w14:textFill>
            <w14:solidFill>
              <w14:schemeClr w14:val="tx1"/>
            </w14:solidFill>
          </w14:textFill>
        </w:rPr>
        <w:t>7</w:t>
      </w:r>
      <w:r>
        <w:rPr>
          <w:rFonts w:hint="eastAsia" w:ascii="宋体" w:hAnsi="宋体" w:eastAsia="宋体" w:cs="宋体"/>
          <w:color w:val="000000" w:themeColor="text1"/>
          <w:sz w:val="18"/>
          <w:szCs w:val="18"/>
          <w:lang w:val="en-US" w:eastAsia="zh-CN"/>
          <w14:textFill>
            <w14:solidFill>
              <w14:schemeClr w14:val="tx1"/>
            </w14:solidFill>
          </w14:textFill>
        </w:rPr>
        <w:t>]</w:t>
      </w:r>
      <w:r>
        <w:rPr>
          <w:rFonts w:hint="default" w:ascii="宋体" w:hAnsi="宋体" w:eastAsia="宋体" w:cs="宋体"/>
          <w:color w:val="000000" w:themeColor="text1"/>
          <w:sz w:val="18"/>
          <w:szCs w:val="18"/>
          <w:lang w:val="en-US" w:eastAsia="zh-CN"/>
          <w14:textFill>
            <w14:solidFill>
              <w14:schemeClr w14:val="tx1"/>
            </w14:solidFill>
          </w14:textFill>
        </w:rPr>
        <w:t xml:space="preserve"> 《中华人民共和国安全生产法》第二十五条第</w:t>
      </w:r>
      <w:r>
        <w:rPr>
          <w:rFonts w:hint="eastAsia" w:ascii="宋体" w:hAnsi="宋体" w:cs="宋体"/>
          <w:color w:val="000000" w:themeColor="text1"/>
          <w:sz w:val="18"/>
          <w:szCs w:val="18"/>
          <w:lang w:val="en-US" w:eastAsia="zh-CN"/>
          <w14:textFill>
            <w14:solidFill>
              <w14:schemeClr w14:val="tx1"/>
            </w14:solidFill>
          </w14:textFill>
        </w:rPr>
        <w:t>五</w:t>
      </w:r>
      <w:r>
        <w:rPr>
          <w:rFonts w:hint="default" w:ascii="宋体" w:hAnsi="宋体" w:eastAsia="宋体" w:cs="宋体"/>
          <w:color w:val="000000" w:themeColor="text1"/>
          <w:sz w:val="18"/>
          <w:szCs w:val="18"/>
          <w:lang w:val="en-US" w:eastAsia="zh-CN"/>
          <w14:textFill>
            <w14:solidFill>
              <w14:schemeClr w14:val="tx1"/>
            </w14:solidFill>
          </w14:textFill>
        </w:rPr>
        <w:t>项</w:t>
      </w:r>
      <w:r>
        <w:rPr>
          <w:rFonts w:hint="eastAsia" w:ascii="宋体" w:hAnsi="宋体" w:cs="宋体"/>
          <w:color w:val="000000" w:themeColor="text1"/>
          <w:sz w:val="18"/>
          <w:szCs w:val="18"/>
          <w:lang w:val="en-US" w:eastAsia="zh-CN"/>
          <w14:textFill>
            <w14:solidFill>
              <w14:schemeClr w14:val="tx1"/>
            </w14:solidFill>
          </w14:textFill>
        </w:rPr>
        <w:t>：（五）检查本单位的安全生产状况，及时排查生产安全事故隐患，提出改进安全生产管理的建议；</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w:t>
      </w:r>
      <w:r>
        <w:rPr>
          <w:rFonts w:hint="eastAsia" w:ascii="宋体" w:hAnsi="宋体" w:cs="宋体"/>
          <w:color w:val="000000" w:themeColor="text1"/>
          <w:sz w:val="18"/>
          <w:szCs w:val="18"/>
          <w:lang w:val="en-US" w:eastAsia="zh-CN"/>
          <w14:textFill>
            <w14:solidFill>
              <w14:schemeClr w14:val="tx1"/>
            </w14:solidFill>
          </w14:textFill>
        </w:rPr>
        <w:t>8</w:t>
      </w:r>
      <w:r>
        <w:rPr>
          <w:rFonts w:hint="eastAsia" w:ascii="宋体" w:hAnsi="宋体" w:eastAsia="宋体" w:cs="宋体"/>
          <w:color w:val="000000" w:themeColor="text1"/>
          <w:sz w:val="18"/>
          <w:szCs w:val="18"/>
          <w:lang w:val="en-US" w:eastAsia="zh-CN"/>
          <w14:textFill>
            <w14:solidFill>
              <w14:schemeClr w14:val="tx1"/>
            </w14:solidFill>
          </w14:textFill>
        </w:rPr>
        <w:t>]</w:t>
      </w:r>
      <w:r>
        <w:rPr>
          <w:rFonts w:hint="default" w:ascii="宋体" w:hAnsi="宋体" w:eastAsia="宋体" w:cs="宋体"/>
          <w:color w:val="000000" w:themeColor="text1"/>
          <w:sz w:val="18"/>
          <w:szCs w:val="18"/>
          <w:lang w:val="en-US" w:eastAsia="zh-CN"/>
          <w14:textFill>
            <w14:solidFill>
              <w14:schemeClr w14:val="tx1"/>
            </w14:solidFill>
          </w14:textFill>
        </w:rPr>
        <w:t xml:space="preserve"> 《中华人民共和国安全生产法》第二十五条第六项</w:t>
      </w:r>
      <w:r>
        <w:rPr>
          <w:rFonts w:hint="eastAsia" w:ascii="宋体" w:hAnsi="宋体" w:cs="宋体"/>
          <w:color w:val="000000" w:themeColor="text1"/>
          <w:sz w:val="18"/>
          <w:szCs w:val="18"/>
          <w:lang w:val="en-US" w:eastAsia="zh-CN"/>
          <w14:textFill>
            <w14:solidFill>
              <w14:schemeClr w14:val="tx1"/>
            </w14:solidFill>
          </w14:textFill>
        </w:rPr>
        <w:t>：</w:t>
      </w:r>
      <w:r>
        <w:rPr>
          <w:rFonts w:hint="default" w:ascii="宋体" w:hAnsi="宋体" w:eastAsia="宋体" w:cs="宋体"/>
          <w:color w:val="000000" w:themeColor="text1"/>
          <w:sz w:val="18"/>
          <w:szCs w:val="18"/>
          <w:lang w:val="en-US" w:eastAsia="zh-CN"/>
          <w14:textFill>
            <w14:solidFill>
              <w14:schemeClr w14:val="tx1"/>
            </w14:solidFill>
          </w14:textFill>
        </w:rPr>
        <w:t>生产经营单位的安全生产管理机构以及安全生产管理人员履行下列职责:（六）制止和纠正违章指挥、强令冒险作业、违反操作规程的行为；</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w:t>
      </w:r>
      <w:r>
        <w:rPr>
          <w:rFonts w:hint="eastAsia" w:ascii="宋体" w:hAnsi="宋体" w:cs="宋体"/>
          <w:color w:val="000000" w:themeColor="text1"/>
          <w:sz w:val="18"/>
          <w:szCs w:val="18"/>
          <w:lang w:val="en-US" w:eastAsia="zh-CN"/>
          <w14:textFill>
            <w14:solidFill>
              <w14:schemeClr w14:val="tx1"/>
            </w14:solidFill>
          </w14:textFill>
        </w:rPr>
        <w:t>9</w:t>
      </w:r>
      <w:r>
        <w:rPr>
          <w:rFonts w:hint="eastAsia" w:ascii="宋体" w:hAnsi="宋体" w:eastAsia="宋体" w:cs="宋体"/>
          <w:color w:val="000000" w:themeColor="text1"/>
          <w:sz w:val="18"/>
          <w:szCs w:val="18"/>
          <w:lang w:val="en-US" w:eastAsia="zh-CN"/>
          <w14:textFill>
            <w14:solidFill>
              <w14:schemeClr w14:val="tx1"/>
            </w14:solidFill>
          </w14:textFill>
        </w:rPr>
        <w:t>]</w:t>
      </w:r>
      <w:r>
        <w:rPr>
          <w:rFonts w:hint="eastAsia" w:ascii="宋体" w:hAnsi="宋体" w:cs="宋体"/>
          <w:color w:val="000000" w:themeColor="text1"/>
          <w:sz w:val="18"/>
          <w:szCs w:val="18"/>
          <w:lang w:val="en-US" w:eastAsia="zh-CN"/>
          <w14:textFill>
            <w14:solidFill>
              <w14:schemeClr w14:val="tx1"/>
            </w14:solidFill>
          </w14:textFill>
        </w:rPr>
        <w:t xml:space="preserve"> </w:t>
      </w:r>
      <w:r>
        <w:rPr>
          <w:rFonts w:hint="default" w:ascii="宋体" w:hAnsi="宋体" w:eastAsia="宋体" w:cs="宋体"/>
          <w:color w:val="000000" w:themeColor="text1"/>
          <w:sz w:val="18"/>
          <w:szCs w:val="18"/>
          <w:lang w:val="en-US" w:eastAsia="zh-CN"/>
          <w14:textFill>
            <w14:solidFill>
              <w14:schemeClr w14:val="tx1"/>
            </w14:solidFill>
          </w14:textFill>
        </w:rPr>
        <w:t>《安全生产违法行为行政处罚办法》第四十五条第一项</w:t>
      </w:r>
      <w:r>
        <w:rPr>
          <w:rFonts w:hint="eastAsia" w:ascii="宋体" w:hAnsi="宋体" w:cs="宋体"/>
          <w:color w:val="000000" w:themeColor="text1"/>
          <w:sz w:val="18"/>
          <w:szCs w:val="18"/>
          <w:lang w:val="en-US" w:eastAsia="zh-CN"/>
          <w14:textFill>
            <w14:solidFill>
              <w14:schemeClr w14:val="tx1"/>
            </w14:solidFill>
          </w14:textFill>
        </w:rPr>
        <w:t>：</w:t>
      </w:r>
      <w:r>
        <w:rPr>
          <w:rFonts w:hint="default" w:ascii="宋体" w:hAnsi="宋体" w:eastAsia="宋体" w:cs="宋体"/>
          <w:color w:val="000000" w:themeColor="text1"/>
          <w:sz w:val="18"/>
          <w:szCs w:val="18"/>
          <w:lang w:val="en-US" w:eastAsia="zh-CN"/>
          <w14:textFill>
            <w14:solidFill>
              <w14:schemeClr w14:val="tx1"/>
            </w14:solidFill>
          </w14:textFill>
        </w:rPr>
        <w:t>生产经营单位及其主要负责人或其他人员有下列行为之一的，给予警告，并可以对生产经营单位处1万元以上3万元以下罚款，对其主要责任人、其他有关人员处1000元以上1万元以下的罚款：（一）违反操作规程或者安全管理规定作业的。</w:t>
      </w:r>
    </w:p>
    <w:p>
      <w:pPr>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黑体" w:hAnsi="黑体" w:eastAsia="黑体" w:cs="黑体"/>
          <w:b w:val="0"/>
          <w:bCs/>
          <w:color w:val="auto"/>
          <w:kern w:val="2"/>
          <w:sz w:val="32"/>
          <w:szCs w:val="24"/>
          <w:lang w:val="en-US" w:eastAsia="zh-CN" w:bidi="ar-SA"/>
        </w:rPr>
      </w:pPr>
      <w:r>
        <w:rPr>
          <w:rFonts w:hint="eastAsia" w:ascii="黑体" w:hAnsi="黑体" w:eastAsia="黑体" w:cs="黑体"/>
          <w:b w:val="0"/>
          <w:bCs/>
          <w:color w:val="auto"/>
          <w:kern w:val="2"/>
          <w:sz w:val="32"/>
          <w:szCs w:val="24"/>
          <w:lang w:val="en-US" w:eastAsia="zh-CN" w:bidi="ar-SA"/>
        </w:rPr>
        <w:t>五</w:t>
      </w:r>
      <w:r>
        <w:rPr>
          <w:rFonts w:hint="default" w:ascii="黑体" w:hAnsi="黑体" w:eastAsia="黑体" w:cs="黑体"/>
          <w:b w:val="0"/>
          <w:bCs/>
          <w:color w:val="auto"/>
          <w:kern w:val="2"/>
          <w:sz w:val="32"/>
          <w:szCs w:val="24"/>
          <w:lang w:val="en-US" w:eastAsia="zh-CN" w:bidi="ar-SA"/>
        </w:rPr>
        <w:t>、事故防范和整改措施</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1</w:t>
      </w:r>
      <w:r>
        <w:rPr>
          <w:rFonts w:hint="eastAsia"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b w:val="0"/>
          <w:bCs/>
          <w:color w:val="auto"/>
          <w:kern w:val="2"/>
          <w:sz w:val="32"/>
          <w:szCs w:val="32"/>
          <w:lang w:val="en-US" w:eastAsia="zh-CN" w:bidi="ar-SA"/>
        </w:rPr>
        <w:t>哈尔滨市香坊区成双新型建筑材料厂</w:t>
      </w:r>
      <w:r>
        <w:rPr>
          <w:rFonts w:hint="default" w:ascii="Times New Roman" w:hAnsi="Times New Roman" w:eastAsia="方正仿宋简体" w:cs="Times New Roman"/>
          <w:sz w:val="32"/>
          <w:szCs w:val="32"/>
        </w:rPr>
        <w:t>要认真吸取事故教训，要举一反三，立即开展事故隐患全面排查工作，对现场存在</w:t>
      </w:r>
      <w:r>
        <w:rPr>
          <w:rFonts w:hint="default" w:ascii="Times New Roman" w:hAnsi="Times New Roman" w:eastAsia="方正仿宋简体" w:cs="Times New Roman"/>
          <w:b w:val="0"/>
          <w:bCs/>
          <w:color w:val="auto"/>
          <w:kern w:val="2"/>
          <w:sz w:val="32"/>
          <w:szCs w:val="32"/>
          <w:lang w:val="en-US" w:eastAsia="zh-CN" w:bidi="ar-SA"/>
        </w:rPr>
        <w:t>铲车及其作业场地不适合机械作业的事故隐患进行认</w:t>
      </w:r>
      <w:r>
        <w:rPr>
          <w:rFonts w:hint="default" w:ascii="Times New Roman" w:hAnsi="Times New Roman" w:eastAsia="方正仿宋简体" w:cs="Times New Roman"/>
          <w:sz w:val="32"/>
          <w:szCs w:val="32"/>
        </w:rPr>
        <w:t>真整改，避免类似事故再次发生。</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2</w:t>
      </w:r>
      <w:r>
        <w:rPr>
          <w:rFonts w:hint="eastAsia"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b w:val="0"/>
          <w:bCs/>
          <w:color w:val="auto"/>
          <w:kern w:val="2"/>
          <w:sz w:val="32"/>
          <w:szCs w:val="32"/>
          <w:lang w:val="en-US" w:eastAsia="zh-CN" w:bidi="ar-SA"/>
        </w:rPr>
        <w:t>哈尔滨市香坊区成双新型建筑材料厂</w:t>
      </w:r>
      <w:r>
        <w:rPr>
          <w:rFonts w:hint="default" w:ascii="Times New Roman" w:hAnsi="Times New Roman" w:eastAsia="方正仿宋简体" w:cs="Times New Roman"/>
          <w:sz w:val="32"/>
          <w:szCs w:val="32"/>
        </w:rPr>
        <w:t>要针对作业人员自我防护意识差的实际情况开展有针对性的安全培训和教育。确保其能有效识别岗位危险危害因素，并熟悉掌握岗位操作技能和安全防范措施。</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 xml:space="preserve">3. </w:t>
      </w:r>
      <w:r>
        <w:rPr>
          <w:rFonts w:hint="default" w:ascii="Times New Roman" w:hAnsi="Times New Roman" w:eastAsia="方正仿宋简体" w:cs="Times New Roman"/>
          <w:sz w:val="32"/>
          <w:szCs w:val="32"/>
          <w:lang w:val="en-US" w:eastAsia="zh-CN"/>
        </w:rPr>
        <w:t>哈尔滨市香坊区成双新型建筑材料厂</w:t>
      </w:r>
      <w:r>
        <w:rPr>
          <w:rFonts w:hint="eastAsia" w:ascii="Times New Roman" w:hAnsi="Times New Roman" w:eastAsia="方正仿宋简体" w:cs="Times New Roman"/>
          <w:sz w:val="32"/>
          <w:szCs w:val="32"/>
          <w:lang w:val="en-US" w:eastAsia="zh-CN"/>
        </w:rPr>
        <w:t>应组织建立并落实安全风险分级管控和隐患排查治理双重预防工作机制，督促、检查单位的安全生产工作，及时消除生产安全事故隐患；建立健全并落实安全生产责任制，加强企业安全生产标准化建设。</w:t>
      </w:r>
    </w:p>
    <w:p>
      <w:pPr>
        <w:pStyle w:val="2"/>
        <w:pageBreakBefore w:val="0"/>
        <w:widowControl w:val="0"/>
        <w:kinsoku/>
        <w:wordWrap/>
        <w:overflowPunct/>
        <w:topLinePunct w:val="0"/>
        <w:autoSpaceDE/>
        <w:autoSpaceDN/>
        <w:bidi w:val="0"/>
        <w:adjustRightInd/>
        <w:snapToGrid/>
        <w:spacing w:line="560" w:lineRule="exact"/>
        <w:jc w:val="both"/>
        <w:textAlignment w:val="auto"/>
        <w:rPr>
          <w:rFonts w:hint="eastAsia" w:eastAsia="方正仿宋简体" w:cs="Times New Roman"/>
          <w:b w:val="0"/>
          <w:bCs/>
          <w:color w:val="auto"/>
          <w:kern w:val="2"/>
          <w:sz w:val="32"/>
          <w:szCs w:val="32"/>
          <w:highlight w:val="none"/>
          <w:lang w:val="en-US" w:eastAsia="zh-CN" w:bidi="ar-SA"/>
        </w:rPr>
      </w:pPr>
      <w:r>
        <w:rPr>
          <w:rFonts w:hint="eastAsia" w:eastAsia="方正仿宋简体" w:cs="Times New Roman"/>
          <w:sz w:val="32"/>
          <w:szCs w:val="32"/>
          <w:highlight w:val="none"/>
          <w:lang w:val="en-US" w:eastAsia="zh-CN"/>
        </w:rPr>
        <w:t>4. 深化安全监督检查，认真履行属地监管职责</w:t>
      </w:r>
      <w:r>
        <w:rPr>
          <w:rFonts w:hint="eastAsia" w:ascii="Times New Roman" w:hAnsi="Times New Roman" w:eastAsia="方正仿宋简体" w:cs="Times New Roman"/>
          <w:b w:val="0"/>
          <w:bCs/>
          <w:color w:val="auto"/>
          <w:kern w:val="2"/>
          <w:sz w:val="32"/>
          <w:szCs w:val="32"/>
          <w:highlight w:val="none"/>
          <w:lang w:val="en-US" w:eastAsia="zh-CN" w:bidi="ar-SA"/>
        </w:rPr>
        <w:t>。黎明街道</w:t>
      </w:r>
      <w:r>
        <w:rPr>
          <w:rFonts w:hint="eastAsia" w:eastAsia="方正仿宋简体" w:cs="Times New Roman"/>
          <w:b w:val="0"/>
          <w:bCs/>
          <w:color w:val="auto"/>
          <w:kern w:val="2"/>
          <w:sz w:val="32"/>
          <w:szCs w:val="32"/>
          <w:highlight w:val="none"/>
          <w:lang w:val="en-US" w:eastAsia="zh-CN" w:bidi="ar-SA"/>
        </w:rPr>
        <w:t>办事处要认真落实香坊区政府安全生产大检查大排查大整治工作部署，严格履行属地监管责任，消除监管的死角和盲区，街道办事处各部门要各司其职、各负其责，加强检查和巡查力度，对不具备安全生产条件、违法违规的生产经营行为，要坚决依法予以查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黑体简体" w:cs="Times New Roman"/>
          <w:bCs/>
          <w:sz w:val="32"/>
          <w:szCs w:val="22"/>
          <w:lang w:eastAsia="zh-CN"/>
        </w:rPr>
      </w:pPr>
      <w:r>
        <w:rPr>
          <w:rFonts w:hint="eastAsia" w:ascii="Times New Roman" w:hAnsi="Times New Roman" w:eastAsia="方正黑体简体" w:cs="Times New Roman"/>
          <w:bCs/>
          <w:sz w:val="32"/>
          <w:szCs w:val="22"/>
          <w:lang w:val="en-US" w:eastAsia="zh-CN"/>
        </w:rPr>
        <w:t>六</w:t>
      </w:r>
      <w:r>
        <w:rPr>
          <w:rFonts w:hint="default" w:ascii="Times New Roman" w:hAnsi="Times New Roman" w:eastAsia="方正黑体简体" w:cs="Times New Roman"/>
          <w:bCs/>
          <w:sz w:val="32"/>
          <w:szCs w:val="22"/>
          <w:lang w:val="en-US" w:eastAsia="zh-CN"/>
        </w:rPr>
        <w:t xml:space="preserve">、事故调查组成员名单 </w:t>
      </w:r>
    </w:p>
    <w:p>
      <w:pPr>
        <w:pStyle w:val="4"/>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简体" w:cs="Times New Roman"/>
          <w:b w:val="0"/>
          <w:bCs/>
          <w:color w:val="auto"/>
          <w:kern w:val="2"/>
          <w:sz w:val="32"/>
          <w:szCs w:val="32"/>
          <w:lang w:val="en-US" w:eastAsia="zh-CN" w:bidi="ar-SA"/>
        </w:rPr>
      </w:pPr>
    </w:p>
    <w:p>
      <w:pPr>
        <w:pStyle w:val="4"/>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简体" w:cs="Times New Roman"/>
          <w:b w:val="0"/>
          <w:bCs/>
          <w:color w:val="auto"/>
          <w:kern w:val="2"/>
          <w:sz w:val="32"/>
          <w:szCs w:val="32"/>
          <w:lang w:val="en-US" w:eastAsia="zh-CN" w:bidi="ar-SA"/>
        </w:rPr>
      </w:pPr>
    </w:p>
    <w:p>
      <w:pPr>
        <w:pStyle w:val="4"/>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 w:cs="Times New Roman"/>
          <w:sz w:val="32"/>
          <w:szCs w:val="32"/>
          <w:lang w:val="en-US" w:eastAsia="zh-CN"/>
        </w:rPr>
      </w:pPr>
      <w:r>
        <w:rPr>
          <w:rFonts w:hint="default" w:ascii="Times New Roman" w:hAnsi="Times New Roman" w:eastAsia="方正仿宋简体" w:cs="Times New Roman"/>
          <w:b w:val="0"/>
          <w:bCs/>
          <w:color w:val="auto"/>
          <w:kern w:val="2"/>
          <w:sz w:val="32"/>
          <w:szCs w:val="32"/>
          <w:lang w:val="en-US" w:eastAsia="zh-CN" w:bidi="ar-SA"/>
        </w:rPr>
        <w:t>事故调查组组长：</w:t>
      </w:r>
    </w:p>
    <w:p>
      <w:pPr>
        <w:pStyle w:val="4"/>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简体" w:cs="Times New Roman"/>
          <w:b w:val="0"/>
          <w:bCs/>
          <w:color w:val="auto"/>
          <w:kern w:val="2"/>
          <w:sz w:val="32"/>
          <w:szCs w:val="32"/>
          <w:lang w:val="en-US" w:eastAsia="zh-CN" w:bidi="ar-SA"/>
        </w:rPr>
      </w:pPr>
      <w:r>
        <w:rPr>
          <w:rFonts w:hint="default" w:ascii="Times New Roman" w:hAnsi="Times New Roman" w:eastAsia="方正仿宋简体" w:cs="Times New Roman"/>
          <w:b w:val="0"/>
          <w:bCs/>
          <w:color w:val="auto"/>
          <w:kern w:val="2"/>
          <w:sz w:val="32"/>
          <w:szCs w:val="32"/>
          <w:lang w:val="en-US" w:eastAsia="zh-CN" w:bidi="ar-SA"/>
        </w:rPr>
        <w:t>事故调查组成员：</w:t>
      </w:r>
    </w:p>
    <w:p>
      <w:pPr>
        <w:pStyle w:val="2"/>
        <w:pageBreakBefore w:val="0"/>
        <w:widowControl w:val="0"/>
        <w:kinsoku/>
        <w:wordWrap/>
        <w:overflowPunct/>
        <w:topLinePunct w:val="0"/>
        <w:autoSpaceDE/>
        <w:autoSpaceDN/>
        <w:bidi w:val="0"/>
        <w:adjustRightInd/>
        <w:snapToGrid/>
        <w:ind w:left="0" w:leftChars="0" w:firstLine="0" w:firstLineChars="0"/>
        <w:jc w:val="both"/>
        <w:textAlignment w:val="auto"/>
        <w:rPr>
          <w:rFonts w:hint="default" w:ascii="Times New Roman" w:hAnsi="Times New Roman" w:eastAsia="方正仿宋简体" w:cs="Times New Roman"/>
          <w:b w:val="0"/>
          <w:bCs/>
          <w:color w:val="auto"/>
          <w:kern w:val="2"/>
          <w:sz w:val="32"/>
          <w:szCs w:val="32"/>
          <w:lang w:val="en-US" w:eastAsia="zh-CN" w:bidi="ar-SA"/>
        </w:rPr>
      </w:pPr>
    </w:p>
    <w:p>
      <w:pPr>
        <w:pStyle w:val="2"/>
        <w:pageBreakBefore w:val="0"/>
        <w:widowControl w:val="0"/>
        <w:kinsoku/>
        <w:wordWrap/>
        <w:overflowPunct/>
        <w:topLinePunct w:val="0"/>
        <w:autoSpaceDE/>
        <w:autoSpaceDN/>
        <w:bidi w:val="0"/>
        <w:adjustRightInd/>
        <w:snapToGrid/>
        <w:jc w:val="both"/>
        <w:textAlignment w:val="auto"/>
        <w:rPr>
          <w:rFonts w:hint="default" w:ascii="Times New Roman" w:hAnsi="Times New Roman" w:eastAsia="方正仿宋简体" w:cs="Times New Roman"/>
          <w:b w:val="0"/>
          <w:bCs/>
          <w:color w:val="auto"/>
          <w:kern w:val="2"/>
          <w:sz w:val="32"/>
          <w:szCs w:val="32"/>
          <w:lang w:val="en-US" w:eastAsia="zh-CN" w:bidi="ar-SA"/>
        </w:rPr>
      </w:pPr>
    </w:p>
    <w:p>
      <w:pPr>
        <w:pageBreakBefore w:val="0"/>
        <w:widowControl w:val="0"/>
        <w:kinsoku/>
        <w:wordWrap/>
        <w:overflowPunct/>
        <w:topLinePunct w:val="0"/>
        <w:autoSpaceDE/>
        <w:autoSpaceDN/>
        <w:bidi w:val="0"/>
        <w:adjustRightInd/>
        <w:snapToGrid/>
        <w:spacing w:line="560" w:lineRule="exact"/>
        <w:ind w:firstLine="3840" w:firstLineChars="1200"/>
        <w:jc w:val="both"/>
        <w:textAlignment w:val="auto"/>
        <w:rPr>
          <w:rFonts w:hint="eastAsia" w:ascii="Times New Roman" w:hAnsi="Times New Roman" w:eastAsia="方正仿宋简体" w:cs="Times New Roman"/>
          <w:sz w:val="32"/>
          <w:szCs w:val="32"/>
          <w:highlight w:val="none"/>
          <w:lang w:eastAsia="zh-CN"/>
        </w:rPr>
      </w:pPr>
    </w:p>
    <w:p>
      <w:pPr>
        <w:pageBreakBefore w:val="0"/>
        <w:widowControl w:val="0"/>
        <w:kinsoku/>
        <w:wordWrap/>
        <w:overflowPunct/>
        <w:topLinePunct w:val="0"/>
        <w:autoSpaceDE/>
        <w:autoSpaceDN/>
        <w:bidi w:val="0"/>
        <w:adjustRightInd/>
        <w:snapToGrid/>
        <w:spacing w:line="560" w:lineRule="exact"/>
        <w:ind w:firstLine="3840" w:firstLineChars="1200"/>
        <w:jc w:val="both"/>
        <w:textAlignment w:val="auto"/>
        <w:rPr>
          <w:rFonts w:hint="eastAsia" w:ascii="Times New Roman" w:hAnsi="Times New Roman" w:eastAsia="方正仿宋简体" w:cs="Times New Roman"/>
          <w:sz w:val="32"/>
          <w:szCs w:val="32"/>
          <w:highlight w:val="none"/>
          <w:lang w:eastAsia="zh-CN"/>
        </w:rPr>
      </w:pPr>
    </w:p>
    <w:p>
      <w:pPr>
        <w:pageBreakBefore w:val="0"/>
        <w:widowControl w:val="0"/>
        <w:kinsoku/>
        <w:wordWrap/>
        <w:overflowPunct/>
        <w:topLinePunct w:val="0"/>
        <w:autoSpaceDE/>
        <w:autoSpaceDN/>
        <w:bidi w:val="0"/>
        <w:adjustRightInd/>
        <w:snapToGrid/>
        <w:spacing w:line="560" w:lineRule="exact"/>
        <w:ind w:firstLine="3840" w:firstLineChars="1200"/>
        <w:jc w:val="both"/>
        <w:textAlignment w:val="auto"/>
        <w:rPr>
          <w:rFonts w:hint="default" w:ascii="Times New Roman" w:hAnsi="Times New Roman" w:eastAsia="方正仿宋简体" w:cs="Times New Roman"/>
          <w:sz w:val="32"/>
          <w:szCs w:val="32"/>
          <w:highlight w:val="none"/>
        </w:rPr>
      </w:pPr>
      <w:r>
        <w:rPr>
          <w:rFonts w:hint="eastAsia" w:ascii="Times New Roman" w:hAnsi="Times New Roman" w:eastAsia="方正仿宋简体" w:cs="Times New Roman"/>
          <w:sz w:val="32"/>
          <w:szCs w:val="32"/>
          <w:highlight w:val="none"/>
          <w:lang w:eastAsia="zh-CN"/>
        </w:rPr>
        <w:t>香坊区政府</w:t>
      </w:r>
      <w:r>
        <w:rPr>
          <w:rFonts w:hint="default" w:ascii="Times New Roman" w:hAnsi="Times New Roman" w:eastAsia="方正仿宋简体" w:cs="Times New Roman"/>
          <w:sz w:val="32"/>
          <w:szCs w:val="32"/>
          <w:highlight w:val="none"/>
        </w:rPr>
        <w:t>事故调查组</w:t>
      </w:r>
    </w:p>
    <w:p>
      <w:pPr>
        <w:pageBreakBefore w:val="0"/>
        <w:widowControl w:val="0"/>
        <w:kinsoku/>
        <w:wordWrap/>
        <w:overflowPunct/>
        <w:topLinePunct w:val="0"/>
        <w:autoSpaceDE/>
        <w:autoSpaceDN/>
        <w:bidi w:val="0"/>
        <w:adjustRightInd/>
        <w:snapToGrid/>
        <w:spacing w:line="560" w:lineRule="exact"/>
        <w:ind w:firstLine="4160" w:firstLineChars="1300"/>
        <w:jc w:val="both"/>
        <w:textAlignment w:val="auto"/>
        <w:rPr>
          <w:rFonts w:hint="default" w:ascii="Times New Roman" w:hAnsi="Times New Roman" w:eastAsia="方正仿宋简体" w:cs="Times New Roman"/>
          <w:b w:val="0"/>
          <w:bCs/>
          <w:color w:val="auto"/>
          <w:kern w:val="2"/>
          <w:sz w:val="32"/>
          <w:szCs w:val="32"/>
          <w:highlight w:val="none"/>
          <w:lang w:val="en-US" w:eastAsia="zh-CN" w:bidi="ar-SA"/>
        </w:rPr>
      </w:pPr>
      <w:r>
        <w:rPr>
          <w:rFonts w:hint="default" w:ascii="Times New Roman" w:hAnsi="Times New Roman" w:eastAsia="方正仿宋简体" w:cs="Times New Roman"/>
          <w:sz w:val="32"/>
          <w:szCs w:val="32"/>
          <w:highlight w:val="none"/>
        </w:rPr>
        <w:t>202</w:t>
      </w:r>
      <w:r>
        <w:rPr>
          <w:rFonts w:hint="default" w:ascii="Times New Roman" w:hAnsi="Times New Roman" w:eastAsia="方正仿宋简体" w:cs="Times New Roman"/>
          <w:sz w:val="32"/>
          <w:szCs w:val="32"/>
          <w:highlight w:val="none"/>
          <w:lang w:val="en-US" w:eastAsia="zh-CN"/>
        </w:rPr>
        <w:t>2</w:t>
      </w:r>
      <w:r>
        <w:rPr>
          <w:rFonts w:hint="default" w:ascii="Times New Roman" w:hAnsi="Times New Roman" w:eastAsia="方正仿宋简体" w:cs="Times New Roman"/>
          <w:sz w:val="32"/>
          <w:szCs w:val="32"/>
          <w:highlight w:val="none"/>
        </w:rPr>
        <w:t>年</w:t>
      </w:r>
      <w:r>
        <w:rPr>
          <w:rFonts w:hint="default" w:ascii="Times New Roman" w:hAnsi="Times New Roman" w:eastAsia="方正仿宋简体" w:cs="Times New Roman"/>
          <w:sz w:val="32"/>
          <w:szCs w:val="32"/>
          <w:highlight w:val="none"/>
          <w:lang w:val="en-US" w:eastAsia="zh-CN"/>
        </w:rPr>
        <w:t>11</w:t>
      </w:r>
      <w:r>
        <w:rPr>
          <w:rFonts w:hint="default" w:ascii="Times New Roman" w:hAnsi="Times New Roman" w:eastAsia="方正仿宋简体" w:cs="Times New Roman"/>
          <w:sz w:val="32"/>
          <w:szCs w:val="32"/>
          <w:highlight w:val="none"/>
        </w:rPr>
        <w:t>月</w:t>
      </w:r>
      <w:r>
        <w:rPr>
          <w:rFonts w:hint="default" w:ascii="Times New Roman" w:hAnsi="Times New Roman" w:eastAsia="方正仿宋简体" w:cs="Times New Roman"/>
          <w:sz w:val="32"/>
          <w:szCs w:val="32"/>
          <w:highlight w:val="none"/>
          <w:lang w:val="en-US" w:eastAsia="zh-CN"/>
        </w:rPr>
        <w:t>29</w:t>
      </w:r>
      <w:r>
        <w:rPr>
          <w:rFonts w:hint="default" w:ascii="Times New Roman" w:hAnsi="Times New Roman" w:eastAsia="方正仿宋简体" w:cs="Times New Roman"/>
          <w:sz w:val="32"/>
          <w:szCs w:val="32"/>
          <w:highlight w:val="none"/>
        </w:rPr>
        <w:t>日</w:t>
      </w: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黑体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文星简小标宋">
    <w:altName w:val="宋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楷体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8"/>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AD42A2"/>
    <w:multiLevelType w:val="singleLevel"/>
    <w:tmpl w:val="88AD42A2"/>
    <w:lvl w:ilvl="0" w:tentative="0">
      <w:start w:val="1"/>
      <w:numFmt w:val="decimal"/>
      <w:suff w:val="space"/>
      <w:lvlText w:val="[%1]"/>
      <w:lvlJc w:val="left"/>
      <w:rPr>
        <w:rFonts w:hint="default" w:ascii="Times New Roman" w:hAnsi="Times New Roman" w:cs="Times New Roman"/>
      </w:rPr>
    </w:lvl>
  </w:abstractNum>
  <w:abstractNum w:abstractNumId="1">
    <w:nsid w:val="99ABCD87"/>
    <w:multiLevelType w:val="singleLevel"/>
    <w:tmpl w:val="99ABCD87"/>
    <w:lvl w:ilvl="0" w:tentative="0">
      <w:start w:val="2"/>
      <w:numFmt w:val="chineseCounting"/>
      <w:suff w:val="nothing"/>
      <w:lvlText w:val="（%1）"/>
      <w:lvlJc w:val="left"/>
      <w:rPr>
        <w:rFonts w:hint="eastAsia"/>
      </w:rPr>
    </w:lvl>
  </w:abstractNum>
  <w:abstractNum w:abstractNumId="2">
    <w:nsid w:val="4F1132F1"/>
    <w:multiLevelType w:val="singleLevel"/>
    <w:tmpl w:val="4F1132F1"/>
    <w:lvl w:ilvl="0" w:tentative="0">
      <w:start w:val="1"/>
      <w:numFmt w:val="decimal"/>
      <w:suff w:val="space"/>
      <w:lvlText w:val="%1."/>
      <w:lvlJc w:val="left"/>
    </w:lvl>
  </w:abstractNum>
  <w:abstractNum w:abstractNumId="3">
    <w:nsid w:val="61414B5E"/>
    <w:multiLevelType w:val="singleLevel"/>
    <w:tmpl w:val="61414B5E"/>
    <w:lvl w:ilvl="0" w:tentative="0">
      <w:start w:val="2"/>
      <w:numFmt w:val="chineseCounting"/>
      <w:suff w:val="nothing"/>
      <w:lvlText w:val="（%1）"/>
      <w:lvlJc w:val="left"/>
      <w:rPr>
        <w:rFonts w:hint="eastAsia"/>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k2OTE5NGFmNzgxZjk4MWZiZjRlMWY1N2EyMTAyM2IifQ=="/>
  </w:docVars>
  <w:rsids>
    <w:rsidRoot w:val="3BD91E76"/>
    <w:rsid w:val="00351550"/>
    <w:rsid w:val="003F23CE"/>
    <w:rsid w:val="005E0AA6"/>
    <w:rsid w:val="00861DAB"/>
    <w:rsid w:val="00BC757B"/>
    <w:rsid w:val="00E21C39"/>
    <w:rsid w:val="011C0248"/>
    <w:rsid w:val="01655E65"/>
    <w:rsid w:val="018856AF"/>
    <w:rsid w:val="01A7647D"/>
    <w:rsid w:val="01EE7C08"/>
    <w:rsid w:val="0270061D"/>
    <w:rsid w:val="02963DFC"/>
    <w:rsid w:val="02B01361"/>
    <w:rsid w:val="031B2C7F"/>
    <w:rsid w:val="032B6C3A"/>
    <w:rsid w:val="0332621A"/>
    <w:rsid w:val="035403E3"/>
    <w:rsid w:val="03806F86"/>
    <w:rsid w:val="03F4702C"/>
    <w:rsid w:val="042C0EBC"/>
    <w:rsid w:val="04473600"/>
    <w:rsid w:val="04812FB5"/>
    <w:rsid w:val="04D550AF"/>
    <w:rsid w:val="052B4CCF"/>
    <w:rsid w:val="0551404A"/>
    <w:rsid w:val="05777F14"/>
    <w:rsid w:val="05B71E07"/>
    <w:rsid w:val="05C649F8"/>
    <w:rsid w:val="05D13AC9"/>
    <w:rsid w:val="06565574"/>
    <w:rsid w:val="06734B80"/>
    <w:rsid w:val="068C79F0"/>
    <w:rsid w:val="069D2020"/>
    <w:rsid w:val="06CB6AC1"/>
    <w:rsid w:val="071851A9"/>
    <w:rsid w:val="075C3866"/>
    <w:rsid w:val="07B74F40"/>
    <w:rsid w:val="07D17DB0"/>
    <w:rsid w:val="07D93108"/>
    <w:rsid w:val="080F08D8"/>
    <w:rsid w:val="08256BE2"/>
    <w:rsid w:val="08262763"/>
    <w:rsid w:val="085F4948"/>
    <w:rsid w:val="087370B9"/>
    <w:rsid w:val="08C07E24"/>
    <w:rsid w:val="09061CDB"/>
    <w:rsid w:val="091B5662"/>
    <w:rsid w:val="0949606C"/>
    <w:rsid w:val="0966277A"/>
    <w:rsid w:val="0992531D"/>
    <w:rsid w:val="09BC4A90"/>
    <w:rsid w:val="0A0A57FB"/>
    <w:rsid w:val="0A586566"/>
    <w:rsid w:val="0A7E1D45"/>
    <w:rsid w:val="0A951569"/>
    <w:rsid w:val="0AA572D2"/>
    <w:rsid w:val="0AAE43D8"/>
    <w:rsid w:val="0AC71215"/>
    <w:rsid w:val="0ACC3F78"/>
    <w:rsid w:val="0ACE6829"/>
    <w:rsid w:val="0B0B182B"/>
    <w:rsid w:val="0B3A5C66"/>
    <w:rsid w:val="0B3B3792"/>
    <w:rsid w:val="0B7373D0"/>
    <w:rsid w:val="0B7E024F"/>
    <w:rsid w:val="0B942479"/>
    <w:rsid w:val="0BBA6DAD"/>
    <w:rsid w:val="0BC47C2C"/>
    <w:rsid w:val="0BDF4A68"/>
    <w:rsid w:val="0BE300B2"/>
    <w:rsid w:val="0BE466BD"/>
    <w:rsid w:val="0C8B7C21"/>
    <w:rsid w:val="0CB832EC"/>
    <w:rsid w:val="0CBD0903"/>
    <w:rsid w:val="0D0E115E"/>
    <w:rsid w:val="0D166265"/>
    <w:rsid w:val="0D224C0A"/>
    <w:rsid w:val="0D335069"/>
    <w:rsid w:val="0D646FD0"/>
    <w:rsid w:val="0E654924"/>
    <w:rsid w:val="0E833DCE"/>
    <w:rsid w:val="0ED939EE"/>
    <w:rsid w:val="0F8A35C0"/>
    <w:rsid w:val="0F8C280E"/>
    <w:rsid w:val="0F957915"/>
    <w:rsid w:val="0FA1450C"/>
    <w:rsid w:val="0FF54858"/>
    <w:rsid w:val="0FFF32EC"/>
    <w:rsid w:val="10202792"/>
    <w:rsid w:val="109D1177"/>
    <w:rsid w:val="10CC55B8"/>
    <w:rsid w:val="11196324"/>
    <w:rsid w:val="11292A0B"/>
    <w:rsid w:val="112F78F5"/>
    <w:rsid w:val="117D2D56"/>
    <w:rsid w:val="11DA3D05"/>
    <w:rsid w:val="12525F19"/>
    <w:rsid w:val="125C471A"/>
    <w:rsid w:val="12634F53"/>
    <w:rsid w:val="12891287"/>
    <w:rsid w:val="12B04A66"/>
    <w:rsid w:val="12B409FA"/>
    <w:rsid w:val="12DA1AE3"/>
    <w:rsid w:val="12E34E3B"/>
    <w:rsid w:val="13002268"/>
    <w:rsid w:val="131A6BB9"/>
    <w:rsid w:val="13247688"/>
    <w:rsid w:val="13622204"/>
    <w:rsid w:val="137D2B9A"/>
    <w:rsid w:val="13A9398F"/>
    <w:rsid w:val="13DF5603"/>
    <w:rsid w:val="141A663B"/>
    <w:rsid w:val="1430196B"/>
    <w:rsid w:val="14A521CA"/>
    <w:rsid w:val="14E82BDD"/>
    <w:rsid w:val="14F11A91"/>
    <w:rsid w:val="14FC21E4"/>
    <w:rsid w:val="151130CD"/>
    <w:rsid w:val="1576596C"/>
    <w:rsid w:val="157B57FF"/>
    <w:rsid w:val="157D6016"/>
    <w:rsid w:val="15FF01DE"/>
    <w:rsid w:val="166817B1"/>
    <w:rsid w:val="16CF1EE4"/>
    <w:rsid w:val="16CF5E02"/>
    <w:rsid w:val="170E7FE7"/>
    <w:rsid w:val="170F26A3"/>
    <w:rsid w:val="17141A67"/>
    <w:rsid w:val="17255A22"/>
    <w:rsid w:val="17471E3D"/>
    <w:rsid w:val="17591B70"/>
    <w:rsid w:val="179D7CAF"/>
    <w:rsid w:val="17C50FB3"/>
    <w:rsid w:val="18095344"/>
    <w:rsid w:val="182C2DE0"/>
    <w:rsid w:val="18826EA4"/>
    <w:rsid w:val="18A40BC9"/>
    <w:rsid w:val="18DB72CC"/>
    <w:rsid w:val="18E37D3D"/>
    <w:rsid w:val="18E611E1"/>
    <w:rsid w:val="18ED2570"/>
    <w:rsid w:val="19081158"/>
    <w:rsid w:val="19232435"/>
    <w:rsid w:val="19397563"/>
    <w:rsid w:val="19786206"/>
    <w:rsid w:val="19BD3E28"/>
    <w:rsid w:val="1A07140F"/>
    <w:rsid w:val="1A4268EB"/>
    <w:rsid w:val="1A5F2FF9"/>
    <w:rsid w:val="1A9A04D5"/>
    <w:rsid w:val="1AB33345"/>
    <w:rsid w:val="1AB64BE3"/>
    <w:rsid w:val="1B376A4D"/>
    <w:rsid w:val="1B470238"/>
    <w:rsid w:val="1B852F33"/>
    <w:rsid w:val="1B9238A2"/>
    <w:rsid w:val="1BC51582"/>
    <w:rsid w:val="1C6A5624"/>
    <w:rsid w:val="1CF814E3"/>
    <w:rsid w:val="1CFA525B"/>
    <w:rsid w:val="1D6923E1"/>
    <w:rsid w:val="1D6F0EDB"/>
    <w:rsid w:val="1D921938"/>
    <w:rsid w:val="1D9B4C90"/>
    <w:rsid w:val="1DED752A"/>
    <w:rsid w:val="1E0A7720"/>
    <w:rsid w:val="1E2702D2"/>
    <w:rsid w:val="1E37603B"/>
    <w:rsid w:val="1E5B1898"/>
    <w:rsid w:val="1E831280"/>
    <w:rsid w:val="1E9516DF"/>
    <w:rsid w:val="1F334A54"/>
    <w:rsid w:val="1F354C71"/>
    <w:rsid w:val="1F777037"/>
    <w:rsid w:val="1FAB0A8F"/>
    <w:rsid w:val="1FCC2490"/>
    <w:rsid w:val="1FD43B9A"/>
    <w:rsid w:val="1FF74016"/>
    <w:rsid w:val="206939C7"/>
    <w:rsid w:val="208D30C3"/>
    <w:rsid w:val="20C71318"/>
    <w:rsid w:val="213F0832"/>
    <w:rsid w:val="21562C7C"/>
    <w:rsid w:val="21582E98"/>
    <w:rsid w:val="216E63D5"/>
    <w:rsid w:val="21D818E3"/>
    <w:rsid w:val="21EF55AB"/>
    <w:rsid w:val="21F93D33"/>
    <w:rsid w:val="224F4041"/>
    <w:rsid w:val="225F1ACA"/>
    <w:rsid w:val="226F2247"/>
    <w:rsid w:val="22B72422"/>
    <w:rsid w:val="22D14CB0"/>
    <w:rsid w:val="23B76CB9"/>
    <w:rsid w:val="23FE7D27"/>
    <w:rsid w:val="24101808"/>
    <w:rsid w:val="24967F5F"/>
    <w:rsid w:val="24CD232A"/>
    <w:rsid w:val="24EF141E"/>
    <w:rsid w:val="24FB6014"/>
    <w:rsid w:val="2533755C"/>
    <w:rsid w:val="253B28B5"/>
    <w:rsid w:val="254D7B4C"/>
    <w:rsid w:val="25551BC9"/>
    <w:rsid w:val="25DC5E46"/>
    <w:rsid w:val="25F969F8"/>
    <w:rsid w:val="261E645E"/>
    <w:rsid w:val="264439EB"/>
    <w:rsid w:val="269E759F"/>
    <w:rsid w:val="26AD333E"/>
    <w:rsid w:val="26B108CA"/>
    <w:rsid w:val="26C52DB4"/>
    <w:rsid w:val="26D46B1D"/>
    <w:rsid w:val="27565784"/>
    <w:rsid w:val="28177609"/>
    <w:rsid w:val="28285372"/>
    <w:rsid w:val="28357A8F"/>
    <w:rsid w:val="28445F24"/>
    <w:rsid w:val="288D3427"/>
    <w:rsid w:val="28C0181B"/>
    <w:rsid w:val="28D41056"/>
    <w:rsid w:val="293A233A"/>
    <w:rsid w:val="295D54F0"/>
    <w:rsid w:val="29656152"/>
    <w:rsid w:val="296F6FD1"/>
    <w:rsid w:val="29B33362"/>
    <w:rsid w:val="29B570DA"/>
    <w:rsid w:val="2A5C57A7"/>
    <w:rsid w:val="2A6B1546"/>
    <w:rsid w:val="2A994305"/>
    <w:rsid w:val="2AA333D6"/>
    <w:rsid w:val="2AEA4B61"/>
    <w:rsid w:val="2B195446"/>
    <w:rsid w:val="2B5C01A0"/>
    <w:rsid w:val="2B7803BF"/>
    <w:rsid w:val="2B9176D3"/>
    <w:rsid w:val="2BA2368E"/>
    <w:rsid w:val="2BBA09D7"/>
    <w:rsid w:val="2C1520B2"/>
    <w:rsid w:val="2C1D0F66"/>
    <w:rsid w:val="2C294922"/>
    <w:rsid w:val="2C520C10"/>
    <w:rsid w:val="2C7D37B3"/>
    <w:rsid w:val="2CB847EB"/>
    <w:rsid w:val="2D460049"/>
    <w:rsid w:val="2D9A5EE2"/>
    <w:rsid w:val="2DCF003E"/>
    <w:rsid w:val="2DD815E9"/>
    <w:rsid w:val="2DEA30CA"/>
    <w:rsid w:val="2E2F6D2F"/>
    <w:rsid w:val="2E3D31FA"/>
    <w:rsid w:val="2E5642BC"/>
    <w:rsid w:val="2E5A0250"/>
    <w:rsid w:val="2E756E38"/>
    <w:rsid w:val="2E9D638E"/>
    <w:rsid w:val="2F324D29"/>
    <w:rsid w:val="2FBB0F52"/>
    <w:rsid w:val="3034062C"/>
    <w:rsid w:val="30AC4667"/>
    <w:rsid w:val="30E738F1"/>
    <w:rsid w:val="31215055"/>
    <w:rsid w:val="31442AF1"/>
    <w:rsid w:val="314452A0"/>
    <w:rsid w:val="3148438F"/>
    <w:rsid w:val="317111D6"/>
    <w:rsid w:val="31833619"/>
    <w:rsid w:val="318968EC"/>
    <w:rsid w:val="319F5F79"/>
    <w:rsid w:val="31AF08B2"/>
    <w:rsid w:val="31B732C3"/>
    <w:rsid w:val="31CA56EC"/>
    <w:rsid w:val="31DD71CE"/>
    <w:rsid w:val="323C78AD"/>
    <w:rsid w:val="32957AA8"/>
    <w:rsid w:val="32B36180"/>
    <w:rsid w:val="32B819E9"/>
    <w:rsid w:val="32D14858"/>
    <w:rsid w:val="330B38C7"/>
    <w:rsid w:val="331F3816"/>
    <w:rsid w:val="3355548A"/>
    <w:rsid w:val="33664FA1"/>
    <w:rsid w:val="33826F8A"/>
    <w:rsid w:val="33E12879"/>
    <w:rsid w:val="346F257B"/>
    <w:rsid w:val="3498502A"/>
    <w:rsid w:val="349B45FD"/>
    <w:rsid w:val="34D523DE"/>
    <w:rsid w:val="34FD4A16"/>
    <w:rsid w:val="3529272A"/>
    <w:rsid w:val="35380BBF"/>
    <w:rsid w:val="358D46C0"/>
    <w:rsid w:val="35BC17F0"/>
    <w:rsid w:val="364C2B74"/>
    <w:rsid w:val="36617CA1"/>
    <w:rsid w:val="36B83D65"/>
    <w:rsid w:val="36E40CBB"/>
    <w:rsid w:val="36F23813"/>
    <w:rsid w:val="36FD6A7B"/>
    <w:rsid w:val="371D006C"/>
    <w:rsid w:val="373E1707"/>
    <w:rsid w:val="37405B09"/>
    <w:rsid w:val="37476E97"/>
    <w:rsid w:val="37517D16"/>
    <w:rsid w:val="377834F5"/>
    <w:rsid w:val="378B147A"/>
    <w:rsid w:val="37E361C3"/>
    <w:rsid w:val="37F2147A"/>
    <w:rsid w:val="380B25BB"/>
    <w:rsid w:val="38521F98"/>
    <w:rsid w:val="38523DAE"/>
    <w:rsid w:val="387E0FDF"/>
    <w:rsid w:val="38C5276A"/>
    <w:rsid w:val="3930052B"/>
    <w:rsid w:val="39487705"/>
    <w:rsid w:val="39495149"/>
    <w:rsid w:val="39A405D1"/>
    <w:rsid w:val="3A410516"/>
    <w:rsid w:val="3A4F2C33"/>
    <w:rsid w:val="3A5E69D2"/>
    <w:rsid w:val="3A744447"/>
    <w:rsid w:val="3A8C79E3"/>
    <w:rsid w:val="3AC058DE"/>
    <w:rsid w:val="3AEF3989"/>
    <w:rsid w:val="3B681598"/>
    <w:rsid w:val="3B781D15"/>
    <w:rsid w:val="3B911029"/>
    <w:rsid w:val="3BC41DC5"/>
    <w:rsid w:val="3BD258C9"/>
    <w:rsid w:val="3BD91E76"/>
    <w:rsid w:val="3BF672F0"/>
    <w:rsid w:val="3C300842"/>
    <w:rsid w:val="3C604871"/>
    <w:rsid w:val="3CE33B06"/>
    <w:rsid w:val="3D424389"/>
    <w:rsid w:val="3D8C5F4C"/>
    <w:rsid w:val="3DB97868"/>
    <w:rsid w:val="3DDB4D41"/>
    <w:rsid w:val="3DE6740A"/>
    <w:rsid w:val="3E0755D2"/>
    <w:rsid w:val="3EA370A9"/>
    <w:rsid w:val="3EE37DED"/>
    <w:rsid w:val="3F4D34B9"/>
    <w:rsid w:val="3F604F9A"/>
    <w:rsid w:val="3FA72BC9"/>
    <w:rsid w:val="3FAC1D13"/>
    <w:rsid w:val="3FCB6213"/>
    <w:rsid w:val="403F2E01"/>
    <w:rsid w:val="406867FC"/>
    <w:rsid w:val="40BF2194"/>
    <w:rsid w:val="41151DB4"/>
    <w:rsid w:val="41210759"/>
    <w:rsid w:val="415428DD"/>
    <w:rsid w:val="416D399E"/>
    <w:rsid w:val="41B96BE3"/>
    <w:rsid w:val="41DA54D8"/>
    <w:rsid w:val="41F36599"/>
    <w:rsid w:val="420E33D3"/>
    <w:rsid w:val="42982C9D"/>
    <w:rsid w:val="42A463CD"/>
    <w:rsid w:val="42B37AD7"/>
    <w:rsid w:val="42D36040"/>
    <w:rsid w:val="42F339F8"/>
    <w:rsid w:val="432D5ADB"/>
    <w:rsid w:val="437F2ECA"/>
    <w:rsid w:val="439776D4"/>
    <w:rsid w:val="43CD6976"/>
    <w:rsid w:val="43E73EDC"/>
    <w:rsid w:val="440305EA"/>
    <w:rsid w:val="447F4128"/>
    <w:rsid w:val="449F47B6"/>
    <w:rsid w:val="44E67CEF"/>
    <w:rsid w:val="455C4456"/>
    <w:rsid w:val="45886FF9"/>
    <w:rsid w:val="45E433E3"/>
    <w:rsid w:val="46003033"/>
    <w:rsid w:val="46080139"/>
    <w:rsid w:val="464C44CA"/>
    <w:rsid w:val="46615EF9"/>
    <w:rsid w:val="467557CF"/>
    <w:rsid w:val="46D36999"/>
    <w:rsid w:val="46E722AB"/>
    <w:rsid w:val="47484FAA"/>
    <w:rsid w:val="4756678A"/>
    <w:rsid w:val="476F6EDC"/>
    <w:rsid w:val="478501FD"/>
    <w:rsid w:val="47C702AC"/>
    <w:rsid w:val="47F95F8C"/>
    <w:rsid w:val="480E5EDB"/>
    <w:rsid w:val="4828061F"/>
    <w:rsid w:val="482A25E9"/>
    <w:rsid w:val="48345216"/>
    <w:rsid w:val="48591E73"/>
    <w:rsid w:val="48861F15"/>
    <w:rsid w:val="488C32A4"/>
    <w:rsid w:val="48A44149"/>
    <w:rsid w:val="48CE11C6"/>
    <w:rsid w:val="48E44E8E"/>
    <w:rsid w:val="48F350D1"/>
    <w:rsid w:val="49301E81"/>
    <w:rsid w:val="49BC1967"/>
    <w:rsid w:val="49E8275C"/>
    <w:rsid w:val="49EE7713"/>
    <w:rsid w:val="4A2F038B"/>
    <w:rsid w:val="4A531665"/>
    <w:rsid w:val="4A542052"/>
    <w:rsid w:val="4A547DF1"/>
    <w:rsid w:val="4A5E2A1E"/>
    <w:rsid w:val="4A6A3171"/>
    <w:rsid w:val="4A993D94"/>
    <w:rsid w:val="4AAE5753"/>
    <w:rsid w:val="4ABB577A"/>
    <w:rsid w:val="4B3A0D95"/>
    <w:rsid w:val="4B600173"/>
    <w:rsid w:val="4BF90C50"/>
    <w:rsid w:val="4C043B43"/>
    <w:rsid w:val="4C26756B"/>
    <w:rsid w:val="4C4874E2"/>
    <w:rsid w:val="4C7D53DD"/>
    <w:rsid w:val="4C9149E5"/>
    <w:rsid w:val="4CC331D0"/>
    <w:rsid w:val="4CF907DC"/>
    <w:rsid w:val="4D0470DF"/>
    <w:rsid w:val="4D3E0700"/>
    <w:rsid w:val="4D587BF8"/>
    <w:rsid w:val="4D704F42"/>
    <w:rsid w:val="4D706CF0"/>
    <w:rsid w:val="4D87403A"/>
    <w:rsid w:val="4D9329DF"/>
    <w:rsid w:val="4D9A5B1B"/>
    <w:rsid w:val="4DA93FB0"/>
    <w:rsid w:val="4DF30E2D"/>
    <w:rsid w:val="4DF80A94"/>
    <w:rsid w:val="4E45446B"/>
    <w:rsid w:val="4E524648"/>
    <w:rsid w:val="4E5A52AA"/>
    <w:rsid w:val="4E6D1482"/>
    <w:rsid w:val="4E7E368F"/>
    <w:rsid w:val="4EB42C0C"/>
    <w:rsid w:val="4F005E52"/>
    <w:rsid w:val="4F073684"/>
    <w:rsid w:val="4F0C47F7"/>
    <w:rsid w:val="4F644633"/>
    <w:rsid w:val="4F6F4D85"/>
    <w:rsid w:val="4FAA26BF"/>
    <w:rsid w:val="4FB31116"/>
    <w:rsid w:val="4FDC68BF"/>
    <w:rsid w:val="4FEB08B0"/>
    <w:rsid w:val="4FFE1AB8"/>
    <w:rsid w:val="505A526C"/>
    <w:rsid w:val="50AC0F2E"/>
    <w:rsid w:val="50B9275C"/>
    <w:rsid w:val="50BB64D4"/>
    <w:rsid w:val="510734C7"/>
    <w:rsid w:val="512322CB"/>
    <w:rsid w:val="5160707C"/>
    <w:rsid w:val="519B6306"/>
    <w:rsid w:val="519F1952"/>
    <w:rsid w:val="51DF4444"/>
    <w:rsid w:val="51F021AD"/>
    <w:rsid w:val="51FB09A9"/>
    <w:rsid w:val="529C40E3"/>
    <w:rsid w:val="52E2243E"/>
    <w:rsid w:val="52EA12F3"/>
    <w:rsid w:val="538C23AA"/>
    <w:rsid w:val="53B00186"/>
    <w:rsid w:val="53B13BBE"/>
    <w:rsid w:val="53CE4770"/>
    <w:rsid w:val="53E144A4"/>
    <w:rsid w:val="53F56AB4"/>
    <w:rsid w:val="54177D03"/>
    <w:rsid w:val="548D462B"/>
    <w:rsid w:val="54DF1CE0"/>
    <w:rsid w:val="54F2448F"/>
    <w:rsid w:val="550173B0"/>
    <w:rsid w:val="55B74501"/>
    <w:rsid w:val="55D83684"/>
    <w:rsid w:val="55E97640"/>
    <w:rsid w:val="55FA184D"/>
    <w:rsid w:val="5627460C"/>
    <w:rsid w:val="563A5ADF"/>
    <w:rsid w:val="564156CE"/>
    <w:rsid w:val="56AB2B47"/>
    <w:rsid w:val="56F049FE"/>
    <w:rsid w:val="56FE4C08"/>
    <w:rsid w:val="57544F8D"/>
    <w:rsid w:val="57A777B2"/>
    <w:rsid w:val="57B43C7D"/>
    <w:rsid w:val="57B63E99"/>
    <w:rsid w:val="57B7551B"/>
    <w:rsid w:val="580E5A83"/>
    <w:rsid w:val="580F7106"/>
    <w:rsid w:val="58590AD0"/>
    <w:rsid w:val="587358E6"/>
    <w:rsid w:val="58823D7B"/>
    <w:rsid w:val="58DA5965"/>
    <w:rsid w:val="590429E2"/>
    <w:rsid w:val="591A5DA5"/>
    <w:rsid w:val="593F74A4"/>
    <w:rsid w:val="59891E1A"/>
    <w:rsid w:val="59D2488F"/>
    <w:rsid w:val="5A1D1FAE"/>
    <w:rsid w:val="5A2275C4"/>
    <w:rsid w:val="5A364E1D"/>
    <w:rsid w:val="5A586636"/>
    <w:rsid w:val="5A753B98"/>
    <w:rsid w:val="5A951C8C"/>
    <w:rsid w:val="5AD54636"/>
    <w:rsid w:val="5AEA1848"/>
    <w:rsid w:val="5B726329"/>
    <w:rsid w:val="5B7F45A2"/>
    <w:rsid w:val="5BDA37D1"/>
    <w:rsid w:val="5BEC1C38"/>
    <w:rsid w:val="5C3435DF"/>
    <w:rsid w:val="5C3E0CC0"/>
    <w:rsid w:val="5C514191"/>
    <w:rsid w:val="5CA644DC"/>
    <w:rsid w:val="5D0B2359"/>
    <w:rsid w:val="5D156E17"/>
    <w:rsid w:val="5D303375"/>
    <w:rsid w:val="5D964551"/>
    <w:rsid w:val="5DC10EA2"/>
    <w:rsid w:val="5E77371C"/>
    <w:rsid w:val="5EE035DD"/>
    <w:rsid w:val="5EE27322"/>
    <w:rsid w:val="5EEC01A1"/>
    <w:rsid w:val="5F9F3465"/>
    <w:rsid w:val="5FAB005C"/>
    <w:rsid w:val="5FB33956"/>
    <w:rsid w:val="5FC52ECB"/>
    <w:rsid w:val="5FDF3861"/>
    <w:rsid w:val="600B4656"/>
    <w:rsid w:val="6035579E"/>
    <w:rsid w:val="60610138"/>
    <w:rsid w:val="606A3A73"/>
    <w:rsid w:val="6096034E"/>
    <w:rsid w:val="60E94998"/>
    <w:rsid w:val="61593A9B"/>
    <w:rsid w:val="61811074"/>
    <w:rsid w:val="61930DA7"/>
    <w:rsid w:val="619568CD"/>
    <w:rsid w:val="61AD00BB"/>
    <w:rsid w:val="61B6615E"/>
    <w:rsid w:val="62206ADF"/>
    <w:rsid w:val="625152A3"/>
    <w:rsid w:val="628E1C9B"/>
    <w:rsid w:val="62996E03"/>
    <w:rsid w:val="62D022B3"/>
    <w:rsid w:val="633A3BD0"/>
    <w:rsid w:val="636447A9"/>
    <w:rsid w:val="637F7835"/>
    <w:rsid w:val="6388493C"/>
    <w:rsid w:val="63A159FD"/>
    <w:rsid w:val="63BF7C32"/>
    <w:rsid w:val="63CE4319"/>
    <w:rsid w:val="63FF2724"/>
    <w:rsid w:val="642301C1"/>
    <w:rsid w:val="64734FFA"/>
    <w:rsid w:val="64A375F0"/>
    <w:rsid w:val="64EF09EB"/>
    <w:rsid w:val="64F25DE5"/>
    <w:rsid w:val="64F953C5"/>
    <w:rsid w:val="65130235"/>
    <w:rsid w:val="6518584B"/>
    <w:rsid w:val="657333CA"/>
    <w:rsid w:val="657F1D6E"/>
    <w:rsid w:val="659A6BA8"/>
    <w:rsid w:val="65D676FC"/>
    <w:rsid w:val="65E9543A"/>
    <w:rsid w:val="660D2ED6"/>
    <w:rsid w:val="661C75BD"/>
    <w:rsid w:val="662B7800"/>
    <w:rsid w:val="664C2FA5"/>
    <w:rsid w:val="67184051"/>
    <w:rsid w:val="671E1113"/>
    <w:rsid w:val="678C2521"/>
    <w:rsid w:val="67A66E20"/>
    <w:rsid w:val="67B81568"/>
    <w:rsid w:val="6811678C"/>
    <w:rsid w:val="6834767B"/>
    <w:rsid w:val="6861575B"/>
    <w:rsid w:val="689C0F90"/>
    <w:rsid w:val="68A35D74"/>
    <w:rsid w:val="68EF720B"/>
    <w:rsid w:val="69270753"/>
    <w:rsid w:val="698C6808"/>
    <w:rsid w:val="6A725A46"/>
    <w:rsid w:val="6A7C60DA"/>
    <w:rsid w:val="6AAE27AE"/>
    <w:rsid w:val="6B0B19AE"/>
    <w:rsid w:val="6B3929BF"/>
    <w:rsid w:val="6B7F4FAC"/>
    <w:rsid w:val="6BDA5F51"/>
    <w:rsid w:val="6BEB29A1"/>
    <w:rsid w:val="6C384A25"/>
    <w:rsid w:val="6C7500F8"/>
    <w:rsid w:val="6C783074"/>
    <w:rsid w:val="6CAD71C1"/>
    <w:rsid w:val="6CB95B66"/>
    <w:rsid w:val="6CD52274"/>
    <w:rsid w:val="6CE10C19"/>
    <w:rsid w:val="6D0A52C2"/>
    <w:rsid w:val="6D0B3EE8"/>
    <w:rsid w:val="6D3276C6"/>
    <w:rsid w:val="6D683DB4"/>
    <w:rsid w:val="6DA34120"/>
    <w:rsid w:val="6DA972F1"/>
    <w:rsid w:val="6DC742B3"/>
    <w:rsid w:val="6DCA5B51"/>
    <w:rsid w:val="6DEA1D4F"/>
    <w:rsid w:val="6E4A0A40"/>
    <w:rsid w:val="6EA2262A"/>
    <w:rsid w:val="6EAE0FCF"/>
    <w:rsid w:val="6EEB188D"/>
    <w:rsid w:val="6EFA06B8"/>
    <w:rsid w:val="6F413BF1"/>
    <w:rsid w:val="6F614293"/>
    <w:rsid w:val="6F652494"/>
    <w:rsid w:val="6F8D391A"/>
    <w:rsid w:val="6FC50CC6"/>
    <w:rsid w:val="702B68F1"/>
    <w:rsid w:val="706E310B"/>
    <w:rsid w:val="70CD6084"/>
    <w:rsid w:val="71017ADB"/>
    <w:rsid w:val="71AA1F21"/>
    <w:rsid w:val="71C01B4E"/>
    <w:rsid w:val="71FE6C54"/>
    <w:rsid w:val="72005FE5"/>
    <w:rsid w:val="72047245"/>
    <w:rsid w:val="721F19A4"/>
    <w:rsid w:val="722021E3"/>
    <w:rsid w:val="725145C8"/>
    <w:rsid w:val="72BA2BA7"/>
    <w:rsid w:val="72E53207"/>
    <w:rsid w:val="72E90827"/>
    <w:rsid w:val="730F17A8"/>
    <w:rsid w:val="731C7DF0"/>
    <w:rsid w:val="73522870"/>
    <w:rsid w:val="73721419"/>
    <w:rsid w:val="73CB43D1"/>
    <w:rsid w:val="73F97190"/>
    <w:rsid w:val="741E2752"/>
    <w:rsid w:val="746C7962"/>
    <w:rsid w:val="747B7BA5"/>
    <w:rsid w:val="75385A96"/>
    <w:rsid w:val="75781DFC"/>
    <w:rsid w:val="75A44ED9"/>
    <w:rsid w:val="75F96FD3"/>
    <w:rsid w:val="760A6BBB"/>
    <w:rsid w:val="76194EE4"/>
    <w:rsid w:val="765D5152"/>
    <w:rsid w:val="76654669"/>
    <w:rsid w:val="76A258BD"/>
    <w:rsid w:val="76AF1D88"/>
    <w:rsid w:val="76C9109B"/>
    <w:rsid w:val="770C0F88"/>
    <w:rsid w:val="771542E1"/>
    <w:rsid w:val="773872EC"/>
    <w:rsid w:val="77B06218"/>
    <w:rsid w:val="77B84C6C"/>
    <w:rsid w:val="77C90C27"/>
    <w:rsid w:val="78414C61"/>
    <w:rsid w:val="786F7A21"/>
    <w:rsid w:val="78774B27"/>
    <w:rsid w:val="78B74F24"/>
    <w:rsid w:val="78CE2999"/>
    <w:rsid w:val="78F87A16"/>
    <w:rsid w:val="792275BE"/>
    <w:rsid w:val="79334EF2"/>
    <w:rsid w:val="79817A0B"/>
    <w:rsid w:val="79AC0800"/>
    <w:rsid w:val="7A8B709C"/>
    <w:rsid w:val="7AAB2866"/>
    <w:rsid w:val="7AFB559C"/>
    <w:rsid w:val="7B9F23CB"/>
    <w:rsid w:val="7C06244A"/>
    <w:rsid w:val="7C136915"/>
    <w:rsid w:val="7C162D07"/>
    <w:rsid w:val="7C441EAA"/>
    <w:rsid w:val="7C4F2043"/>
    <w:rsid w:val="7C975798"/>
    <w:rsid w:val="7CE87DA1"/>
    <w:rsid w:val="7CF30519"/>
    <w:rsid w:val="7D782ED3"/>
    <w:rsid w:val="7D8C4BD1"/>
    <w:rsid w:val="7DC32BB3"/>
    <w:rsid w:val="7DC9372F"/>
    <w:rsid w:val="7DF75094"/>
    <w:rsid w:val="7E13404A"/>
    <w:rsid w:val="7E4173F6"/>
    <w:rsid w:val="7E4B36C4"/>
    <w:rsid w:val="7E4F632A"/>
    <w:rsid w:val="7E635932"/>
    <w:rsid w:val="7E97382D"/>
    <w:rsid w:val="7EA83C8C"/>
    <w:rsid w:val="7ECC04B4"/>
    <w:rsid w:val="7EEE184F"/>
    <w:rsid w:val="7F2F3A66"/>
    <w:rsid w:val="7F3E639F"/>
    <w:rsid w:val="7F623E3B"/>
    <w:rsid w:val="7FE26D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5">
    <w:name w:val="heading 1"/>
    <w:basedOn w:val="1"/>
    <w:next w:val="1"/>
    <w:qFormat/>
    <w:uiPriority w:val="99"/>
    <w:pPr>
      <w:keepNext/>
      <w:keepLines/>
      <w:spacing w:line="360" w:lineRule="auto"/>
      <w:jc w:val="center"/>
      <w:outlineLvl w:val="0"/>
    </w:pPr>
    <w:rPr>
      <w:rFonts w:ascii="Times New Roman" w:hAnsi="Times New Roman"/>
      <w:b/>
      <w:bCs/>
      <w:kern w:val="44"/>
      <w:sz w:val="32"/>
      <w:szCs w:val="3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样式 标题 1 + 首行缩进:  2 字符"/>
    <w:basedOn w:val="3"/>
    <w:qFormat/>
    <w:uiPriority w:val="99"/>
    <w:pPr>
      <w:spacing w:line="240" w:lineRule="auto"/>
      <w:ind w:firstLine="200" w:firstLineChars="200"/>
    </w:pPr>
    <w:rPr>
      <w:rFonts w:eastAsia="黑体" w:cs="宋体"/>
      <w:b w:val="0"/>
      <w:sz w:val="30"/>
      <w:szCs w:val="20"/>
    </w:rPr>
  </w:style>
  <w:style w:type="paragraph" w:customStyle="1" w:styleId="3">
    <w:name w:val="标题 11"/>
    <w:basedOn w:val="4"/>
    <w:next w:val="4"/>
    <w:qFormat/>
    <w:uiPriority w:val="99"/>
    <w:pPr>
      <w:keepNext/>
      <w:keepLines/>
      <w:spacing w:line="360" w:lineRule="auto"/>
      <w:jc w:val="center"/>
      <w:outlineLvl w:val="0"/>
    </w:pPr>
    <w:rPr>
      <w:rFonts w:ascii="Times New Roman" w:hAnsi="Times New Roman"/>
      <w:b/>
      <w:bCs/>
      <w:kern w:val="2"/>
      <w:sz w:val="32"/>
      <w:szCs w:val="32"/>
    </w:rPr>
  </w:style>
  <w:style w:type="paragraph" w:customStyle="1" w:styleId="4">
    <w:name w:val="正文1"/>
    <w:next w:val="2"/>
    <w:qFormat/>
    <w:uiPriority w:val="0"/>
    <w:pPr>
      <w:widowControl w:val="0"/>
      <w:suppressAutoHyphens w:val="0"/>
      <w:bidi w:val="0"/>
      <w:spacing w:beforeLines="0" w:beforeAutospacing="0" w:afterLines="0" w:afterAutospacing="0"/>
      <w:jc w:val="both"/>
    </w:pPr>
    <w:rPr>
      <w:rFonts w:ascii="Calibri" w:hAnsi="Calibri" w:eastAsia="宋体" w:cs="Times New Roman"/>
      <w:color w:val="auto"/>
      <w:kern w:val="2"/>
      <w:sz w:val="21"/>
      <w:szCs w:val="22"/>
      <w:lang w:val="en-US" w:eastAsia="zh-CN" w:bidi="ar-SA"/>
    </w:rPr>
  </w:style>
  <w:style w:type="paragraph" w:styleId="6">
    <w:name w:val="Body Text"/>
    <w:basedOn w:val="1"/>
    <w:qFormat/>
    <w:uiPriority w:val="0"/>
    <w:rPr>
      <w:rFonts w:eastAsia="方正黑体简体"/>
      <w:sz w:val="44"/>
    </w:rPr>
  </w:style>
  <w:style w:type="paragraph" w:styleId="7">
    <w:name w:val="Body Text Indent"/>
    <w:basedOn w:val="1"/>
    <w:next w:val="1"/>
    <w:unhideWhenUsed/>
    <w:qFormat/>
    <w:uiPriority w:val="99"/>
    <w:pPr>
      <w:spacing w:after="120"/>
      <w:ind w:left="420" w:leftChars="200"/>
    </w:pPr>
    <w:rPr>
      <w:szCs w:val="24"/>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2">
    <w:name w:val="报告正文"/>
    <w:basedOn w:val="7"/>
    <w:next w:val="1"/>
    <w:qFormat/>
    <w:uiPriority w:val="0"/>
    <w:pPr>
      <w:snapToGrid w:val="0"/>
      <w:ind w:firstLine="560" w:firstLineChars="200"/>
    </w:pPr>
    <w:rPr>
      <w:rFonts w:ascii="宋体" w:hAnsi="宋体" w:eastAsia="仿宋_GB2312" w:cs="宋体"/>
      <w:sz w:val="28"/>
      <w:szCs w:val="20"/>
    </w:rPr>
  </w:style>
  <w:style w:type="paragraph" w:customStyle="1" w:styleId="13">
    <w:name w:val="文"/>
    <w:basedOn w:val="1"/>
    <w:qFormat/>
    <w:uiPriority w:val="0"/>
    <w:pPr>
      <w:spacing w:line="360" w:lineRule="auto"/>
      <w:ind w:firstLine="560" w:firstLineChars="200"/>
    </w:pPr>
    <w:rPr>
      <w:rFonts w:ascii="宋体" w:hAnsi="Calibri"/>
      <w:sz w:val="28"/>
      <w:szCs w:val="28"/>
    </w:rPr>
  </w:style>
  <w:style w:type="paragraph" w:customStyle="1" w:styleId="14">
    <w:name w:val="p16"/>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3867</Words>
  <Characters>3970</Characters>
  <Lines>0</Lines>
  <Paragraphs>0</Paragraphs>
  <TotalTime>3</TotalTime>
  <ScaleCrop>false</ScaleCrop>
  <LinksUpToDate>false</LinksUpToDate>
  <CharactersWithSpaces>4120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2022-11-07T02:22:00Z</dcterms:created>
  <dc:creator>袁宝</dc:creator>
  <cp:lastModifiedBy>Joker</cp:lastModifiedBy>
  <dcterms:modified xsi:type="dcterms:W3CDTF">2023-09-04T08:32:37Z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FA07F1E9CDC94D9B96FF4E855BFD76D0_13</vt:lpwstr>
  </property>
</Properties>
</file>