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43" w:rsidRPr="00B81B43" w:rsidRDefault="00B81B43" w:rsidP="00B81B43">
      <w:pPr>
        <w:widowControl/>
        <w:jc w:val="center"/>
        <w:outlineLvl w:val="2"/>
        <w:rPr>
          <w:rFonts w:ascii="仿宋" w:eastAsia="仿宋" w:hAnsi="仿宋" w:cs="宋体"/>
          <w:b/>
          <w:bCs/>
          <w:color w:val="3D79AC"/>
          <w:kern w:val="0"/>
          <w:sz w:val="32"/>
          <w:szCs w:val="32"/>
        </w:rPr>
      </w:pPr>
      <w:bookmarkStart w:id="0" w:name="_GoBack"/>
      <w:r w:rsidRPr="00B81B43">
        <w:rPr>
          <w:rFonts w:ascii="仿宋" w:eastAsia="仿宋" w:hAnsi="仿宋" w:cs="宋体" w:hint="eastAsia"/>
          <w:b/>
          <w:bCs/>
          <w:color w:val="3D79AC"/>
          <w:kern w:val="0"/>
          <w:sz w:val="32"/>
          <w:szCs w:val="32"/>
        </w:rPr>
        <w:t>长沙市高新区湖南天劲制药有限责任公司污水处理改造工程施工工地“8·8”触电事故调查报告</w:t>
      </w:r>
    </w:p>
    <w:bookmarkEnd w:id="0"/>
    <w:p w:rsidR="00B81B43" w:rsidRPr="00B81B43" w:rsidRDefault="00B81B43" w:rsidP="00B81B43">
      <w:pPr>
        <w:pStyle w:val="a3"/>
        <w:shd w:val="clear" w:color="auto" w:fill="FFFFFF"/>
        <w:spacing w:before="0" w:beforeAutospacing="0" w:after="0" w:afterAutospacing="0"/>
        <w:ind w:firstLine="480"/>
        <w:rPr>
          <w:rFonts w:ascii="仿宋" w:eastAsia="仿宋" w:hAnsi="仿宋"/>
          <w:color w:val="333333"/>
          <w:sz w:val="30"/>
          <w:szCs w:val="30"/>
        </w:rPr>
      </w:pPr>
      <w:r w:rsidRPr="00B81B43">
        <w:rPr>
          <w:rFonts w:ascii="仿宋" w:eastAsia="仿宋" w:hAnsi="仿宋" w:hint="eastAsia"/>
          <w:color w:val="333333"/>
          <w:sz w:val="30"/>
          <w:szCs w:val="30"/>
        </w:rPr>
        <w:t>2015年8月8日16时20分左右，位于长沙市高新区</w:t>
      </w:r>
      <w:proofErr w:type="gramStart"/>
      <w:r w:rsidRPr="00B81B43">
        <w:rPr>
          <w:rFonts w:ascii="仿宋" w:eastAsia="仿宋" w:hAnsi="仿宋" w:hint="eastAsia"/>
          <w:color w:val="333333"/>
          <w:sz w:val="30"/>
          <w:szCs w:val="30"/>
        </w:rPr>
        <w:t>麓</w:t>
      </w:r>
      <w:proofErr w:type="gramEnd"/>
      <w:r w:rsidRPr="00B81B43">
        <w:rPr>
          <w:rFonts w:ascii="仿宋" w:eastAsia="仿宋" w:hAnsi="仿宋" w:hint="eastAsia"/>
          <w:color w:val="333333"/>
          <w:sz w:val="30"/>
          <w:szCs w:val="30"/>
        </w:rPr>
        <w:t>谷街道的湖南天劲制药有限责任公司污水处理改造工程施工工地发生一起触电事故，造成1人死亡、直接经济损失73.7万元。事故发生后，根据《安全生产法》和《生产安全事故报告和调查处理条例》（国务院令第493号）等有关法律法规的规定，长沙市人民政府批准成立了由市安全监管局副局长谭应球任组长，市安全监管局、市监察局、市公安局、市住房城乡建设委、市总工会和高新区管委会为成员单位的长沙市高新区湖南天劲制药有限责任公司污水处理改造工程施工工地“8·8”触电事故调查组，同时邀请了市人民检察院参与事故调查工作。调查组按照“四不放过”和“科学严谨、依法依规、实事求是、注重实效”的原则，通过现场勘验、调查取证和技术鉴定分析，查明了事故发生的经过、原因和直接经济损失情况，认定了事故性质和责任，提出了对有关责任人和责任单位的处理建议，并针对事故原因及暴露出的突出问题，提出了事故防范措施。现将有关情况报告如下：</w:t>
      </w:r>
    </w:p>
    <w:p w:rsidR="00B81B43" w:rsidRPr="00B81B43" w:rsidRDefault="00B81B43" w:rsidP="00B81B43">
      <w:pPr>
        <w:pStyle w:val="a3"/>
        <w:shd w:val="clear" w:color="auto" w:fill="FFFFFF"/>
        <w:spacing w:before="0" w:beforeAutospacing="0" w:after="0" w:afterAutospacing="0"/>
        <w:ind w:firstLine="480"/>
        <w:rPr>
          <w:rFonts w:ascii="仿宋" w:eastAsia="仿宋" w:hAnsi="仿宋" w:hint="eastAsia"/>
          <w:color w:val="333333"/>
          <w:sz w:val="30"/>
          <w:szCs w:val="30"/>
        </w:rPr>
      </w:pPr>
      <w:r w:rsidRPr="00B81B43">
        <w:rPr>
          <w:rFonts w:ascii="仿宋" w:eastAsia="仿宋" w:hAnsi="仿宋" w:hint="eastAsia"/>
          <w:color w:val="333333"/>
          <w:sz w:val="30"/>
          <w:szCs w:val="30"/>
        </w:rPr>
        <w:t>一、事故基本情况</w:t>
      </w:r>
    </w:p>
    <w:p w:rsidR="00B81B43" w:rsidRPr="00B81B43" w:rsidRDefault="00B81B43" w:rsidP="00B81B43">
      <w:pPr>
        <w:pStyle w:val="a3"/>
        <w:shd w:val="clear" w:color="auto" w:fill="FFFFFF"/>
        <w:spacing w:before="0" w:beforeAutospacing="0" w:after="0" w:afterAutospacing="0"/>
        <w:ind w:firstLine="480"/>
        <w:rPr>
          <w:rFonts w:ascii="仿宋" w:eastAsia="仿宋" w:hAnsi="仿宋" w:hint="eastAsia"/>
          <w:color w:val="333333"/>
          <w:sz w:val="30"/>
          <w:szCs w:val="30"/>
        </w:rPr>
      </w:pPr>
      <w:r w:rsidRPr="00B81B43">
        <w:rPr>
          <w:rFonts w:ascii="仿宋" w:eastAsia="仿宋" w:hAnsi="仿宋" w:hint="eastAsia"/>
          <w:color w:val="333333"/>
          <w:sz w:val="30"/>
          <w:szCs w:val="30"/>
        </w:rPr>
        <w:t>（一）事故相关单位基本情况</w:t>
      </w:r>
    </w:p>
    <w:p w:rsidR="00B81B43" w:rsidRPr="00B81B43" w:rsidRDefault="00B81B43" w:rsidP="00B81B43">
      <w:pPr>
        <w:pStyle w:val="a3"/>
        <w:shd w:val="clear" w:color="auto" w:fill="FFFFFF"/>
        <w:spacing w:before="0" w:beforeAutospacing="0" w:after="0" w:afterAutospacing="0"/>
        <w:ind w:firstLine="480"/>
        <w:rPr>
          <w:rFonts w:ascii="仿宋" w:eastAsia="仿宋" w:hAnsi="仿宋" w:hint="eastAsia"/>
          <w:color w:val="333333"/>
          <w:sz w:val="30"/>
          <w:szCs w:val="30"/>
        </w:rPr>
      </w:pPr>
      <w:r w:rsidRPr="00B81B43">
        <w:rPr>
          <w:rFonts w:ascii="仿宋" w:eastAsia="仿宋" w:hAnsi="仿宋" w:hint="eastAsia"/>
          <w:color w:val="333333"/>
          <w:sz w:val="30"/>
          <w:szCs w:val="30"/>
        </w:rPr>
        <w:t>1、湖南湘牛环保实业有限公司（以下</w:t>
      </w:r>
      <w:proofErr w:type="gramStart"/>
      <w:r w:rsidRPr="00B81B43">
        <w:rPr>
          <w:rFonts w:ascii="仿宋" w:eastAsia="仿宋" w:hAnsi="仿宋" w:hint="eastAsia"/>
          <w:color w:val="333333"/>
          <w:sz w:val="30"/>
          <w:szCs w:val="30"/>
        </w:rPr>
        <w:t>简称湘牛环保</w:t>
      </w:r>
      <w:proofErr w:type="gramEnd"/>
      <w:r w:rsidRPr="00B81B43">
        <w:rPr>
          <w:rFonts w:ascii="仿宋" w:eastAsia="仿宋" w:hAnsi="仿宋" w:hint="eastAsia"/>
          <w:color w:val="333333"/>
          <w:sz w:val="30"/>
          <w:szCs w:val="30"/>
        </w:rPr>
        <w:t>实业公司）。该公司成立于2000年5月18日，在湖南省工商行政管理局登记注册，注册号为430000000018589，法定代表人贺志勇。该公司</w:t>
      </w:r>
      <w:r w:rsidRPr="00B81B43">
        <w:rPr>
          <w:rFonts w:ascii="仿宋" w:eastAsia="仿宋" w:hAnsi="仿宋" w:hint="eastAsia"/>
          <w:color w:val="333333"/>
          <w:sz w:val="30"/>
          <w:szCs w:val="30"/>
        </w:rPr>
        <w:lastRenderedPageBreak/>
        <w:t>是一家以环保工程总承包为主，集环境工程技术开发、设计、施工、运行管理以及环保设备制造为一体的企业，具有环境工程（水污染防治工程、大气污染防治工程）设计专项甲级、环保工程专业承包二级资质。安全生产许可证号为（湘）JZ</w:t>
      </w:r>
      <w:proofErr w:type="gramStart"/>
      <w:r w:rsidRPr="00B81B43">
        <w:rPr>
          <w:rFonts w:ascii="仿宋" w:eastAsia="仿宋" w:hAnsi="仿宋" w:hint="eastAsia"/>
          <w:color w:val="333333"/>
          <w:sz w:val="30"/>
          <w:szCs w:val="30"/>
        </w:rPr>
        <w:t>安许证</w:t>
      </w:r>
      <w:proofErr w:type="gramEnd"/>
      <w:r w:rsidRPr="00B81B43">
        <w:rPr>
          <w:rFonts w:ascii="仿宋" w:eastAsia="仿宋" w:hAnsi="仿宋" w:hint="eastAsia"/>
          <w:color w:val="333333"/>
          <w:sz w:val="30"/>
          <w:szCs w:val="30"/>
        </w:rPr>
        <w:t>字[2007]000258-02（2），有效期至2017年1月2日。公司办公地址位于长沙市高新技术产业开发区金</w:t>
      </w:r>
      <w:proofErr w:type="gramStart"/>
      <w:r w:rsidRPr="00B81B43">
        <w:rPr>
          <w:rFonts w:ascii="仿宋" w:eastAsia="仿宋" w:hAnsi="仿宋" w:hint="eastAsia"/>
          <w:color w:val="333333"/>
          <w:sz w:val="30"/>
          <w:szCs w:val="30"/>
        </w:rPr>
        <w:t>瑞创业基地原晶源</w:t>
      </w:r>
      <w:proofErr w:type="gramEnd"/>
      <w:r w:rsidRPr="00B81B43">
        <w:rPr>
          <w:rFonts w:ascii="仿宋" w:eastAsia="仿宋" w:hAnsi="仿宋" w:hint="eastAsia"/>
          <w:color w:val="333333"/>
          <w:sz w:val="30"/>
          <w:szCs w:val="30"/>
        </w:rPr>
        <w:t>电子检测中心3楼375房。</w:t>
      </w:r>
    </w:p>
    <w:p w:rsidR="00B81B43" w:rsidRPr="00B81B43" w:rsidRDefault="00B81B43" w:rsidP="00B81B43">
      <w:pPr>
        <w:pStyle w:val="a3"/>
        <w:shd w:val="clear" w:color="auto" w:fill="FFFFFF"/>
        <w:spacing w:before="0" w:beforeAutospacing="0" w:after="0" w:afterAutospacing="0"/>
        <w:ind w:firstLine="480"/>
        <w:rPr>
          <w:rFonts w:ascii="仿宋" w:eastAsia="仿宋" w:hAnsi="仿宋" w:hint="eastAsia"/>
          <w:color w:val="333333"/>
          <w:sz w:val="30"/>
          <w:szCs w:val="30"/>
        </w:rPr>
      </w:pPr>
      <w:r w:rsidRPr="00B81B43">
        <w:rPr>
          <w:rFonts w:ascii="仿宋" w:eastAsia="仿宋" w:hAnsi="仿宋" w:hint="eastAsia"/>
          <w:color w:val="333333"/>
          <w:sz w:val="30"/>
          <w:szCs w:val="30"/>
        </w:rPr>
        <w:t>2、湖南天劲制药有限责任公司（以下</w:t>
      </w:r>
      <w:proofErr w:type="gramStart"/>
      <w:r w:rsidRPr="00B81B43">
        <w:rPr>
          <w:rFonts w:ascii="仿宋" w:eastAsia="仿宋" w:hAnsi="仿宋" w:hint="eastAsia"/>
          <w:color w:val="333333"/>
          <w:sz w:val="30"/>
          <w:szCs w:val="30"/>
        </w:rPr>
        <w:t>简称天劲制药</w:t>
      </w:r>
      <w:proofErr w:type="gramEnd"/>
      <w:r w:rsidRPr="00B81B43">
        <w:rPr>
          <w:rFonts w:ascii="仿宋" w:eastAsia="仿宋" w:hAnsi="仿宋" w:hint="eastAsia"/>
          <w:color w:val="333333"/>
          <w:sz w:val="30"/>
          <w:szCs w:val="30"/>
        </w:rPr>
        <w:t>公司）。该公司成立于1996年1月28日，在长沙市工商行政管理局登记注册，注册号为430000000016950，法定代表人陈福元，为有限责任公司。经营范围为研制、生产、销售（限自产）合剂，收购、销售农副产品，销售食品添加剂、化工原料及添加剂、机械设备。公司办公地址位于长沙市高新技术产业开发区</w:t>
      </w:r>
      <w:proofErr w:type="gramStart"/>
      <w:r w:rsidRPr="00B81B43">
        <w:rPr>
          <w:rFonts w:ascii="仿宋" w:eastAsia="仿宋" w:hAnsi="仿宋" w:hint="eastAsia"/>
          <w:color w:val="333333"/>
          <w:sz w:val="30"/>
          <w:szCs w:val="30"/>
        </w:rPr>
        <w:t>麓</w:t>
      </w:r>
      <w:proofErr w:type="gramEnd"/>
      <w:r w:rsidRPr="00B81B43">
        <w:rPr>
          <w:rFonts w:ascii="仿宋" w:eastAsia="仿宋" w:hAnsi="仿宋" w:hint="eastAsia"/>
          <w:color w:val="333333"/>
          <w:sz w:val="30"/>
          <w:szCs w:val="30"/>
        </w:rPr>
        <w:t>松路659号。</w:t>
      </w:r>
    </w:p>
    <w:p w:rsidR="00B81B43" w:rsidRPr="00B81B43" w:rsidRDefault="00B81B43" w:rsidP="00B81B43">
      <w:pPr>
        <w:pStyle w:val="a3"/>
        <w:shd w:val="clear" w:color="auto" w:fill="FFFFFF"/>
        <w:spacing w:before="0" w:beforeAutospacing="0" w:after="0" w:afterAutospacing="0"/>
        <w:ind w:firstLine="480"/>
        <w:rPr>
          <w:rFonts w:ascii="仿宋" w:eastAsia="仿宋" w:hAnsi="仿宋" w:hint="eastAsia"/>
          <w:color w:val="333333"/>
          <w:sz w:val="30"/>
          <w:szCs w:val="30"/>
        </w:rPr>
      </w:pPr>
      <w:r w:rsidRPr="00B81B43">
        <w:rPr>
          <w:rFonts w:ascii="仿宋" w:eastAsia="仿宋" w:hAnsi="仿宋" w:hint="eastAsia"/>
          <w:color w:val="333333"/>
          <w:sz w:val="30"/>
          <w:szCs w:val="30"/>
        </w:rPr>
        <w:t>（二）</w:t>
      </w:r>
      <w:proofErr w:type="gramStart"/>
      <w:r w:rsidRPr="00B81B43">
        <w:rPr>
          <w:rFonts w:ascii="仿宋" w:eastAsia="仿宋" w:hAnsi="仿宋" w:hint="eastAsia"/>
          <w:color w:val="333333"/>
          <w:sz w:val="30"/>
          <w:szCs w:val="30"/>
        </w:rPr>
        <w:t>天劲制药</w:t>
      </w:r>
      <w:proofErr w:type="gramEnd"/>
      <w:r w:rsidRPr="00B81B43">
        <w:rPr>
          <w:rFonts w:ascii="仿宋" w:eastAsia="仿宋" w:hAnsi="仿宋" w:hint="eastAsia"/>
          <w:color w:val="333333"/>
          <w:sz w:val="30"/>
          <w:szCs w:val="30"/>
        </w:rPr>
        <w:t>公司污水处理改造项目施工</w:t>
      </w:r>
      <w:proofErr w:type="gramStart"/>
      <w:r w:rsidRPr="00B81B43">
        <w:rPr>
          <w:rFonts w:ascii="仿宋" w:eastAsia="仿宋" w:hAnsi="仿宋" w:hint="eastAsia"/>
          <w:color w:val="333333"/>
          <w:sz w:val="30"/>
          <w:szCs w:val="30"/>
        </w:rPr>
        <w:t>情况天劲</w:t>
      </w:r>
      <w:proofErr w:type="gramEnd"/>
      <w:r w:rsidRPr="00B81B43">
        <w:rPr>
          <w:rFonts w:ascii="仿宋" w:eastAsia="仿宋" w:hAnsi="仿宋" w:hint="eastAsia"/>
          <w:color w:val="333333"/>
          <w:sz w:val="30"/>
          <w:szCs w:val="30"/>
        </w:rPr>
        <w:t>制药公司于2009年整体搬迁到高新技术产业开发区，搬迁后该公司建有一座日处理污水120吨的污水处理站，污水排放标准为三级。近几年来，随着公司生产能力的扩大，污水排放量也有所增加。为了满足公司生产的需要，公司决定对污水处理站进行改造，将日处理污水120吨增加到150吨，同时将污水排放标准由三级提高到一级。公司于2015年5月20日发出招标邀请书，于6月12日开标，中标单位</w:t>
      </w:r>
      <w:proofErr w:type="gramStart"/>
      <w:r w:rsidRPr="00B81B43">
        <w:rPr>
          <w:rFonts w:ascii="仿宋" w:eastAsia="仿宋" w:hAnsi="仿宋" w:hint="eastAsia"/>
          <w:color w:val="333333"/>
          <w:sz w:val="30"/>
          <w:szCs w:val="30"/>
        </w:rPr>
        <w:t>为湘牛环保</w:t>
      </w:r>
      <w:proofErr w:type="gramEnd"/>
      <w:r w:rsidRPr="00B81B43">
        <w:rPr>
          <w:rFonts w:ascii="仿宋" w:eastAsia="仿宋" w:hAnsi="仿宋" w:hint="eastAsia"/>
          <w:color w:val="333333"/>
          <w:sz w:val="30"/>
          <w:szCs w:val="30"/>
        </w:rPr>
        <w:t>实业公司，中标价为87.85万元。双方签订了总承包合同书，承包方式为包设计、包施工、包</w:t>
      </w:r>
      <w:r w:rsidRPr="00B81B43">
        <w:rPr>
          <w:rFonts w:ascii="仿宋" w:eastAsia="仿宋" w:hAnsi="仿宋" w:hint="eastAsia"/>
          <w:color w:val="333333"/>
          <w:sz w:val="30"/>
          <w:szCs w:val="30"/>
        </w:rPr>
        <w:lastRenderedPageBreak/>
        <w:t>验收合格、包工包料、保工期、保质量、</w:t>
      </w:r>
      <w:proofErr w:type="gramStart"/>
      <w:r w:rsidRPr="00B81B43">
        <w:rPr>
          <w:rFonts w:ascii="仿宋" w:eastAsia="仿宋" w:hAnsi="仿宋" w:hint="eastAsia"/>
          <w:color w:val="333333"/>
          <w:sz w:val="30"/>
          <w:szCs w:val="30"/>
        </w:rPr>
        <w:t>包现场</w:t>
      </w:r>
      <w:proofErr w:type="gramEnd"/>
      <w:r w:rsidRPr="00B81B43">
        <w:rPr>
          <w:rFonts w:ascii="仿宋" w:eastAsia="仿宋" w:hAnsi="仿宋" w:hint="eastAsia"/>
          <w:color w:val="333333"/>
          <w:sz w:val="30"/>
          <w:szCs w:val="30"/>
        </w:rPr>
        <w:t>安全文明施工的工程总承包方式。总承包合同签订后，</w:t>
      </w:r>
      <w:proofErr w:type="gramStart"/>
      <w:r w:rsidRPr="00B81B43">
        <w:rPr>
          <w:rFonts w:ascii="仿宋" w:eastAsia="仿宋" w:hAnsi="仿宋" w:hint="eastAsia"/>
          <w:color w:val="333333"/>
          <w:sz w:val="30"/>
          <w:szCs w:val="30"/>
        </w:rPr>
        <w:t>湘牛环保</w:t>
      </w:r>
      <w:proofErr w:type="gramEnd"/>
      <w:r w:rsidRPr="00B81B43">
        <w:rPr>
          <w:rFonts w:ascii="仿宋" w:eastAsia="仿宋" w:hAnsi="仿宋" w:hint="eastAsia"/>
          <w:color w:val="333333"/>
          <w:sz w:val="30"/>
          <w:szCs w:val="30"/>
        </w:rPr>
        <w:t>实业公司法定代表人贺志勇授权公司营销部副部长张</w:t>
      </w:r>
      <w:proofErr w:type="gramStart"/>
      <w:r w:rsidRPr="00B81B43">
        <w:rPr>
          <w:rFonts w:ascii="仿宋" w:eastAsia="仿宋" w:hAnsi="仿宋" w:hint="eastAsia"/>
          <w:color w:val="333333"/>
          <w:sz w:val="30"/>
          <w:szCs w:val="30"/>
        </w:rPr>
        <w:t>汨</w:t>
      </w:r>
      <w:proofErr w:type="gramEnd"/>
      <w:r w:rsidRPr="00B81B43">
        <w:rPr>
          <w:rFonts w:ascii="仿宋" w:eastAsia="仿宋" w:hAnsi="仿宋" w:hint="eastAsia"/>
          <w:color w:val="333333"/>
          <w:sz w:val="30"/>
          <w:szCs w:val="30"/>
        </w:rPr>
        <w:t>源全权代表公司</w:t>
      </w:r>
      <w:proofErr w:type="gramStart"/>
      <w:r w:rsidRPr="00B81B43">
        <w:rPr>
          <w:rFonts w:ascii="仿宋" w:eastAsia="仿宋" w:hAnsi="仿宋" w:hint="eastAsia"/>
          <w:color w:val="333333"/>
          <w:sz w:val="30"/>
          <w:szCs w:val="30"/>
        </w:rPr>
        <w:t>从事天劲制药</w:t>
      </w:r>
      <w:proofErr w:type="gramEnd"/>
      <w:r w:rsidRPr="00B81B43">
        <w:rPr>
          <w:rFonts w:ascii="仿宋" w:eastAsia="仿宋" w:hAnsi="仿宋" w:hint="eastAsia"/>
          <w:color w:val="333333"/>
          <w:sz w:val="30"/>
          <w:szCs w:val="30"/>
        </w:rPr>
        <w:t>公司污水处理改造项目的所有内容，授权期限一直到项目完成。张</w:t>
      </w:r>
      <w:proofErr w:type="gramStart"/>
      <w:r w:rsidRPr="00B81B43">
        <w:rPr>
          <w:rFonts w:ascii="仿宋" w:eastAsia="仿宋" w:hAnsi="仿宋" w:hint="eastAsia"/>
          <w:color w:val="333333"/>
          <w:sz w:val="30"/>
          <w:szCs w:val="30"/>
        </w:rPr>
        <w:t>汨</w:t>
      </w:r>
      <w:proofErr w:type="gramEnd"/>
      <w:r w:rsidRPr="00B81B43">
        <w:rPr>
          <w:rFonts w:ascii="仿宋" w:eastAsia="仿宋" w:hAnsi="仿宋" w:hint="eastAsia"/>
          <w:color w:val="333333"/>
          <w:sz w:val="30"/>
          <w:szCs w:val="30"/>
        </w:rPr>
        <w:t>源请示公司同意后，将其中的土建施工分包给了多年前与公司有过合作关系的个人邹正良。双方没有签订承包合同，但是签订了安全协议。土建部分建筑面积约125平方米，主体结构为全地埋式结构，主要分为隔油池、调节池、污泥池和厌氧池等功能池，每个功能池深5.5米。土建部分于2015年7月23日正式开工，至事故发生时已经完成土方挖掘，正在进行混凝土墙体浇筑。经查，该项目因为工程量不大，</w:t>
      </w:r>
      <w:proofErr w:type="gramStart"/>
      <w:r w:rsidRPr="00B81B43">
        <w:rPr>
          <w:rFonts w:ascii="仿宋" w:eastAsia="仿宋" w:hAnsi="仿宋" w:hint="eastAsia"/>
          <w:color w:val="333333"/>
          <w:sz w:val="30"/>
          <w:szCs w:val="30"/>
        </w:rPr>
        <w:t>天劲制药</w:t>
      </w:r>
      <w:proofErr w:type="gramEnd"/>
      <w:r w:rsidRPr="00B81B43">
        <w:rPr>
          <w:rFonts w:ascii="仿宋" w:eastAsia="仿宋" w:hAnsi="仿宋" w:hint="eastAsia"/>
          <w:color w:val="333333"/>
          <w:sz w:val="30"/>
          <w:szCs w:val="30"/>
        </w:rPr>
        <w:t>公司没有聘请监理单位，也没有成立项目管理部，工程的质量和安全监理主要由公司的副总经理许必祥负责。邹正良队伍施工期间，</w:t>
      </w:r>
      <w:proofErr w:type="gramStart"/>
      <w:r w:rsidRPr="00B81B43">
        <w:rPr>
          <w:rFonts w:ascii="仿宋" w:eastAsia="仿宋" w:hAnsi="仿宋" w:hint="eastAsia"/>
          <w:color w:val="333333"/>
          <w:sz w:val="30"/>
          <w:szCs w:val="30"/>
        </w:rPr>
        <w:t>湘牛环保</w:t>
      </w:r>
      <w:proofErr w:type="gramEnd"/>
      <w:r w:rsidRPr="00B81B43">
        <w:rPr>
          <w:rFonts w:ascii="仿宋" w:eastAsia="仿宋" w:hAnsi="仿宋" w:hint="eastAsia"/>
          <w:color w:val="333333"/>
          <w:sz w:val="30"/>
          <w:szCs w:val="30"/>
        </w:rPr>
        <w:t>实业公司未向工地派出过专职安全生产管理人员，也未组织施工队伍进行教育培训。</w:t>
      </w:r>
    </w:p>
    <w:p w:rsidR="00B81B43" w:rsidRPr="00B81B43" w:rsidRDefault="00B81B43" w:rsidP="00B81B43">
      <w:pPr>
        <w:pStyle w:val="a3"/>
        <w:shd w:val="clear" w:color="auto" w:fill="FFFFFF"/>
        <w:spacing w:before="0" w:beforeAutospacing="0" w:after="0" w:afterAutospacing="0"/>
        <w:ind w:firstLine="480"/>
        <w:rPr>
          <w:rFonts w:ascii="仿宋" w:eastAsia="仿宋" w:hAnsi="仿宋" w:hint="eastAsia"/>
          <w:color w:val="333333"/>
          <w:sz w:val="30"/>
          <w:szCs w:val="30"/>
        </w:rPr>
      </w:pPr>
      <w:r w:rsidRPr="00B81B43">
        <w:rPr>
          <w:rFonts w:ascii="仿宋" w:eastAsia="仿宋" w:hAnsi="仿宋" w:hint="eastAsia"/>
          <w:color w:val="333333"/>
          <w:sz w:val="30"/>
          <w:szCs w:val="30"/>
        </w:rPr>
        <w:t>（三）对事故潜水泵的电气性能测试情况事故技术鉴定专家组根据《单相异步电动机试验方法》（GB/T 9651-2008）和《小型潜水电泵》（JB/T 8092-2006）的要求，在实际冷态下采用兆欧表（ZC25-3）对事故潜水泵电机主、副绕组的绝缘电阻进行测试。经测量，主绕组绝缘电阻为 0MΩ ，副绕组绝缘电阻为 0.1MΩ ，未达到标准电动机的定子绕组电阻冷态下不低于50MΩ 的要求。测试数据表明，该潜水泵电机主绕组绝缘损坏，线圈与外</w:t>
      </w:r>
      <w:r w:rsidRPr="00B81B43">
        <w:rPr>
          <w:rFonts w:ascii="仿宋" w:eastAsia="仿宋" w:hAnsi="仿宋" w:hint="eastAsia"/>
          <w:color w:val="333333"/>
          <w:sz w:val="30"/>
          <w:szCs w:val="30"/>
        </w:rPr>
        <w:lastRenderedPageBreak/>
        <w:t>壳短接，导致潜水泵漏电。（四）事故潜水泵供电情况由于旧污水池进水管溢流，造成污水大量流入新建水池施工场地，为便于施工，邹正良施工队伍启用两台潜水泵（一台为220V、1.1kW,一台为220V、0.75kW）进行抽水。潜水泵供电线路是由邹正良雇请的1名工人安装的（该工人未取得特种作业操作资格证）。该线路采用三级配电，分为总配电箱、分配电箱、开关箱。电源由一台箱式变压器</w:t>
      </w:r>
      <w:proofErr w:type="gramStart"/>
      <w:r w:rsidRPr="00B81B43">
        <w:rPr>
          <w:rFonts w:ascii="仿宋" w:eastAsia="仿宋" w:hAnsi="仿宋" w:hint="eastAsia"/>
          <w:color w:val="333333"/>
          <w:sz w:val="30"/>
          <w:szCs w:val="30"/>
        </w:rPr>
        <w:t>经天劲制药</w:t>
      </w:r>
      <w:proofErr w:type="gramEnd"/>
      <w:r w:rsidRPr="00B81B43">
        <w:rPr>
          <w:rFonts w:ascii="仿宋" w:eastAsia="仿宋" w:hAnsi="仿宋" w:hint="eastAsia"/>
          <w:color w:val="333333"/>
          <w:sz w:val="30"/>
          <w:szCs w:val="30"/>
        </w:rPr>
        <w:t>公司水泵房隔离开关出线，通过 3×6mm2 +1×2.5mm2橡塑电缆连接至配电房总配电箱漏电断路器。再由此漏电断路器负荷侧经 3×10mm2 +1×6mm2橡塑电缆接至分配电箱三相小型空气断路器，经</w:t>
      </w:r>
      <w:proofErr w:type="gramStart"/>
      <w:r w:rsidRPr="00B81B43">
        <w:rPr>
          <w:rFonts w:ascii="仿宋" w:eastAsia="仿宋" w:hAnsi="仿宋" w:hint="eastAsia"/>
          <w:color w:val="333333"/>
          <w:sz w:val="30"/>
          <w:szCs w:val="30"/>
        </w:rPr>
        <w:t>负荷侧由</w:t>
      </w:r>
      <w:proofErr w:type="gramEnd"/>
      <w:r w:rsidRPr="00B81B43">
        <w:rPr>
          <w:rFonts w:ascii="仿宋" w:eastAsia="仿宋" w:hAnsi="仿宋" w:hint="eastAsia"/>
          <w:color w:val="333333"/>
          <w:sz w:val="30"/>
          <w:szCs w:val="30"/>
        </w:rPr>
        <w:t xml:space="preserve"> 3×4mm2橡塑电缆另加一根 16mm2塑包单芯铝线接至潜水泵开关箱 2P 小型空气断路器，由负荷侧经 2×2.5mm2护套线接至接线板，两台潜水泵用两线插头分别插入接线板工作。经查，该项目电源配电系统未按规定采用 TN-S 接零保护，总配电箱漏电断路器不起作用，</w:t>
      </w:r>
      <w:proofErr w:type="gramStart"/>
      <w:r w:rsidRPr="00B81B43">
        <w:rPr>
          <w:rFonts w:ascii="仿宋" w:eastAsia="仿宋" w:hAnsi="仿宋" w:hint="eastAsia"/>
          <w:color w:val="333333"/>
          <w:sz w:val="30"/>
          <w:szCs w:val="30"/>
        </w:rPr>
        <w:t>开关箱未按照</w:t>
      </w:r>
      <w:proofErr w:type="gramEnd"/>
      <w:r w:rsidRPr="00B81B43">
        <w:rPr>
          <w:rFonts w:ascii="仿宋" w:eastAsia="仿宋" w:hAnsi="仿宋" w:hint="eastAsia"/>
          <w:color w:val="333333"/>
          <w:sz w:val="30"/>
          <w:szCs w:val="30"/>
        </w:rPr>
        <w:t>要求安装漏电保护装置，当用电设备发生漏电时，系统没有自动保护功能。</w:t>
      </w:r>
    </w:p>
    <w:p w:rsidR="00B81B43" w:rsidRPr="00B81B43" w:rsidRDefault="00B81B43" w:rsidP="00B81B43">
      <w:pPr>
        <w:pStyle w:val="a3"/>
        <w:shd w:val="clear" w:color="auto" w:fill="FFFFFF"/>
        <w:spacing w:before="0" w:beforeAutospacing="0" w:after="0" w:afterAutospacing="0"/>
        <w:ind w:firstLine="480"/>
        <w:rPr>
          <w:rFonts w:ascii="仿宋" w:eastAsia="仿宋" w:hAnsi="仿宋" w:hint="eastAsia"/>
          <w:color w:val="333333"/>
          <w:sz w:val="30"/>
          <w:szCs w:val="30"/>
        </w:rPr>
      </w:pPr>
      <w:r w:rsidRPr="00B81B43">
        <w:rPr>
          <w:rFonts w:ascii="仿宋" w:eastAsia="仿宋" w:hAnsi="仿宋" w:hint="eastAsia"/>
          <w:color w:val="333333"/>
          <w:sz w:val="30"/>
          <w:szCs w:val="30"/>
        </w:rPr>
        <w:t>二、事故发生经过和救援情况</w:t>
      </w:r>
    </w:p>
    <w:p w:rsidR="00B81B43" w:rsidRPr="00B81B43" w:rsidRDefault="00B81B43" w:rsidP="00B81B43">
      <w:pPr>
        <w:pStyle w:val="a3"/>
        <w:shd w:val="clear" w:color="auto" w:fill="FFFFFF"/>
        <w:spacing w:before="0" w:beforeAutospacing="0" w:after="0" w:afterAutospacing="0"/>
        <w:ind w:firstLine="480"/>
        <w:rPr>
          <w:rFonts w:ascii="仿宋" w:eastAsia="仿宋" w:hAnsi="仿宋" w:hint="eastAsia"/>
          <w:color w:val="333333"/>
          <w:sz w:val="30"/>
          <w:szCs w:val="30"/>
        </w:rPr>
      </w:pPr>
      <w:r w:rsidRPr="00B81B43">
        <w:rPr>
          <w:rFonts w:ascii="仿宋" w:eastAsia="仿宋" w:hAnsi="仿宋" w:hint="eastAsia"/>
          <w:color w:val="333333"/>
          <w:sz w:val="30"/>
          <w:szCs w:val="30"/>
        </w:rPr>
        <w:t>事故发生在8月8日下午4点20分左右，当时施工队正在进行混凝土浇筑，参与施工作业的包括现场负责人邹正良在内共有19人。其中：木工赵</w:t>
      </w:r>
      <w:proofErr w:type="gramStart"/>
      <w:r w:rsidRPr="00B81B43">
        <w:rPr>
          <w:rFonts w:ascii="仿宋" w:eastAsia="仿宋" w:hAnsi="仿宋" w:hint="eastAsia"/>
          <w:color w:val="333333"/>
          <w:sz w:val="30"/>
          <w:szCs w:val="30"/>
        </w:rPr>
        <w:t>永太</w:t>
      </w:r>
      <w:proofErr w:type="gramEnd"/>
      <w:r w:rsidRPr="00B81B43">
        <w:rPr>
          <w:rFonts w:ascii="仿宋" w:eastAsia="仿宋" w:hAnsi="仿宋" w:hint="eastAsia"/>
          <w:color w:val="333333"/>
          <w:sz w:val="30"/>
          <w:szCs w:val="30"/>
        </w:rPr>
        <w:t>等8人负责制模、装模，泥工王瑞先等4人负责砌墙、混凝土浇筑，杂工刘本平等6人负责扎架、搬运。作业期间，杂工唐金伟发现两台潜水泵都未正常抽水，怀疑</w:t>
      </w:r>
      <w:r w:rsidRPr="00B81B43">
        <w:rPr>
          <w:rFonts w:ascii="仿宋" w:eastAsia="仿宋" w:hAnsi="仿宋" w:hint="eastAsia"/>
          <w:color w:val="333333"/>
          <w:sz w:val="30"/>
          <w:szCs w:val="30"/>
        </w:rPr>
        <w:lastRenderedPageBreak/>
        <w:t>是潜水泵滤网被泥沙堵塞导致潜水泵不能正常工作，于是在未关闭电源的情况下下到基坑底部积水</w:t>
      </w:r>
      <w:proofErr w:type="gramStart"/>
      <w:r w:rsidRPr="00B81B43">
        <w:rPr>
          <w:rFonts w:ascii="仿宋" w:eastAsia="仿宋" w:hAnsi="仿宋" w:hint="eastAsia"/>
          <w:color w:val="333333"/>
          <w:sz w:val="30"/>
          <w:szCs w:val="30"/>
        </w:rPr>
        <w:t>处</w:t>
      </w:r>
      <w:proofErr w:type="gramEnd"/>
      <w:r w:rsidRPr="00B81B43">
        <w:rPr>
          <w:rFonts w:ascii="仿宋" w:eastAsia="仿宋" w:hAnsi="仿宋" w:hint="eastAsia"/>
          <w:color w:val="333333"/>
          <w:sz w:val="30"/>
          <w:szCs w:val="30"/>
        </w:rPr>
        <w:t>处理潜水泵故障。唐金伟先将1.1KW潜水泵进水口</w:t>
      </w:r>
      <w:proofErr w:type="gramStart"/>
      <w:r w:rsidRPr="00B81B43">
        <w:rPr>
          <w:rFonts w:ascii="仿宋" w:eastAsia="仿宋" w:hAnsi="仿宋" w:hint="eastAsia"/>
          <w:color w:val="333333"/>
          <w:sz w:val="30"/>
          <w:szCs w:val="30"/>
        </w:rPr>
        <w:t>滤</w:t>
      </w:r>
      <w:proofErr w:type="gramEnd"/>
      <w:r w:rsidRPr="00B81B43">
        <w:rPr>
          <w:rFonts w:ascii="仿宋" w:eastAsia="仿宋" w:hAnsi="仿宋" w:hint="eastAsia"/>
          <w:color w:val="333333"/>
          <w:sz w:val="30"/>
          <w:szCs w:val="30"/>
        </w:rPr>
        <w:t>网上的泥沙抖落，使该潜水泵恢复了正常运转。他继续前行几步，当他弯腰双手伸入水中接触到0.75KW潜水泵时发生了触电。触电后的唐金</w:t>
      </w:r>
      <w:proofErr w:type="gramStart"/>
      <w:r w:rsidRPr="00B81B43">
        <w:rPr>
          <w:rFonts w:ascii="仿宋" w:eastAsia="仿宋" w:hAnsi="仿宋" w:hint="eastAsia"/>
          <w:color w:val="333333"/>
          <w:sz w:val="30"/>
          <w:szCs w:val="30"/>
        </w:rPr>
        <w:t>伟迅速</w:t>
      </w:r>
      <w:proofErr w:type="gramEnd"/>
      <w:r w:rsidRPr="00B81B43">
        <w:rPr>
          <w:rFonts w:ascii="仿宋" w:eastAsia="仿宋" w:hAnsi="仿宋" w:hint="eastAsia"/>
          <w:color w:val="333333"/>
          <w:sz w:val="30"/>
          <w:szCs w:val="30"/>
        </w:rPr>
        <w:t>呼叫其他作业人员切断电源，负责人邹正良立即跑到配电房关闭了电源总开关。随后，邹正良和其他作业人员下到基坑底部，只见</w:t>
      </w:r>
      <w:proofErr w:type="gramStart"/>
      <w:r w:rsidRPr="00B81B43">
        <w:rPr>
          <w:rFonts w:ascii="仿宋" w:eastAsia="仿宋" w:hAnsi="仿宋" w:hint="eastAsia"/>
          <w:color w:val="333333"/>
          <w:sz w:val="30"/>
          <w:szCs w:val="30"/>
        </w:rPr>
        <w:t>唐金伟手捂</w:t>
      </w:r>
      <w:proofErr w:type="gramEnd"/>
      <w:r w:rsidRPr="00B81B43">
        <w:rPr>
          <w:rFonts w:ascii="仿宋" w:eastAsia="仿宋" w:hAnsi="仿宋" w:hint="eastAsia"/>
          <w:color w:val="333333"/>
          <w:sz w:val="30"/>
          <w:szCs w:val="30"/>
        </w:rPr>
        <w:t>胸口，身体斜靠在墙边。作业人员迅速将唐金伟抬至工地旁一块木模板上，进行扩胸、人工呼吸等急救措施，同时拨打120急救电话（电话占线）。由于120急救电话未接通，邹正良安排车辆将伤员送往航天医院进行抢救，在抢救40分钟后，医生宣布抢救无效死亡。</w:t>
      </w:r>
    </w:p>
    <w:p w:rsidR="00B81B43" w:rsidRPr="00B81B43" w:rsidRDefault="00B81B43" w:rsidP="00B81B43">
      <w:pPr>
        <w:pStyle w:val="a3"/>
        <w:shd w:val="clear" w:color="auto" w:fill="FFFFFF"/>
        <w:spacing w:before="0" w:beforeAutospacing="0" w:after="0" w:afterAutospacing="0"/>
        <w:ind w:firstLine="480"/>
        <w:rPr>
          <w:rFonts w:ascii="仿宋" w:eastAsia="仿宋" w:hAnsi="仿宋" w:hint="eastAsia"/>
          <w:color w:val="333333"/>
          <w:sz w:val="30"/>
          <w:szCs w:val="30"/>
        </w:rPr>
      </w:pPr>
      <w:r w:rsidRPr="00B81B43">
        <w:rPr>
          <w:rFonts w:ascii="仿宋" w:eastAsia="仿宋" w:hAnsi="仿宋" w:hint="eastAsia"/>
          <w:color w:val="333333"/>
          <w:sz w:val="30"/>
          <w:szCs w:val="30"/>
        </w:rPr>
        <w:t>三、事故发生原因和性质</w:t>
      </w:r>
    </w:p>
    <w:p w:rsidR="00B81B43" w:rsidRPr="00B81B43" w:rsidRDefault="00B81B43" w:rsidP="00B81B43">
      <w:pPr>
        <w:pStyle w:val="a3"/>
        <w:shd w:val="clear" w:color="auto" w:fill="FFFFFF"/>
        <w:spacing w:before="0" w:beforeAutospacing="0" w:after="0" w:afterAutospacing="0"/>
        <w:ind w:firstLine="480"/>
        <w:rPr>
          <w:rFonts w:ascii="仿宋" w:eastAsia="仿宋" w:hAnsi="仿宋" w:hint="eastAsia"/>
          <w:color w:val="333333"/>
          <w:sz w:val="30"/>
          <w:szCs w:val="30"/>
        </w:rPr>
      </w:pPr>
      <w:r w:rsidRPr="00B81B43">
        <w:rPr>
          <w:rFonts w:ascii="仿宋" w:eastAsia="仿宋" w:hAnsi="仿宋" w:hint="eastAsia"/>
          <w:color w:val="333333"/>
          <w:sz w:val="30"/>
          <w:szCs w:val="30"/>
        </w:rPr>
        <w:t>（一）直接原因 1、引发事故潜水泵主绕组绝缘损坏，线圈与外壳短接，导致潜水泵漏电。 2、电源配电系统未按规定采用 TN-S 接零保护，总配电箱漏电断路器不起作用，</w:t>
      </w:r>
      <w:proofErr w:type="gramStart"/>
      <w:r w:rsidRPr="00B81B43">
        <w:rPr>
          <w:rFonts w:ascii="仿宋" w:eastAsia="仿宋" w:hAnsi="仿宋" w:hint="eastAsia"/>
          <w:color w:val="333333"/>
          <w:sz w:val="30"/>
          <w:szCs w:val="30"/>
        </w:rPr>
        <w:t>开关箱未按照</w:t>
      </w:r>
      <w:proofErr w:type="gramEnd"/>
      <w:r w:rsidRPr="00B81B43">
        <w:rPr>
          <w:rFonts w:ascii="仿宋" w:eastAsia="仿宋" w:hAnsi="仿宋" w:hint="eastAsia"/>
          <w:color w:val="333333"/>
          <w:sz w:val="30"/>
          <w:szCs w:val="30"/>
        </w:rPr>
        <w:t>要求安装漏电保护装置，当用电设备发生漏电时，系统没有自动保护功能。 3、作业人员唐金</w:t>
      </w:r>
      <w:proofErr w:type="gramStart"/>
      <w:r w:rsidRPr="00B81B43">
        <w:rPr>
          <w:rFonts w:ascii="仿宋" w:eastAsia="仿宋" w:hAnsi="仿宋" w:hint="eastAsia"/>
          <w:color w:val="333333"/>
          <w:sz w:val="30"/>
          <w:szCs w:val="30"/>
        </w:rPr>
        <w:t>伟违反</w:t>
      </w:r>
      <w:proofErr w:type="gramEnd"/>
      <w:r w:rsidRPr="00B81B43">
        <w:rPr>
          <w:rFonts w:ascii="仿宋" w:eastAsia="仿宋" w:hAnsi="仿宋" w:hint="eastAsia"/>
          <w:color w:val="333333"/>
          <w:sz w:val="30"/>
          <w:szCs w:val="30"/>
        </w:rPr>
        <w:t>《施工现场临时用电安全技术规范》相关规定，在未采取安全防护措施和没有断开电源的情况下接触带电设施引发事故。</w:t>
      </w:r>
    </w:p>
    <w:p w:rsidR="00B81B43" w:rsidRPr="00B81B43" w:rsidRDefault="00B81B43" w:rsidP="00B81B43">
      <w:pPr>
        <w:pStyle w:val="a3"/>
        <w:shd w:val="clear" w:color="auto" w:fill="FFFFFF"/>
        <w:spacing w:before="0" w:beforeAutospacing="0" w:after="0" w:afterAutospacing="0"/>
        <w:ind w:firstLine="480"/>
        <w:rPr>
          <w:rFonts w:ascii="仿宋" w:eastAsia="仿宋" w:hAnsi="仿宋" w:hint="eastAsia"/>
          <w:color w:val="333333"/>
          <w:sz w:val="30"/>
          <w:szCs w:val="30"/>
        </w:rPr>
      </w:pPr>
      <w:r w:rsidRPr="00B81B43">
        <w:rPr>
          <w:rFonts w:ascii="仿宋" w:eastAsia="仿宋" w:hAnsi="仿宋" w:hint="eastAsia"/>
          <w:color w:val="333333"/>
          <w:sz w:val="30"/>
          <w:szCs w:val="30"/>
        </w:rPr>
        <w:t>（二）间接原因 1、</w:t>
      </w:r>
      <w:proofErr w:type="gramStart"/>
      <w:r w:rsidRPr="00B81B43">
        <w:rPr>
          <w:rFonts w:ascii="仿宋" w:eastAsia="仿宋" w:hAnsi="仿宋" w:hint="eastAsia"/>
          <w:color w:val="333333"/>
          <w:sz w:val="30"/>
          <w:szCs w:val="30"/>
        </w:rPr>
        <w:t>湘牛环保</w:t>
      </w:r>
      <w:proofErr w:type="gramEnd"/>
      <w:r w:rsidRPr="00B81B43">
        <w:rPr>
          <w:rFonts w:ascii="仿宋" w:eastAsia="仿宋" w:hAnsi="仿宋" w:hint="eastAsia"/>
          <w:color w:val="333333"/>
          <w:sz w:val="30"/>
          <w:szCs w:val="30"/>
        </w:rPr>
        <w:t>实业公司违反《中华人民共和国建筑法》第二十八、第二十九条规定，违法将主体结构工程分包给不具备施工资质的个人；安全生产主体责任不落实，未向项</w:t>
      </w:r>
      <w:r w:rsidRPr="00B81B43">
        <w:rPr>
          <w:rFonts w:ascii="仿宋" w:eastAsia="仿宋" w:hAnsi="仿宋" w:hint="eastAsia"/>
          <w:color w:val="333333"/>
          <w:sz w:val="30"/>
          <w:szCs w:val="30"/>
        </w:rPr>
        <w:lastRenderedPageBreak/>
        <w:t>目派出安全生产管理人员，未组织施工人员进行安全生产教育培训，未制定施工组织设计方案和施工临时用电方案，未对特种作业人员持证情况进行审核把关，至事故发生当日，公司领导和公司工程部工作人员均未对项目的安全管理情况进行过督促检查。 2、</w:t>
      </w:r>
      <w:proofErr w:type="gramStart"/>
      <w:r w:rsidRPr="00B81B43">
        <w:rPr>
          <w:rFonts w:ascii="仿宋" w:eastAsia="仿宋" w:hAnsi="仿宋" w:hint="eastAsia"/>
          <w:color w:val="333333"/>
          <w:sz w:val="30"/>
          <w:szCs w:val="30"/>
        </w:rPr>
        <w:t>天劲制药</w:t>
      </w:r>
      <w:proofErr w:type="gramEnd"/>
      <w:r w:rsidRPr="00B81B43">
        <w:rPr>
          <w:rFonts w:ascii="仿宋" w:eastAsia="仿宋" w:hAnsi="仿宋" w:hint="eastAsia"/>
          <w:color w:val="333333"/>
          <w:sz w:val="30"/>
          <w:szCs w:val="30"/>
        </w:rPr>
        <w:t>公司对改造施工项目安全管理不到位，未对施工单位的施工组织设计方案和施工临时用电方案进行审查，未对施工队伍的施工资质和特种作业人员的持证上岗情况进行审核把关；对施工现场安全检查不力，未及时发现施工队伍临时用电存在的安全隐患。 3、邹正良雇请未取得特种作业操作资格证的人员从事电工作业，该作业人员不熟悉相关的专业知识，未按照相关的规范安装临时用电线路；安全管理不到位，未及时发现和制止作业人员带电维护用电设施的不安全行为。</w:t>
      </w:r>
    </w:p>
    <w:p w:rsidR="00B81B43" w:rsidRPr="00B81B43" w:rsidRDefault="00B81B43" w:rsidP="00B81B43">
      <w:pPr>
        <w:pStyle w:val="a3"/>
        <w:shd w:val="clear" w:color="auto" w:fill="FFFFFF"/>
        <w:spacing w:before="0" w:beforeAutospacing="0" w:after="0" w:afterAutospacing="0"/>
        <w:ind w:firstLine="480"/>
        <w:rPr>
          <w:rFonts w:ascii="仿宋" w:eastAsia="仿宋" w:hAnsi="仿宋" w:hint="eastAsia"/>
          <w:color w:val="333333"/>
          <w:sz w:val="30"/>
          <w:szCs w:val="30"/>
        </w:rPr>
      </w:pPr>
      <w:r w:rsidRPr="00B81B43">
        <w:rPr>
          <w:rFonts w:ascii="仿宋" w:eastAsia="仿宋" w:hAnsi="仿宋" w:hint="eastAsia"/>
          <w:color w:val="333333"/>
          <w:sz w:val="30"/>
          <w:szCs w:val="30"/>
        </w:rPr>
        <w:t>（三）事故性质经调查认定，这是一起生产安全责任事故。</w:t>
      </w:r>
    </w:p>
    <w:p w:rsidR="00B81B43" w:rsidRPr="00B81B43" w:rsidRDefault="00B81B43" w:rsidP="00B81B43">
      <w:pPr>
        <w:pStyle w:val="a3"/>
        <w:shd w:val="clear" w:color="auto" w:fill="FFFFFF"/>
        <w:spacing w:before="0" w:beforeAutospacing="0" w:after="0" w:afterAutospacing="0"/>
        <w:ind w:firstLine="480"/>
        <w:rPr>
          <w:rFonts w:ascii="仿宋" w:eastAsia="仿宋" w:hAnsi="仿宋" w:hint="eastAsia"/>
          <w:color w:val="333333"/>
          <w:sz w:val="30"/>
          <w:szCs w:val="30"/>
        </w:rPr>
      </w:pPr>
      <w:r w:rsidRPr="00B81B43">
        <w:rPr>
          <w:rFonts w:ascii="仿宋" w:eastAsia="仿宋" w:hAnsi="仿宋" w:hint="eastAsia"/>
          <w:color w:val="333333"/>
          <w:sz w:val="30"/>
          <w:szCs w:val="30"/>
        </w:rPr>
        <w:t>四、事故责任认定及处理建议</w:t>
      </w:r>
    </w:p>
    <w:p w:rsidR="00B81B43" w:rsidRPr="00B81B43" w:rsidRDefault="00B81B43" w:rsidP="00B81B43">
      <w:pPr>
        <w:pStyle w:val="a3"/>
        <w:shd w:val="clear" w:color="auto" w:fill="FFFFFF"/>
        <w:spacing w:before="0" w:beforeAutospacing="0" w:after="0" w:afterAutospacing="0"/>
        <w:ind w:firstLine="480"/>
        <w:rPr>
          <w:rFonts w:ascii="仿宋" w:eastAsia="仿宋" w:hAnsi="仿宋" w:hint="eastAsia"/>
          <w:color w:val="333333"/>
          <w:sz w:val="30"/>
          <w:szCs w:val="30"/>
        </w:rPr>
      </w:pPr>
      <w:r w:rsidRPr="00B81B43">
        <w:rPr>
          <w:rFonts w:ascii="仿宋" w:eastAsia="仿宋" w:hAnsi="仿宋" w:hint="eastAsia"/>
          <w:color w:val="333333"/>
          <w:sz w:val="30"/>
          <w:szCs w:val="30"/>
        </w:rPr>
        <w:t>（一）对责任人员的责任认定与处理建议 1、邹正良，</w:t>
      </w:r>
      <w:proofErr w:type="gramStart"/>
      <w:r w:rsidRPr="00B81B43">
        <w:rPr>
          <w:rFonts w:ascii="仿宋" w:eastAsia="仿宋" w:hAnsi="仿宋" w:hint="eastAsia"/>
          <w:color w:val="333333"/>
          <w:sz w:val="30"/>
          <w:szCs w:val="30"/>
        </w:rPr>
        <w:t>天劲制药</w:t>
      </w:r>
      <w:proofErr w:type="gramEnd"/>
      <w:r w:rsidRPr="00B81B43">
        <w:rPr>
          <w:rFonts w:ascii="仿宋" w:eastAsia="仿宋" w:hAnsi="仿宋" w:hint="eastAsia"/>
          <w:color w:val="333333"/>
          <w:sz w:val="30"/>
          <w:szCs w:val="30"/>
        </w:rPr>
        <w:t>公司污水处理改造工程土建施工承包人。无资质承包建筑施工项目，雇请未取得特种作业操作资格证的人员从事临时用电线路的安装，对作业人员的培训教育不到位，对事故负有主要责任，建议由市安全监管局依照《生产安全事故报告和调查处理条例》（国务院令第493号）第38条规定予以处罚。 2、张</w:t>
      </w:r>
      <w:proofErr w:type="gramStart"/>
      <w:r w:rsidRPr="00B81B43">
        <w:rPr>
          <w:rFonts w:ascii="仿宋" w:eastAsia="仿宋" w:hAnsi="仿宋" w:hint="eastAsia"/>
          <w:color w:val="333333"/>
          <w:sz w:val="30"/>
          <w:szCs w:val="30"/>
        </w:rPr>
        <w:t>汨</w:t>
      </w:r>
      <w:proofErr w:type="gramEnd"/>
      <w:r w:rsidRPr="00B81B43">
        <w:rPr>
          <w:rFonts w:ascii="仿宋" w:eastAsia="仿宋" w:hAnsi="仿宋" w:hint="eastAsia"/>
          <w:color w:val="333333"/>
          <w:sz w:val="30"/>
          <w:szCs w:val="30"/>
        </w:rPr>
        <w:t>源，</w:t>
      </w:r>
      <w:proofErr w:type="gramStart"/>
      <w:r w:rsidRPr="00B81B43">
        <w:rPr>
          <w:rFonts w:ascii="仿宋" w:eastAsia="仿宋" w:hAnsi="仿宋" w:hint="eastAsia"/>
          <w:color w:val="333333"/>
          <w:sz w:val="30"/>
          <w:szCs w:val="30"/>
        </w:rPr>
        <w:t>湘牛环保</w:t>
      </w:r>
      <w:proofErr w:type="gramEnd"/>
      <w:r w:rsidRPr="00B81B43">
        <w:rPr>
          <w:rFonts w:ascii="仿宋" w:eastAsia="仿宋" w:hAnsi="仿宋" w:hint="eastAsia"/>
          <w:color w:val="333333"/>
          <w:sz w:val="30"/>
          <w:szCs w:val="30"/>
        </w:rPr>
        <w:t>实业公司营销部副部长，</w:t>
      </w:r>
      <w:proofErr w:type="gramStart"/>
      <w:r w:rsidRPr="00B81B43">
        <w:rPr>
          <w:rFonts w:ascii="仿宋" w:eastAsia="仿宋" w:hAnsi="仿宋" w:hint="eastAsia"/>
          <w:color w:val="333333"/>
          <w:sz w:val="30"/>
          <w:szCs w:val="30"/>
        </w:rPr>
        <w:t>天劲制药</w:t>
      </w:r>
      <w:proofErr w:type="gramEnd"/>
      <w:r w:rsidRPr="00B81B43">
        <w:rPr>
          <w:rFonts w:ascii="仿宋" w:eastAsia="仿宋" w:hAnsi="仿宋" w:hint="eastAsia"/>
          <w:color w:val="333333"/>
          <w:sz w:val="30"/>
          <w:szCs w:val="30"/>
        </w:rPr>
        <w:t>公司污水处理改造工程项目负责人。对施工现场安全管理督促检查不到位，未及时发现</w:t>
      </w:r>
      <w:r w:rsidRPr="00B81B43">
        <w:rPr>
          <w:rFonts w:ascii="仿宋" w:eastAsia="仿宋" w:hAnsi="仿宋" w:hint="eastAsia"/>
          <w:color w:val="333333"/>
          <w:sz w:val="30"/>
          <w:szCs w:val="30"/>
        </w:rPr>
        <w:lastRenderedPageBreak/>
        <w:t>和纠正施工中存在的安全隐患，对事故负有重要责任，建议</w:t>
      </w:r>
      <w:proofErr w:type="gramStart"/>
      <w:r w:rsidRPr="00B81B43">
        <w:rPr>
          <w:rFonts w:ascii="仿宋" w:eastAsia="仿宋" w:hAnsi="仿宋" w:hint="eastAsia"/>
          <w:color w:val="333333"/>
          <w:sz w:val="30"/>
          <w:szCs w:val="30"/>
        </w:rPr>
        <w:t>由湘牛环保</w:t>
      </w:r>
      <w:proofErr w:type="gramEnd"/>
      <w:r w:rsidRPr="00B81B43">
        <w:rPr>
          <w:rFonts w:ascii="仿宋" w:eastAsia="仿宋" w:hAnsi="仿宋" w:hint="eastAsia"/>
          <w:color w:val="333333"/>
          <w:sz w:val="30"/>
          <w:szCs w:val="30"/>
        </w:rPr>
        <w:t>实业公司依照公司规章制度严肃处理。 3、邓德告，</w:t>
      </w:r>
      <w:proofErr w:type="gramStart"/>
      <w:r w:rsidRPr="00B81B43">
        <w:rPr>
          <w:rFonts w:ascii="仿宋" w:eastAsia="仿宋" w:hAnsi="仿宋" w:hint="eastAsia"/>
          <w:color w:val="333333"/>
          <w:sz w:val="30"/>
          <w:szCs w:val="30"/>
        </w:rPr>
        <w:t>湘牛环保</w:t>
      </w:r>
      <w:proofErr w:type="gramEnd"/>
      <w:r w:rsidRPr="00B81B43">
        <w:rPr>
          <w:rFonts w:ascii="仿宋" w:eastAsia="仿宋" w:hAnsi="仿宋" w:hint="eastAsia"/>
          <w:color w:val="333333"/>
          <w:sz w:val="30"/>
          <w:szCs w:val="30"/>
        </w:rPr>
        <w:t>实业公司质安部部长。未对施工现场安全管理进行督促检查，对事故负有重要责任，建议</w:t>
      </w:r>
      <w:proofErr w:type="gramStart"/>
      <w:r w:rsidRPr="00B81B43">
        <w:rPr>
          <w:rFonts w:ascii="仿宋" w:eastAsia="仿宋" w:hAnsi="仿宋" w:hint="eastAsia"/>
          <w:color w:val="333333"/>
          <w:sz w:val="30"/>
          <w:szCs w:val="30"/>
        </w:rPr>
        <w:t>由湘牛环保</w:t>
      </w:r>
      <w:proofErr w:type="gramEnd"/>
      <w:r w:rsidRPr="00B81B43">
        <w:rPr>
          <w:rFonts w:ascii="仿宋" w:eastAsia="仿宋" w:hAnsi="仿宋" w:hint="eastAsia"/>
          <w:color w:val="333333"/>
          <w:sz w:val="30"/>
          <w:szCs w:val="30"/>
        </w:rPr>
        <w:t>实业公司依照公司规章制度严肃处理。 4、曾秋云，</w:t>
      </w:r>
      <w:proofErr w:type="gramStart"/>
      <w:r w:rsidRPr="00B81B43">
        <w:rPr>
          <w:rFonts w:ascii="仿宋" w:eastAsia="仿宋" w:hAnsi="仿宋" w:hint="eastAsia"/>
          <w:color w:val="333333"/>
          <w:sz w:val="30"/>
          <w:szCs w:val="30"/>
        </w:rPr>
        <w:t>湘牛环保</w:t>
      </w:r>
      <w:proofErr w:type="gramEnd"/>
      <w:r w:rsidRPr="00B81B43">
        <w:rPr>
          <w:rFonts w:ascii="仿宋" w:eastAsia="仿宋" w:hAnsi="仿宋" w:hint="eastAsia"/>
          <w:color w:val="333333"/>
          <w:sz w:val="30"/>
          <w:szCs w:val="30"/>
        </w:rPr>
        <w:t>实业公司副总经理，分管生产和安全工作。未依法</w:t>
      </w:r>
      <w:proofErr w:type="gramStart"/>
      <w:r w:rsidRPr="00B81B43">
        <w:rPr>
          <w:rFonts w:ascii="仿宋" w:eastAsia="仿宋" w:hAnsi="仿宋" w:hint="eastAsia"/>
          <w:color w:val="333333"/>
          <w:sz w:val="30"/>
          <w:szCs w:val="30"/>
        </w:rPr>
        <w:t>组织天劲制药</w:t>
      </w:r>
      <w:proofErr w:type="gramEnd"/>
      <w:r w:rsidRPr="00B81B43">
        <w:rPr>
          <w:rFonts w:ascii="仿宋" w:eastAsia="仿宋" w:hAnsi="仿宋" w:hint="eastAsia"/>
          <w:color w:val="333333"/>
          <w:sz w:val="30"/>
          <w:szCs w:val="30"/>
        </w:rPr>
        <w:t>公司污水处理改造工程项目的施工，未组织人员对施工现场安全管理进行督促检查，对事故负有重要责任，建议</w:t>
      </w:r>
      <w:proofErr w:type="gramStart"/>
      <w:r w:rsidRPr="00B81B43">
        <w:rPr>
          <w:rFonts w:ascii="仿宋" w:eastAsia="仿宋" w:hAnsi="仿宋" w:hint="eastAsia"/>
          <w:color w:val="333333"/>
          <w:sz w:val="30"/>
          <w:szCs w:val="30"/>
        </w:rPr>
        <w:t>由湘牛环保</w:t>
      </w:r>
      <w:proofErr w:type="gramEnd"/>
      <w:r w:rsidRPr="00B81B43">
        <w:rPr>
          <w:rFonts w:ascii="仿宋" w:eastAsia="仿宋" w:hAnsi="仿宋" w:hint="eastAsia"/>
          <w:color w:val="333333"/>
          <w:sz w:val="30"/>
          <w:szCs w:val="30"/>
        </w:rPr>
        <w:t>实业公司依照公司规章制度严肃处理。 5、徐志义，</w:t>
      </w:r>
      <w:proofErr w:type="gramStart"/>
      <w:r w:rsidRPr="00B81B43">
        <w:rPr>
          <w:rFonts w:ascii="仿宋" w:eastAsia="仿宋" w:hAnsi="仿宋" w:hint="eastAsia"/>
          <w:color w:val="333333"/>
          <w:sz w:val="30"/>
          <w:szCs w:val="30"/>
        </w:rPr>
        <w:t>湘牛环保</w:t>
      </w:r>
      <w:proofErr w:type="gramEnd"/>
      <w:r w:rsidRPr="00B81B43">
        <w:rPr>
          <w:rFonts w:ascii="仿宋" w:eastAsia="仿宋" w:hAnsi="仿宋" w:hint="eastAsia"/>
          <w:color w:val="333333"/>
          <w:sz w:val="30"/>
          <w:szCs w:val="30"/>
        </w:rPr>
        <w:t>实业公司总经理。督促检查安全生产工作不到位，未及时发现和</w:t>
      </w:r>
      <w:proofErr w:type="gramStart"/>
      <w:r w:rsidRPr="00B81B43">
        <w:rPr>
          <w:rFonts w:ascii="仿宋" w:eastAsia="仿宋" w:hAnsi="仿宋" w:hint="eastAsia"/>
          <w:color w:val="333333"/>
          <w:sz w:val="30"/>
          <w:szCs w:val="30"/>
        </w:rPr>
        <w:t>纠正天劲制药</w:t>
      </w:r>
      <w:proofErr w:type="gramEnd"/>
      <w:r w:rsidRPr="00B81B43">
        <w:rPr>
          <w:rFonts w:ascii="仿宋" w:eastAsia="仿宋" w:hAnsi="仿宋" w:hint="eastAsia"/>
          <w:color w:val="333333"/>
          <w:sz w:val="30"/>
          <w:szCs w:val="30"/>
        </w:rPr>
        <w:t>公司污水处理改造工程项目施工中存在的违法行为和安全隐患，对事故负有主要领导责任，建议由市安全监管局依照《生产安全事故报告和调查处理条例》（国务院令第493号）第38条规定予以处罚。 6、许必祥，</w:t>
      </w:r>
      <w:proofErr w:type="gramStart"/>
      <w:r w:rsidRPr="00B81B43">
        <w:rPr>
          <w:rFonts w:ascii="仿宋" w:eastAsia="仿宋" w:hAnsi="仿宋" w:hint="eastAsia"/>
          <w:color w:val="333333"/>
          <w:sz w:val="30"/>
          <w:szCs w:val="30"/>
        </w:rPr>
        <w:t>天劲制药</w:t>
      </w:r>
      <w:proofErr w:type="gramEnd"/>
      <w:r w:rsidRPr="00B81B43">
        <w:rPr>
          <w:rFonts w:ascii="仿宋" w:eastAsia="仿宋" w:hAnsi="仿宋" w:hint="eastAsia"/>
          <w:color w:val="333333"/>
          <w:sz w:val="30"/>
          <w:szCs w:val="30"/>
        </w:rPr>
        <w:t>公司副总经理。履行安全管理职责不到位，对施工安全督促检查不力，对事故负有重要责任，建议</w:t>
      </w:r>
      <w:proofErr w:type="gramStart"/>
      <w:r w:rsidRPr="00B81B43">
        <w:rPr>
          <w:rFonts w:ascii="仿宋" w:eastAsia="仿宋" w:hAnsi="仿宋" w:hint="eastAsia"/>
          <w:color w:val="333333"/>
          <w:sz w:val="30"/>
          <w:szCs w:val="30"/>
        </w:rPr>
        <w:t>由天劲制药</w:t>
      </w:r>
      <w:proofErr w:type="gramEnd"/>
      <w:r w:rsidRPr="00B81B43">
        <w:rPr>
          <w:rFonts w:ascii="仿宋" w:eastAsia="仿宋" w:hAnsi="仿宋" w:hint="eastAsia"/>
          <w:color w:val="333333"/>
          <w:sz w:val="30"/>
          <w:szCs w:val="30"/>
        </w:rPr>
        <w:t>公司依照公司规章制度严肃处理。 7、刘艳，</w:t>
      </w:r>
      <w:proofErr w:type="gramStart"/>
      <w:r w:rsidRPr="00B81B43">
        <w:rPr>
          <w:rFonts w:ascii="仿宋" w:eastAsia="仿宋" w:hAnsi="仿宋" w:hint="eastAsia"/>
          <w:color w:val="333333"/>
          <w:sz w:val="30"/>
          <w:szCs w:val="30"/>
        </w:rPr>
        <w:t>天劲制药</w:t>
      </w:r>
      <w:proofErr w:type="gramEnd"/>
      <w:r w:rsidRPr="00B81B43">
        <w:rPr>
          <w:rFonts w:ascii="仿宋" w:eastAsia="仿宋" w:hAnsi="仿宋" w:hint="eastAsia"/>
          <w:color w:val="333333"/>
          <w:sz w:val="30"/>
          <w:szCs w:val="30"/>
        </w:rPr>
        <w:t>公司总经理。督促、检查安全生产工作不到位，未及时发现和</w:t>
      </w:r>
      <w:proofErr w:type="gramStart"/>
      <w:r w:rsidRPr="00B81B43">
        <w:rPr>
          <w:rFonts w:ascii="仿宋" w:eastAsia="仿宋" w:hAnsi="仿宋" w:hint="eastAsia"/>
          <w:color w:val="333333"/>
          <w:sz w:val="30"/>
          <w:szCs w:val="30"/>
        </w:rPr>
        <w:t>纠正天劲制药</w:t>
      </w:r>
      <w:proofErr w:type="gramEnd"/>
      <w:r w:rsidRPr="00B81B43">
        <w:rPr>
          <w:rFonts w:ascii="仿宋" w:eastAsia="仿宋" w:hAnsi="仿宋" w:hint="eastAsia"/>
          <w:color w:val="333333"/>
          <w:sz w:val="30"/>
          <w:szCs w:val="30"/>
        </w:rPr>
        <w:t>公司污水处理改造工程项目施工中存在的违法行为和安全隐患，对事故负有主要领导责任，建议由长沙市安全生产监督管理局依据《生产安全事故报告和调查处理条例》第38条规定予以处罚。</w:t>
      </w:r>
    </w:p>
    <w:p w:rsidR="00B81B43" w:rsidRPr="00B81B43" w:rsidRDefault="00B81B43" w:rsidP="00B81B43">
      <w:pPr>
        <w:pStyle w:val="a3"/>
        <w:shd w:val="clear" w:color="auto" w:fill="FFFFFF"/>
        <w:spacing w:before="0" w:beforeAutospacing="0" w:after="0" w:afterAutospacing="0"/>
        <w:ind w:firstLine="480"/>
        <w:rPr>
          <w:rFonts w:ascii="仿宋" w:eastAsia="仿宋" w:hAnsi="仿宋" w:hint="eastAsia"/>
          <w:color w:val="333333"/>
          <w:sz w:val="30"/>
          <w:szCs w:val="30"/>
        </w:rPr>
      </w:pPr>
      <w:r w:rsidRPr="00B81B43">
        <w:rPr>
          <w:rFonts w:ascii="仿宋" w:eastAsia="仿宋" w:hAnsi="仿宋" w:hint="eastAsia"/>
          <w:color w:val="333333"/>
          <w:sz w:val="30"/>
          <w:szCs w:val="30"/>
        </w:rPr>
        <w:t>（二）对相关单位的责任认定与处理建议 1、</w:t>
      </w:r>
      <w:proofErr w:type="gramStart"/>
      <w:r w:rsidRPr="00B81B43">
        <w:rPr>
          <w:rFonts w:ascii="仿宋" w:eastAsia="仿宋" w:hAnsi="仿宋" w:hint="eastAsia"/>
          <w:color w:val="333333"/>
          <w:sz w:val="30"/>
          <w:szCs w:val="30"/>
        </w:rPr>
        <w:t>湘牛环保</w:t>
      </w:r>
      <w:proofErr w:type="gramEnd"/>
      <w:r w:rsidRPr="00B81B43">
        <w:rPr>
          <w:rFonts w:ascii="仿宋" w:eastAsia="仿宋" w:hAnsi="仿宋" w:hint="eastAsia"/>
          <w:color w:val="333333"/>
          <w:sz w:val="30"/>
          <w:szCs w:val="30"/>
        </w:rPr>
        <w:t>实业公司违法将主体结构工程分包给不具备施工资质的个人，安全生</w:t>
      </w:r>
      <w:r w:rsidRPr="00B81B43">
        <w:rPr>
          <w:rFonts w:ascii="仿宋" w:eastAsia="仿宋" w:hAnsi="仿宋" w:hint="eastAsia"/>
          <w:color w:val="333333"/>
          <w:sz w:val="30"/>
          <w:szCs w:val="30"/>
        </w:rPr>
        <w:lastRenderedPageBreak/>
        <w:t>产主体责任不落实，是事故的责任单位，建议由市安全监管局依照《安全生产法》第109条予以处罚。 2、</w:t>
      </w:r>
      <w:proofErr w:type="gramStart"/>
      <w:r w:rsidRPr="00B81B43">
        <w:rPr>
          <w:rFonts w:ascii="仿宋" w:eastAsia="仿宋" w:hAnsi="仿宋" w:hint="eastAsia"/>
          <w:color w:val="333333"/>
          <w:sz w:val="30"/>
          <w:szCs w:val="30"/>
        </w:rPr>
        <w:t>天劲制药</w:t>
      </w:r>
      <w:proofErr w:type="gramEnd"/>
      <w:r w:rsidRPr="00B81B43">
        <w:rPr>
          <w:rFonts w:ascii="仿宋" w:eastAsia="仿宋" w:hAnsi="仿宋" w:hint="eastAsia"/>
          <w:color w:val="333333"/>
          <w:sz w:val="30"/>
          <w:szCs w:val="30"/>
        </w:rPr>
        <w:t>公司对污水处理改造工程项目安全管理不到位，是事故的责任单位，建议由市安全监管局依照《安全生产法》第109条予以处罚。五、事故防范和整改措施 1、</w:t>
      </w:r>
      <w:proofErr w:type="gramStart"/>
      <w:r w:rsidRPr="00B81B43">
        <w:rPr>
          <w:rFonts w:ascii="仿宋" w:eastAsia="仿宋" w:hAnsi="仿宋" w:hint="eastAsia"/>
          <w:color w:val="333333"/>
          <w:sz w:val="30"/>
          <w:szCs w:val="30"/>
        </w:rPr>
        <w:t>湘牛环保</w:t>
      </w:r>
      <w:proofErr w:type="gramEnd"/>
      <w:r w:rsidRPr="00B81B43">
        <w:rPr>
          <w:rFonts w:ascii="仿宋" w:eastAsia="仿宋" w:hAnsi="仿宋" w:hint="eastAsia"/>
          <w:color w:val="333333"/>
          <w:sz w:val="30"/>
          <w:szCs w:val="30"/>
        </w:rPr>
        <w:t>实业公司要严格按照有关法律、法规规定的程序和标准组织项目施工，严禁将主体结构肢解分包，严禁将分包项目承包给无施工资质的单位和个人；要进一步增强安全生产主体责任意识，加大对施工项目的组织领导、力量投入和监控检查的力度，及时发现和消除事故隐患；严格履行安全生产管理职责，加大安全生产教育培训力度，全面提高作业人员安全生产意识，督促作业人员遵守作业规定和技术措施，杜绝违章作业行为。 2、</w:t>
      </w:r>
      <w:proofErr w:type="gramStart"/>
      <w:r w:rsidRPr="00B81B43">
        <w:rPr>
          <w:rFonts w:ascii="仿宋" w:eastAsia="仿宋" w:hAnsi="仿宋" w:hint="eastAsia"/>
          <w:color w:val="333333"/>
          <w:sz w:val="30"/>
          <w:szCs w:val="30"/>
        </w:rPr>
        <w:t>天劲制药</w:t>
      </w:r>
      <w:proofErr w:type="gramEnd"/>
      <w:r w:rsidRPr="00B81B43">
        <w:rPr>
          <w:rFonts w:ascii="仿宋" w:eastAsia="仿宋" w:hAnsi="仿宋" w:hint="eastAsia"/>
          <w:color w:val="333333"/>
          <w:sz w:val="30"/>
          <w:szCs w:val="30"/>
        </w:rPr>
        <w:t>公司要严格依法依规组织公司的工程建设；要加强对安全生产工作的组织领导，进一步落实安全生产责任制，进一步完善各项管理制度，形成一级抓一级，层层抓落实的良好工作局面；要加强对在建工程的监督检查，督促施工单位严格遵守国家基本建设相关法律法规，严格落实安全和质量责任；加大隐患排查和整改力度，确保安全生产。</w:t>
      </w:r>
    </w:p>
    <w:p w:rsidR="00B81B43" w:rsidRPr="00B81B43" w:rsidRDefault="00B81B43" w:rsidP="00B81B43">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B81B43">
        <w:rPr>
          <w:rFonts w:ascii="仿宋" w:eastAsia="仿宋" w:hAnsi="仿宋" w:hint="eastAsia"/>
          <w:color w:val="333333"/>
          <w:sz w:val="30"/>
          <w:szCs w:val="30"/>
        </w:rPr>
        <w:t>长沙市高新区湖南天劲制药有限责任公司污水处理改造工程施工工地“8·8”触电事故调查组</w:t>
      </w:r>
    </w:p>
    <w:p w:rsidR="00B81B43" w:rsidRPr="00B81B43" w:rsidRDefault="00B81B43" w:rsidP="00B81B43">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B81B43">
        <w:rPr>
          <w:rFonts w:ascii="仿宋" w:eastAsia="仿宋" w:hAnsi="仿宋" w:hint="eastAsia"/>
          <w:color w:val="333333"/>
          <w:sz w:val="30"/>
          <w:szCs w:val="30"/>
        </w:rPr>
        <w:t>2015年11月13日</w:t>
      </w:r>
    </w:p>
    <w:p w:rsidR="0053290C" w:rsidRPr="00B81B43" w:rsidRDefault="0053290C">
      <w:pPr>
        <w:rPr>
          <w:rFonts w:ascii="仿宋" w:eastAsia="仿宋" w:hAnsi="仿宋"/>
          <w:sz w:val="30"/>
          <w:szCs w:val="30"/>
        </w:rPr>
      </w:pPr>
    </w:p>
    <w:sectPr w:rsidR="0053290C" w:rsidRPr="00B81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1C"/>
    <w:rsid w:val="0053290C"/>
    <w:rsid w:val="0058131C"/>
    <w:rsid w:val="00B81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81B4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81B43"/>
    <w:rPr>
      <w:rFonts w:ascii="宋体" w:eastAsia="宋体" w:hAnsi="宋体" w:cs="宋体"/>
      <w:b/>
      <w:bCs/>
      <w:kern w:val="0"/>
      <w:sz w:val="27"/>
      <w:szCs w:val="27"/>
    </w:rPr>
  </w:style>
  <w:style w:type="paragraph" w:styleId="a3">
    <w:name w:val="Normal (Web)"/>
    <w:basedOn w:val="a"/>
    <w:uiPriority w:val="99"/>
    <w:semiHidden/>
    <w:unhideWhenUsed/>
    <w:rsid w:val="00B81B4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81B4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81B43"/>
    <w:rPr>
      <w:rFonts w:ascii="宋体" w:eastAsia="宋体" w:hAnsi="宋体" w:cs="宋体"/>
      <w:b/>
      <w:bCs/>
      <w:kern w:val="0"/>
      <w:sz w:val="27"/>
      <w:szCs w:val="27"/>
    </w:rPr>
  </w:style>
  <w:style w:type="paragraph" w:styleId="a3">
    <w:name w:val="Normal (Web)"/>
    <w:basedOn w:val="a"/>
    <w:uiPriority w:val="99"/>
    <w:semiHidden/>
    <w:unhideWhenUsed/>
    <w:rsid w:val="00B81B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4769">
      <w:bodyDiv w:val="1"/>
      <w:marLeft w:val="0"/>
      <w:marRight w:val="0"/>
      <w:marTop w:val="0"/>
      <w:marBottom w:val="0"/>
      <w:divBdr>
        <w:top w:val="none" w:sz="0" w:space="0" w:color="auto"/>
        <w:left w:val="none" w:sz="0" w:space="0" w:color="auto"/>
        <w:bottom w:val="none" w:sz="0" w:space="0" w:color="auto"/>
        <w:right w:val="none" w:sz="0" w:space="0" w:color="auto"/>
      </w:divBdr>
    </w:div>
    <w:div w:id="58080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716</Words>
  <Characters>4082</Characters>
  <Application>Microsoft Office Word</Application>
  <DocSecurity>0</DocSecurity>
  <Lines>34</Lines>
  <Paragraphs>9</Paragraphs>
  <ScaleCrop>false</ScaleCrop>
  <Company>微软中国</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2021-03-05T16:16:00Z</dcterms:created>
  <dcterms:modified xsi:type="dcterms:W3CDTF">2021-03-05T16:16:00Z</dcterms:modified>
</cp:coreProperties>
</file>