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7B" w:rsidRPr="0087407B" w:rsidRDefault="0087407B" w:rsidP="0087407B">
      <w:pPr>
        <w:widowControl/>
        <w:spacing w:before="450" w:line="630" w:lineRule="atLeast"/>
        <w:jc w:val="center"/>
        <w:outlineLvl w:val="1"/>
        <w:rPr>
          <w:rFonts w:ascii="仿宋" w:eastAsia="仿宋" w:hAnsi="仿宋" w:cs="宋体"/>
          <w:b/>
          <w:bCs/>
          <w:color w:val="000000" w:themeColor="text1"/>
          <w:kern w:val="0"/>
          <w:sz w:val="32"/>
          <w:szCs w:val="32"/>
        </w:rPr>
      </w:pPr>
      <w:r w:rsidRPr="0087407B">
        <w:rPr>
          <w:rFonts w:ascii="仿宋" w:eastAsia="仿宋" w:hAnsi="仿宋" w:cs="宋体" w:hint="eastAsia"/>
          <w:b/>
          <w:bCs/>
          <w:color w:val="000000" w:themeColor="text1"/>
          <w:kern w:val="0"/>
          <w:sz w:val="32"/>
          <w:szCs w:val="32"/>
        </w:rPr>
        <w:t>长春沃泰通信技术有</w:t>
      </w:r>
      <w:bookmarkStart w:id="0" w:name="_GoBack"/>
      <w:bookmarkEnd w:id="0"/>
      <w:r w:rsidRPr="0087407B">
        <w:rPr>
          <w:rFonts w:ascii="仿宋" w:eastAsia="仿宋" w:hAnsi="仿宋" w:cs="宋体" w:hint="eastAsia"/>
          <w:b/>
          <w:bCs/>
          <w:color w:val="000000" w:themeColor="text1"/>
          <w:kern w:val="0"/>
          <w:sz w:val="32"/>
          <w:szCs w:val="32"/>
        </w:rPr>
        <w:t>限公司“3.10”一般高处坠落事故调查报告</w:t>
      </w:r>
    </w:p>
    <w:p w:rsidR="0087407B" w:rsidRPr="0087407B" w:rsidRDefault="0087407B" w:rsidP="0087407B">
      <w:pPr>
        <w:pStyle w:val="a3"/>
        <w:spacing w:before="0" w:beforeAutospacing="0" w:after="0" w:afterAutospacing="0" w:line="585" w:lineRule="atLeast"/>
        <w:ind w:firstLine="630"/>
        <w:rPr>
          <w:rFonts w:ascii="仿宋" w:eastAsia="仿宋" w:hAnsi="仿宋"/>
          <w:color w:val="666666"/>
          <w:sz w:val="30"/>
          <w:szCs w:val="30"/>
        </w:rPr>
      </w:pPr>
      <w:r w:rsidRPr="0087407B">
        <w:rPr>
          <w:rFonts w:ascii="仿宋" w:eastAsia="仿宋" w:hAnsi="仿宋" w:hint="eastAsia"/>
          <w:color w:val="666666"/>
          <w:sz w:val="30"/>
          <w:szCs w:val="30"/>
          <w:bdr w:val="none" w:sz="0" w:space="0" w:color="auto" w:frame="1"/>
        </w:rPr>
        <w:t>2018年3月10日下午13时许，</w:t>
      </w:r>
      <w:proofErr w:type="gramStart"/>
      <w:r w:rsidRPr="0087407B">
        <w:rPr>
          <w:rFonts w:ascii="仿宋" w:eastAsia="仿宋" w:hAnsi="仿宋" w:hint="eastAsia"/>
          <w:color w:val="666666"/>
          <w:sz w:val="30"/>
          <w:szCs w:val="30"/>
          <w:bdr w:val="none" w:sz="0" w:space="0" w:color="auto" w:frame="1"/>
        </w:rPr>
        <w:t>长春沃泰通信技术有限公司塔工皮桂林</w:t>
      </w:r>
      <w:proofErr w:type="gramEnd"/>
      <w:r w:rsidRPr="0087407B">
        <w:rPr>
          <w:rFonts w:ascii="仿宋" w:eastAsia="仿宋" w:hAnsi="仿宋" w:hint="eastAsia"/>
          <w:color w:val="666666"/>
          <w:sz w:val="30"/>
          <w:szCs w:val="30"/>
          <w:bdr w:val="none" w:sz="0" w:space="0" w:color="auto" w:frame="1"/>
        </w:rPr>
        <w:t>，在</w:t>
      </w:r>
      <w:proofErr w:type="gramStart"/>
      <w:r w:rsidRPr="0087407B">
        <w:rPr>
          <w:rFonts w:ascii="仿宋" w:eastAsia="仿宋" w:hAnsi="仿宋" w:hint="eastAsia"/>
          <w:color w:val="666666"/>
          <w:sz w:val="30"/>
          <w:szCs w:val="30"/>
          <w:bdr w:val="none" w:sz="0" w:space="0" w:color="auto" w:frame="1"/>
        </w:rPr>
        <w:t>汽开区威驰街</w:t>
      </w:r>
      <w:proofErr w:type="gramEnd"/>
      <w:r w:rsidRPr="0087407B">
        <w:rPr>
          <w:rFonts w:ascii="仿宋" w:eastAsia="仿宋" w:hAnsi="仿宋" w:hint="eastAsia"/>
          <w:color w:val="666666"/>
          <w:sz w:val="30"/>
          <w:szCs w:val="30"/>
          <w:bdr w:val="none" w:sz="0" w:space="0" w:color="auto" w:frame="1"/>
        </w:rPr>
        <w:t>与夏利路交汇处附近，调整信号发射塔设备天线作业过程中坠落至地面，当场死亡。因该起事故发生在国家“两会”期间，省、</w:t>
      </w:r>
      <w:proofErr w:type="gramStart"/>
      <w:r w:rsidRPr="0087407B">
        <w:rPr>
          <w:rFonts w:ascii="仿宋" w:eastAsia="仿宋" w:hAnsi="仿宋" w:hint="eastAsia"/>
          <w:color w:val="666666"/>
          <w:sz w:val="30"/>
          <w:szCs w:val="30"/>
          <w:bdr w:val="none" w:sz="0" w:space="0" w:color="auto" w:frame="1"/>
        </w:rPr>
        <w:t>市两级安办</w:t>
      </w:r>
      <w:proofErr w:type="gramEnd"/>
      <w:r w:rsidRPr="0087407B">
        <w:rPr>
          <w:rFonts w:ascii="仿宋" w:eastAsia="仿宋" w:hAnsi="仿宋" w:hint="eastAsia"/>
          <w:color w:val="666666"/>
          <w:sz w:val="30"/>
          <w:szCs w:val="30"/>
          <w:bdr w:val="none" w:sz="0" w:space="0" w:color="auto" w:frame="1"/>
        </w:rPr>
        <w:t>领导高度重视，要求长春市安监局提级调查处理。</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依据《生产安全事故报告和调查处理条例》（国务院令第493号）规定，经市政府批准同意，于2018年3月19日，成立了由长春市安监局、长春市监察委、长春市公安局、长春市工信局、长春市总工会、长春汽车经济技术开发区及长春经济技术开发区政府有关领导及相关人员组成的长春沃泰通信技术有限公司“3.10”一般高处坠落事故调查组，展开事故调查工作。</w:t>
      </w:r>
      <w:r w:rsidRPr="0087407B">
        <w:rPr>
          <w:rFonts w:ascii="仿宋" w:eastAsia="仿宋" w:hAnsi="仿宋" w:hint="eastAsia"/>
          <w:color w:val="666666"/>
          <w:sz w:val="30"/>
          <w:szCs w:val="30"/>
          <w:bdr w:val="none" w:sz="0" w:space="0" w:color="auto" w:frame="1"/>
        </w:rPr>
        <w:br/>
      </w:r>
      <w:r w:rsidRPr="0087407B">
        <w:rPr>
          <w:rFonts w:hint="eastAsia"/>
          <w:color w:val="666666"/>
          <w:sz w:val="30"/>
          <w:szCs w:val="30"/>
          <w:bdr w:val="none" w:sz="0" w:space="0" w:color="auto" w:frame="1"/>
        </w:rPr>
        <w:t>    </w:t>
      </w:r>
      <w:r w:rsidRPr="0087407B">
        <w:rPr>
          <w:rFonts w:ascii="仿宋" w:eastAsia="仿宋" w:hAnsi="仿宋" w:hint="eastAsia"/>
          <w:color w:val="666666"/>
          <w:sz w:val="30"/>
          <w:szCs w:val="30"/>
          <w:bdr w:val="none" w:sz="0" w:space="0" w:color="auto" w:frame="1"/>
        </w:rPr>
        <w:t>事故调查组按照“四不放过”和“科学严谨、依法依规、实事求是、注重实效”的原则，通过现场勘察、调查了解、询问取证和综合分析，查明了事故经过、事故原因、应急处置以及人员伤亡和直接经济损失情况，认定了事故性质和责任，提出了对有关责任单位、责任人员的处理建议以及事故防范和整改措施。</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一、事故相关单位及有关情况</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（一）事故相关单位情况</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lastRenderedPageBreak/>
        <w:t>1.</w:t>
      </w:r>
      <w:r w:rsidRPr="0087407B">
        <w:rPr>
          <w:rFonts w:ascii="仿宋" w:eastAsia="仿宋" w:hAnsi="仿宋" w:hint="eastAsia"/>
          <w:color w:val="666666"/>
          <w:sz w:val="30"/>
          <w:szCs w:val="30"/>
          <w:bdr w:val="none" w:sz="0" w:space="0" w:color="auto" w:frame="1"/>
        </w:rPr>
        <w:t>长春沃泰通信技术有限公司。统一社会信用代码：91220101066417853Y；公司类型：有限责任公司（自然人投资或控股）；住所：经济技术开发区会展大街以西昆山路</w:t>
      </w:r>
      <w:proofErr w:type="gramStart"/>
      <w:r w:rsidRPr="0087407B">
        <w:rPr>
          <w:rFonts w:ascii="仿宋" w:eastAsia="仿宋" w:hAnsi="仿宋" w:hint="eastAsia"/>
          <w:color w:val="666666"/>
          <w:sz w:val="30"/>
          <w:szCs w:val="30"/>
          <w:bdr w:val="none" w:sz="0" w:space="0" w:color="auto" w:frame="1"/>
        </w:rPr>
        <w:t>以北富腾</w:t>
      </w:r>
      <w:proofErr w:type="gramEnd"/>
      <w:r w:rsidRPr="0087407B">
        <w:rPr>
          <w:rFonts w:ascii="仿宋" w:eastAsia="仿宋" w:hAnsi="仿宋" w:hint="eastAsia"/>
          <w:color w:val="666666"/>
          <w:sz w:val="30"/>
          <w:szCs w:val="30"/>
          <w:bdr w:val="none" w:sz="0" w:space="0" w:color="auto" w:frame="1"/>
        </w:rPr>
        <w:t>天下城2幢1单元1010号；法定代表人：</w:t>
      </w:r>
      <w:proofErr w:type="gramStart"/>
      <w:r w:rsidRPr="0087407B">
        <w:rPr>
          <w:rFonts w:ascii="仿宋" w:eastAsia="仿宋" w:hAnsi="仿宋" w:hint="eastAsia"/>
          <w:color w:val="666666"/>
          <w:sz w:val="30"/>
          <w:szCs w:val="30"/>
          <w:bdr w:val="none" w:sz="0" w:space="0" w:color="auto" w:frame="1"/>
        </w:rPr>
        <w:t>戴俊锋</w:t>
      </w:r>
      <w:proofErr w:type="gramEnd"/>
      <w:r w:rsidRPr="0087407B">
        <w:rPr>
          <w:rFonts w:ascii="仿宋" w:eastAsia="仿宋" w:hAnsi="仿宋" w:hint="eastAsia"/>
          <w:color w:val="666666"/>
          <w:sz w:val="30"/>
          <w:szCs w:val="30"/>
          <w:bdr w:val="none" w:sz="0" w:space="0" w:color="auto" w:frame="1"/>
        </w:rPr>
        <w:t>；经营期限：2013年5月18日至2033年5月18日；经营范围：通讯产品技术开发、技术转让、技术咨询、技术服务，计算机网络技术开发、技术转让、技术咨询、技术服务，企业营销策划、企业管理咨询、通讯工程施工、承包通讯工程，制冷设备、空调设备销售与维护，系统集成，电子设备的销售、安装、维修、服务。</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2.天博电子信息科技有限公司。统一社会信用代码：91370212163566412A；公司类型：有限责任公司（非自然人投资或控股的法人独资）；住所：山东省青岛市</w:t>
      </w:r>
      <w:proofErr w:type="gramStart"/>
      <w:r w:rsidRPr="0087407B">
        <w:rPr>
          <w:rFonts w:ascii="仿宋" w:eastAsia="仿宋" w:hAnsi="仿宋" w:hint="eastAsia"/>
          <w:color w:val="666666"/>
          <w:sz w:val="30"/>
          <w:szCs w:val="30"/>
          <w:bdr w:val="none" w:sz="0" w:space="0" w:color="auto" w:frame="1"/>
        </w:rPr>
        <w:t>崂山区青大一路</w:t>
      </w:r>
      <w:proofErr w:type="gramEnd"/>
      <w:r w:rsidRPr="0087407B">
        <w:rPr>
          <w:rFonts w:ascii="仿宋" w:eastAsia="仿宋" w:hAnsi="仿宋" w:hint="eastAsia"/>
          <w:color w:val="666666"/>
          <w:sz w:val="30"/>
          <w:szCs w:val="30"/>
          <w:bdr w:val="none" w:sz="0" w:space="0" w:color="auto" w:frame="1"/>
        </w:rPr>
        <w:t>19号；法定代表人：吴健；经营期限：1997年3月5日至长期；经营范围：电子产品、通讯设备的研发、制造和销售，计算机信息系统软件开发、集成、服务，建筑智能化工程、通信集成及网络建设和维护、消防设施工程的设计和施工等。</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（二）项目及有关情况</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天博电子信息科技有限公司（甲方）将吉林省长春市网</w:t>
      </w:r>
      <w:proofErr w:type="gramStart"/>
      <w:r w:rsidRPr="0087407B">
        <w:rPr>
          <w:rFonts w:ascii="仿宋" w:eastAsia="仿宋" w:hAnsi="仿宋" w:hint="eastAsia"/>
          <w:color w:val="666666"/>
          <w:sz w:val="30"/>
          <w:szCs w:val="30"/>
          <w:bdr w:val="none" w:sz="0" w:space="0" w:color="auto" w:frame="1"/>
        </w:rPr>
        <w:t>规网优项目</w:t>
      </w:r>
      <w:proofErr w:type="gramEnd"/>
      <w:r w:rsidRPr="0087407B">
        <w:rPr>
          <w:rFonts w:ascii="仿宋" w:eastAsia="仿宋" w:hAnsi="仿宋" w:hint="eastAsia"/>
          <w:color w:val="666666"/>
          <w:sz w:val="30"/>
          <w:szCs w:val="30"/>
          <w:bdr w:val="none" w:sz="0" w:space="0" w:color="auto" w:frame="1"/>
        </w:rPr>
        <w:t>的技术服务工作委托给长春沃泰通信技术有限公司（乙方），长春沃泰通信技术有限公司根据项目需求组建了项目部，设项目经理1人、测试优化组2个（</w:t>
      </w:r>
      <w:proofErr w:type="gramStart"/>
      <w:r w:rsidRPr="0087407B">
        <w:rPr>
          <w:rFonts w:ascii="仿宋" w:eastAsia="仿宋" w:hAnsi="仿宋" w:hint="eastAsia"/>
          <w:color w:val="666666"/>
          <w:sz w:val="30"/>
          <w:szCs w:val="30"/>
          <w:bdr w:val="none" w:sz="0" w:space="0" w:color="auto" w:frame="1"/>
        </w:rPr>
        <w:t>含塔工</w:t>
      </w:r>
      <w:proofErr w:type="gramEnd"/>
      <w:r w:rsidRPr="0087407B">
        <w:rPr>
          <w:rFonts w:ascii="仿宋" w:eastAsia="仿宋" w:hAnsi="仿宋" w:hint="eastAsia"/>
          <w:color w:val="666666"/>
          <w:sz w:val="30"/>
          <w:szCs w:val="30"/>
          <w:bdr w:val="none" w:sz="0" w:space="0" w:color="auto" w:frame="1"/>
        </w:rPr>
        <w:t>1人、司机1人）、后台分析组2个，事故发生在测试优化组。公司法定代表人</w:t>
      </w:r>
      <w:proofErr w:type="gramStart"/>
      <w:r w:rsidRPr="0087407B">
        <w:rPr>
          <w:rFonts w:ascii="仿宋" w:eastAsia="仿宋" w:hAnsi="仿宋" w:hint="eastAsia"/>
          <w:color w:val="666666"/>
          <w:sz w:val="30"/>
          <w:szCs w:val="30"/>
          <w:bdr w:val="none" w:sz="0" w:space="0" w:color="auto" w:frame="1"/>
        </w:rPr>
        <w:t>是戴</w:t>
      </w:r>
      <w:r w:rsidRPr="0087407B">
        <w:rPr>
          <w:rFonts w:ascii="仿宋" w:eastAsia="仿宋" w:hAnsi="仿宋" w:hint="eastAsia"/>
          <w:color w:val="666666"/>
          <w:sz w:val="30"/>
          <w:szCs w:val="30"/>
          <w:bdr w:val="none" w:sz="0" w:space="0" w:color="auto" w:frame="1"/>
        </w:rPr>
        <w:lastRenderedPageBreak/>
        <w:t>俊锋</w:t>
      </w:r>
      <w:proofErr w:type="gramEnd"/>
      <w:r w:rsidRPr="0087407B">
        <w:rPr>
          <w:rFonts w:ascii="仿宋" w:eastAsia="仿宋" w:hAnsi="仿宋" w:hint="eastAsia"/>
          <w:color w:val="666666"/>
          <w:sz w:val="30"/>
          <w:szCs w:val="30"/>
          <w:bdr w:val="none" w:sz="0" w:space="0" w:color="auto" w:frame="1"/>
        </w:rPr>
        <w:t>，项目经理是曲甡，测试优化组由测试工程师赵永聪、</w:t>
      </w:r>
      <w:proofErr w:type="gramStart"/>
      <w:r w:rsidRPr="0087407B">
        <w:rPr>
          <w:rFonts w:ascii="仿宋" w:eastAsia="仿宋" w:hAnsi="仿宋" w:hint="eastAsia"/>
          <w:color w:val="666666"/>
          <w:sz w:val="30"/>
          <w:szCs w:val="30"/>
          <w:bdr w:val="none" w:sz="0" w:space="0" w:color="auto" w:frame="1"/>
        </w:rPr>
        <w:t>塔工皮桂林</w:t>
      </w:r>
      <w:proofErr w:type="gramEnd"/>
      <w:r w:rsidRPr="0087407B">
        <w:rPr>
          <w:rFonts w:ascii="仿宋" w:eastAsia="仿宋" w:hAnsi="仿宋" w:hint="eastAsia"/>
          <w:color w:val="666666"/>
          <w:sz w:val="30"/>
          <w:szCs w:val="30"/>
          <w:bdr w:val="none" w:sz="0" w:space="0" w:color="auto" w:frame="1"/>
        </w:rPr>
        <w:t>、司机刘明皞3人组成。</w:t>
      </w:r>
      <w:proofErr w:type="gramStart"/>
      <w:r w:rsidRPr="0087407B">
        <w:rPr>
          <w:rFonts w:ascii="仿宋" w:eastAsia="仿宋" w:hAnsi="仿宋" w:hint="eastAsia"/>
          <w:color w:val="666666"/>
          <w:sz w:val="30"/>
          <w:szCs w:val="30"/>
          <w:bdr w:val="none" w:sz="0" w:space="0" w:color="auto" w:frame="1"/>
        </w:rPr>
        <w:t>戴俊锋</w:t>
      </w:r>
      <w:proofErr w:type="gramEnd"/>
      <w:r w:rsidRPr="0087407B">
        <w:rPr>
          <w:rFonts w:ascii="仿宋" w:eastAsia="仿宋" w:hAnsi="仿宋" w:hint="eastAsia"/>
          <w:color w:val="666666"/>
          <w:sz w:val="30"/>
          <w:szCs w:val="30"/>
          <w:bdr w:val="none" w:sz="0" w:space="0" w:color="auto" w:frame="1"/>
        </w:rPr>
        <w:t>对公司的安全生产工作负总责，项目安全由曲甡负责，现场安全由赵永聪负责。</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（三）合同情况</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2017年10月15日，长春沃泰通信技术有限公司与天博电子信息科技有限公司签订了《技术服务合同》，合同约定长春沃泰通信技术有限公司在服务期限内（2017年10月22日至2018年12月31日）为天博电子信息科技有限公司吉林省长春市网</w:t>
      </w:r>
      <w:proofErr w:type="gramStart"/>
      <w:r w:rsidRPr="0087407B">
        <w:rPr>
          <w:rFonts w:ascii="仿宋" w:eastAsia="仿宋" w:hAnsi="仿宋" w:hint="eastAsia"/>
          <w:color w:val="666666"/>
          <w:sz w:val="30"/>
          <w:szCs w:val="30"/>
          <w:bdr w:val="none" w:sz="0" w:space="0" w:color="auto" w:frame="1"/>
        </w:rPr>
        <w:t>规网优项目</w:t>
      </w:r>
      <w:proofErr w:type="gramEnd"/>
      <w:r w:rsidRPr="0087407B">
        <w:rPr>
          <w:rFonts w:ascii="仿宋" w:eastAsia="仿宋" w:hAnsi="仿宋" w:hint="eastAsia"/>
          <w:color w:val="666666"/>
          <w:sz w:val="30"/>
          <w:szCs w:val="30"/>
          <w:bdr w:val="none" w:sz="0" w:space="0" w:color="auto" w:frame="1"/>
        </w:rPr>
        <w:t>提供技术服务工作，并在合同附件3《安全、环保、消防协议》中就事故责任做出明确约定：交付期间，在交付场地发生的各类工伤事故及第三人人身损害事故，其事故责任和费用均由乙方（长春沃泰通信技术有限公司）承担。</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（四）外部监管情况</w:t>
      </w:r>
    </w:p>
    <w:p w:rsidR="0087407B" w:rsidRPr="0087407B" w:rsidRDefault="0087407B" w:rsidP="0087407B">
      <w:pPr>
        <w:pStyle w:val="a3"/>
        <w:shd w:val="clear" w:color="auto" w:fill="FFFFFF"/>
        <w:spacing w:before="0" w:beforeAutospacing="0" w:after="0" w:afterAutospacing="0" w:line="480" w:lineRule="atLeast"/>
        <w:ind w:left="150" w:right="150"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该企业按行业类别划分，其行业管理部门应是长春经济技术开发区经济发展局。因该企业注册地址与实际经营地址不符，导致经开区经济发展局在对所属监管企业进行排查时，并未发现该企业存在。</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二、事故发生经过和事故救援情况</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（一）事故发生经过</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2018年3月10日，赵永聪按曲甡要求带测试优化组（</w:t>
      </w:r>
      <w:proofErr w:type="gramStart"/>
      <w:r w:rsidRPr="0087407B">
        <w:rPr>
          <w:rFonts w:ascii="仿宋" w:eastAsia="仿宋" w:hAnsi="仿宋" w:hint="eastAsia"/>
          <w:color w:val="666666"/>
          <w:sz w:val="30"/>
          <w:szCs w:val="30"/>
          <w:bdr w:val="none" w:sz="0" w:space="0" w:color="auto" w:frame="1"/>
        </w:rPr>
        <w:t>塔工皮桂林</w:t>
      </w:r>
      <w:proofErr w:type="gramEnd"/>
      <w:r w:rsidRPr="0087407B">
        <w:rPr>
          <w:rFonts w:ascii="仿宋" w:eastAsia="仿宋" w:hAnsi="仿宋" w:hint="eastAsia"/>
          <w:color w:val="666666"/>
          <w:sz w:val="30"/>
          <w:szCs w:val="30"/>
          <w:bdr w:val="none" w:sz="0" w:space="0" w:color="auto" w:frame="1"/>
        </w:rPr>
        <w:t>、司机刘明皞）对2018年2月份以来通过拉网式检测排查列入优化调整规划的27个问题点（包括</w:t>
      </w:r>
      <w:proofErr w:type="gramStart"/>
      <w:r w:rsidRPr="0087407B">
        <w:rPr>
          <w:rFonts w:ascii="仿宋" w:eastAsia="仿宋" w:hAnsi="仿宋" w:hint="eastAsia"/>
          <w:color w:val="666666"/>
          <w:sz w:val="30"/>
          <w:szCs w:val="30"/>
          <w:bdr w:val="none" w:sz="0" w:space="0" w:color="auto" w:frame="1"/>
        </w:rPr>
        <w:t>威驰街</w:t>
      </w:r>
      <w:proofErr w:type="gramEnd"/>
      <w:r w:rsidRPr="0087407B">
        <w:rPr>
          <w:rFonts w:ascii="仿宋" w:eastAsia="仿宋" w:hAnsi="仿宋" w:hint="eastAsia"/>
          <w:color w:val="666666"/>
          <w:sz w:val="30"/>
          <w:szCs w:val="30"/>
          <w:bdr w:val="none" w:sz="0" w:space="0" w:color="auto" w:frame="1"/>
        </w:rPr>
        <w:t>与夏利路交汇</w:t>
      </w:r>
      <w:r w:rsidRPr="0087407B">
        <w:rPr>
          <w:rFonts w:ascii="仿宋" w:eastAsia="仿宋" w:hAnsi="仿宋" w:hint="eastAsia"/>
          <w:color w:val="666666"/>
          <w:sz w:val="30"/>
          <w:szCs w:val="30"/>
          <w:bdr w:val="none" w:sz="0" w:space="0" w:color="auto" w:frame="1"/>
        </w:rPr>
        <w:lastRenderedPageBreak/>
        <w:t>处、发生事故的信号发射塔）逐个进行调整优化，在赶往发生事故的信号塔途中，赵永聪向皮桂林提出这个信号</w:t>
      </w:r>
      <w:proofErr w:type="gramStart"/>
      <w:r w:rsidRPr="0087407B">
        <w:rPr>
          <w:rFonts w:ascii="仿宋" w:eastAsia="仿宋" w:hAnsi="仿宋" w:hint="eastAsia"/>
          <w:color w:val="666666"/>
          <w:sz w:val="30"/>
          <w:szCs w:val="30"/>
          <w:bdr w:val="none" w:sz="0" w:space="0" w:color="auto" w:frame="1"/>
        </w:rPr>
        <w:t>塔需要</w:t>
      </w:r>
      <w:proofErr w:type="gramEnd"/>
      <w:r w:rsidRPr="0087407B">
        <w:rPr>
          <w:rFonts w:ascii="仿宋" w:eastAsia="仿宋" w:hAnsi="仿宋" w:hint="eastAsia"/>
          <w:color w:val="666666"/>
          <w:sz w:val="30"/>
          <w:szCs w:val="30"/>
          <w:bdr w:val="none" w:sz="0" w:space="0" w:color="auto" w:frame="1"/>
        </w:rPr>
        <w:t>登塔作业。约12时40分许，赵永聪等3人驾车来到</w:t>
      </w:r>
      <w:proofErr w:type="gramStart"/>
      <w:r w:rsidRPr="0087407B">
        <w:rPr>
          <w:rFonts w:ascii="仿宋" w:eastAsia="仿宋" w:hAnsi="仿宋" w:hint="eastAsia"/>
          <w:color w:val="666666"/>
          <w:sz w:val="30"/>
          <w:szCs w:val="30"/>
          <w:bdr w:val="none" w:sz="0" w:space="0" w:color="auto" w:frame="1"/>
        </w:rPr>
        <w:t>威驰街</w:t>
      </w:r>
      <w:proofErr w:type="gramEnd"/>
      <w:r w:rsidRPr="0087407B">
        <w:rPr>
          <w:rFonts w:ascii="仿宋" w:eastAsia="仿宋" w:hAnsi="仿宋" w:hint="eastAsia"/>
          <w:color w:val="666666"/>
          <w:sz w:val="30"/>
          <w:szCs w:val="30"/>
          <w:bdr w:val="none" w:sz="0" w:space="0" w:color="auto" w:frame="1"/>
        </w:rPr>
        <w:t>与夏利路交汇处附近，刘明皞在驾驶位没有下车，赵永聪在副驾驶位连接电脑、调试设备，皮桂林在未接到赵永聪指令的情况下，直接登上约30米高的信号塔，因其没有佩戴安全带等防护用品，不慎从塔上坠落至地面，当场死亡。</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（二）事故救援及善后处置情况</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10日，约13时许，赵永聪和刘明皞在车内突然听到“嘭”的一声，刘明皞说是不是皮桂林掉下来了，两人迅速下车查看，发现皮桂林躺在信号塔西侧、</w:t>
      </w:r>
      <w:proofErr w:type="gramStart"/>
      <w:r w:rsidRPr="0087407B">
        <w:rPr>
          <w:rFonts w:ascii="仿宋" w:eastAsia="仿宋" w:hAnsi="仿宋" w:hint="eastAsia"/>
          <w:color w:val="666666"/>
          <w:sz w:val="30"/>
          <w:szCs w:val="30"/>
          <w:bdr w:val="none" w:sz="0" w:space="0" w:color="auto" w:frame="1"/>
        </w:rPr>
        <w:t>一</w:t>
      </w:r>
      <w:proofErr w:type="gramEnd"/>
      <w:r w:rsidRPr="0087407B">
        <w:rPr>
          <w:rFonts w:ascii="仿宋" w:eastAsia="仿宋" w:hAnsi="仿宋" w:hint="eastAsia"/>
          <w:color w:val="666666"/>
          <w:sz w:val="30"/>
          <w:szCs w:val="30"/>
          <w:bdr w:val="none" w:sz="0" w:space="0" w:color="auto" w:frame="1"/>
        </w:rPr>
        <w:t>汽模具制造有限公司厂区围栏内，二人立即上前呼喊，见皮桂林无任何反应，赵永聪马上拨打了120急救电话，同时向曲甡报告了事故情况，期间刘明皞向</w:t>
      </w:r>
      <w:proofErr w:type="gramStart"/>
      <w:r w:rsidRPr="0087407B">
        <w:rPr>
          <w:rFonts w:ascii="仿宋" w:eastAsia="仿宋" w:hAnsi="仿宋" w:hint="eastAsia"/>
          <w:color w:val="666666"/>
          <w:sz w:val="30"/>
          <w:szCs w:val="30"/>
          <w:bdr w:val="none" w:sz="0" w:space="0" w:color="auto" w:frame="1"/>
        </w:rPr>
        <w:t>戴俊锋进行</w:t>
      </w:r>
      <w:proofErr w:type="gramEnd"/>
      <w:r w:rsidRPr="0087407B">
        <w:rPr>
          <w:rFonts w:ascii="仿宋" w:eastAsia="仿宋" w:hAnsi="仿宋" w:hint="eastAsia"/>
          <w:color w:val="666666"/>
          <w:sz w:val="30"/>
          <w:szCs w:val="30"/>
          <w:bdr w:val="none" w:sz="0" w:space="0" w:color="auto" w:frame="1"/>
        </w:rPr>
        <w:t>了电话报告。120医护人员赶到现场后，经检查发现皮桂林已无生命体征，随后赵永聪又拨打了110报警电话，110联动向区安监门通报了事故情况，110和区安监工作人员先后赶到事故现场，并展开先期核查。企业接到事故报告后，因事发</w:t>
      </w:r>
      <w:proofErr w:type="gramStart"/>
      <w:r w:rsidRPr="0087407B">
        <w:rPr>
          <w:rFonts w:ascii="仿宋" w:eastAsia="仿宋" w:hAnsi="仿宋" w:hint="eastAsia"/>
          <w:color w:val="666666"/>
          <w:sz w:val="30"/>
          <w:szCs w:val="30"/>
          <w:bdr w:val="none" w:sz="0" w:space="0" w:color="auto" w:frame="1"/>
        </w:rPr>
        <w:t>时戴俊锋</w:t>
      </w:r>
      <w:proofErr w:type="gramEnd"/>
      <w:r w:rsidRPr="0087407B">
        <w:rPr>
          <w:rFonts w:ascii="仿宋" w:eastAsia="仿宋" w:hAnsi="仿宋" w:hint="eastAsia"/>
          <w:color w:val="666666"/>
          <w:sz w:val="30"/>
          <w:szCs w:val="30"/>
          <w:bdr w:val="none" w:sz="0" w:space="0" w:color="auto" w:frame="1"/>
        </w:rPr>
        <w:t>和</w:t>
      </w:r>
      <w:proofErr w:type="gramStart"/>
      <w:r w:rsidRPr="0087407B">
        <w:rPr>
          <w:rFonts w:ascii="仿宋" w:eastAsia="仿宋" w:hAnsi="仿宋" w:hint="eastAsia"/>
          <w:color w:val="666666"/>
          <w:sz w:val="30"/>
          <w:szCs w:val="30"/>
          <w:bdr w:val="none" w:sz="0" w:space="0" w:color="auto" w:frame="1"/>
        </w:rPr>
        <w:t>曲甡</w:t>
      </w:r>
      <w:proofErr w:type="gramEnd"/>
      <w:r w:rsidRPr="0087407B">
        <w:rPr>
          <w:rFonts w:ascii="仿宋" w:eastAsia="仿宋" w:hAnsi="仿宋" w:hint="eastAsia"/>
          <w:color w:val="666666"/>
          <w:sz w:val="30"/>
          <w:szCs w:val="30"/>
          <w:bdr w:val="none" w:sz="0" w:space="0" w:color="auto" w:frame="1"/>
        </w:rPr>
        <w:t>均在外地，于是</w:t>
      </w:r>
      <w:proofErr w:type="gramStart"/>
      <w:r w:rsidRPr="0087407B">
        <w:rPr>
          <w:rFonts w:ascii="仿宋" w:eastAsia="仿宋" w:hAnsi="仿宋" w:hint="eastAsia"/>
          <w:color w:val="666666"/>
          <w:sz w:val="30"/>
          <w:szCs w:val="30"/>
          <w:bdr w:val="none" w:sz="0" w:space="0" w:color="auto" w:frame="1"/>
        </w:rPr>
        <w:t>戴俊锋要求</w:t>
      </w:r>
      <w:proofErr w:type="gramEnd"/>
      <w:r w:rsidRPr="0087407B">
        <w:rPr>
          <w:rFonts w:ascii="仿宋" w:eastAsia="仿宋" w:hAnsi="仿宋" w:hint="eastAsia"/>
          <w:color w:val="666666"/>
          <w:sz w:val="30"/>
          <w:szCs w:val="30"/>
          <w:bdr w:val="none" w:sz="0" w:space="0" w:color="auto" w:frame="1"/>
        </w:rPr>
        <w:t>其朋友曲莉莉先行赶到事故现场协助处理。约16时许，</w:t>
      </w:r>
      <w:proofErr w:type="gramStart"/>
      <w:r w:rsidRPr="0087407B">
        <w:rPr>
          <w:rFonts w:ascii="仿宋" w:eastAsia="仿宋" w:hAnsi="仿宋" w:hint="eastAsia"/>
          <w:color w:val="666666"/>
          <w:sz w:val="30"/>
          <w:szCs w:val="30"/>
          <w:bdr w:val="none" w:sz="0" w:space="0" w:color="auto" w:frame="1"/>
        </w:rPr>
        <w:t>戴俊锋</w:t>
      </w:r>
      <w:proofErr w:type="gramEnd"/>
      <w:r w:rsidRPr="0087407B">
        <w:rPr>
          <w:rFonts w:ascii="仿宋" w:eastAsia="仿宋" w:hAnsi="仿宋" w:hint="eastAsia"/>
          <w:color w:val="666666"/>
          <w:sz w:val="30"/>
          <w:szCs w:val="30"/>
          <w:bdr w:val="none" w:sz="0" w:space="0" w:color="auto" w:frame="1"/>
        </w:rPr>
        <w:t>从沈阳赶回长春，积极配合事故初查，展开死者善后处理工作。事故调查组成立后，相关成员单位紧密配合，积极安抚家属情绪，妥善处置善后事宜，确保了“两会”期间的社会稳定。</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lastRenderedPageBreak/>
        <w:t>三、事故伤亡和直接经济损失情况</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（一）伤亡情况</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事故造成1人死亡。</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死者皮桂林，男，长春沃泰通信技术有限公司塔工。1962年1月5日出生；已婚；吉林省磐石市吉昌镇长崴子村西长崴子屯人；身份证号为220223196201056216。长春市公安司法鉴定中心长公（刑技）鉴（尸检）字〔2018〕6号《鉴定书》鉴定意见为：皮桂林系高</w:t>
      </w:r>
      <w:proofErr w:type="gramStart"/>
      <w:r w:rsidRPr="0087407B">
        <w:rPr>
          <w:rFonts w:ascii="仿宋" w:eastAsia="仿宋" w:hAnsi="仿宋" w:hint="eastAsia"/>
          <w:color w:val="666666"/>
          <w:sz w:val="30"/>
          <w:szCs w:val="30"/>
          <w:bdr w:val="none" w:sz="0" w:space="0" w:color="auto" w:frame="1"/>
        </w:rPr>
        <w:t>坠造成</w:t>
      </w:r>
      <w:proofErr w:type="gramEnd"/>
      <w:r w:rsidRPr="0087407B">
        <w:rPr>
          <w:rFonts w:ascii="仿宋" w:eastAsia="仿宋" w:hAnsi="仿宋" w:hint="eastAsia"/>
          <w:color w:val="666666"/>
          <w:sz w:val="30"/>
          <w:szCs w:val="30"/>
          <w:bdr w:val="none" w:sz="0" w:space="0" w:color="auto" w:frame="1"/>
        </w:rPr>
        <w:t>多脏器破裂致失血死亡。</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（二）直接经济损失</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事故直接经济损失：约130万元人民币。</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四、事故发生原因和事故性质</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事故调查组对长春沃泰通信技术有限公司“3.10”一般高处坠落事故进行了全面调查，通过现场勘察、查阅资料、调查取证、综合分析，认定该事故发生的原因和事故性质是：</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（一）事故发生的原因</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1.直接原因</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proofErr w:type="gramStart"/>
      <w:r w:rsidRPr="0087407B">
        <w:rPr>
          <w:rFonts w:ascii="仿宋" w:eastAsia="仿宋" w:hAnsi="仿宋" w:hint="eastAsia"/>
          <w:color w:val="666666"/>
          <w:sz w:val="30"/>
          <w:szCs w:val="30"/>
          <w:bdr w:val="none" w:sz="0" w:space="0" w:color="auto" w:frame="1"/>
        </w:rPr>
        <w:t>长春沃泰通信技术有限公司塔工皮桂林</w:t>
      </w:r>
      <w:proofErr w:type="gramEnd"/>
      <w:r w:rsidRPr="0087407B">
        <w:rPr>
          <w:rFonts w:ascii="仿宋" w:eastAsia="仿宋" w:hAnsi="仿宋" w:hint="eastAsia"/>
          <w:color w:val="666666"/>
          <w:sz w:val="30"/>
          <w:szCs w:val="30"/>
          <w:bdr w:val="none" w:sz="0" w:space="0" w:color="auto" w:frame="1"/>
        </w:rPr>
        <w:t>，违反YD5201-2014《通信建设工程安全生产操作规范》和公司内部安全生产操作规程，在未使用安全带等劳动防护用品的情况下，进行冒险作业，致其高</w:t>
      </w:r>
      <w:proofErr w:type="gramStart"/>
      <w:r w:rsidRPr="0087407B">
        <w:rPr>
          <w:rFonts w:ascii="仿宋" w:eastAsia="仿宋" w:hAnsi="仿宋" w:hint="eastAsia"/>
          <w:color w:val="666666"/>
          <w:sz w:val="30"/>
          <w:szCs w:val="30"/>
          <w:bdr w:val="none" w:sz="0" w:space="0" w:color="auto" w:frame="1"/>
        </w:rPr>
        <w:t>坠</w:t>
      </w:r>
      <w:proofErr w:type="gramEnd"/>
      <w:r w:rsidRPr="0087407B">
        <w:rPr>
          <w:rFonts w:ascii="仿宋" w:eastAsia="仿宋" w:hAnsi="仿宋" w:hint="eastAsia"/>
          <w:color w:val="666666"/>
          <w:sz w:val="30"/>
          <w:szCs w:val="30"/>
          <w:bdr w:val="none" w:sz="0" w:space="0" w:color="auto" w:frame="1"/>
        </w:rPr>
        <w:t>身亡。</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2.间接原因</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lastRenderedPageBreak/>
        <w:t>长春沃泰通信技术有限公司未严格落实企业主体责任，安全生产教育和培训不到位，致使工人安全意识淡薄，存在盲目违章冒险作业行为；安全生产管理工作有漏洞，未严格督促所属从业人员执行本单位的安全生产规章制度和安全操作规程；生产安全隐患排查治理工作流于形式，未及时发现并消除工人违章冒险作业等事故隐患。</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（二）事故性质</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经调查组认定，此事故性质为生产安全责任事故，事故类别为高处坠落，事故等级为一般事故。</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五、事故责任的认定以及对事故责任者的处理建议</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（一）对责任人员的处理建议</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1.皮桂林，长春沃泰通信技术有限公司塔工。安全意识淡薄，在未佩戴安全带等劳动防护用品的情况下，进行冒险作业。对事故发生负有直接责任。鉴于事故中已死亡，免于责任追究。</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w:t>
      </w:r>
      <w:proofErr w:type="gramStart"/>
      <w:r w:rsidRPr="0087407B">
        <w:rPr>
          <w:rFonts w:ascii="仿宋" w:eastAsia="仿宋" w:hAnsi="仿宋" w:hint="eastAsia"/>
          <w:color w:val="666666"/>
          <w:sz w:val="30"/>
          <w:szCs w:val="30"/>
          <w:bdr w:val="none" w:sz="0" w:space="0" w:color="auto" w:frame="1"/>
        </w:rPr>
        <w:t>戴俊锋</w:t>
      </w:r>
      <w:proofErr w:type="gramEnd"/>
      <w:r w:rsidRPr="0087407B">
        <w:rPr>
          <w:rFonts w:ascii="仿宋" w:eastAsia="仿宋" w:hAnsi="仿宋" w:hint="eastAsia"/>
          <w:color w:val="666666"/>
          <w:sz w:val="30"/>
          <w:szCs w:val="30"/>
          <w:bdr w:val="none" w:sz="0" w:space="0" w:color="auto" w:frame="1"/>
        </w:rPr>
        <w:t>，长春沃泰通信技术有限公司法定代表人。未依法健全本单位安全生产责任制；督促、检查本单位安全生产工作不到位；未按规定制定并实施本单位安全生产教育和培训计划。违反了《中华人民共和国安全生产法》第十八条第（一）、（三）、（五）项之规定。对事故发生负主要领导责任。建议由长春市安全生产监督管理局依据《中华人民共和国安全生产法》第九十二条第（一）项的规定，给予罚款的行政处罚。</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lastRenderedPageBreak/>
        <w:t>3.曲甡，长春沃泰通信技术有限公司项目经理（全面负责项目部的各项工作）。未认真督促、检查本单位的安全生产工作，截止到事故发生仅到测试优化组作业现场检查过一次，对安全生产违规违法行为及事故隐患没有及时发现并督促整改。对事故发生负一定管理责任。建议由长春沃泰通信技术有限公司按内部规定处理。</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4.赵永聪，长春沃泰通信技术有限公司测试工程师（全面负责作业现场的各项工作）。作为现场负责人，履行安全生产管理职责不到位，未有效督促从业人员严格执行本单位的安全操作规程，没能及时发现工人违章冒险作业行为。对事故发生负一定管理责任。建议由长春沃泰通信技术有限公司按内部规定处理。</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5.何吕昌，长春经济技术开发区经济发展局副局长（分管安全生产工作）。由于长春沃泰通信技术有限公司注册地址与实际经营地址不符，在日常检查中未发现该企业，致使对该企业的行业监管工作缺失。建议长春经济技术开发区管委会安全生产委员会对其进行约谈提醒。</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（二）对责任单位的处理建议</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1.长春沃泰通信技术有限公司。企业安全生产主体责任落实不到位，未设置安全管理机构，虽然明确了相关安全生产职责，但未严格定人、定岗、定责，致使安全生产管理工作有死角；未依法对工人进行安全生产教育和培训，致使工人安全意识淡薄；未有效开展隐患排查治理工作，对本公司安全管理存在的隐患问</w:t>
      </w:r>
      <w:r w:rsidRPr="0087407B">
        <w:rPr>
          <w:rFonts w:ascii="仿宋" w:eastAsia="仿宋" w:hAnsi="仿宋" w:hint="eastAsia"/>
          <w:color w:val="666666"/>
          <w:sz w:val="30"/>
          <w:szCs w:val="30"/>
          <w:bdr w:val="none" w:sz="0" w:space="0" w:color="auto" w:frame="1"/>
        </w:rPr>
        <w:lastRenderedPageBreak/>
        <w:t>题没有及时发现并整改；未严格督促从业人员执行本单位的安全操作规程，没有对从业人员按规定佩戴、使用劳动防护用品的行为实施有效监督。违反了《中华人民共和国安全生产法》第十九条、第二十五条第一款、第三十八条第一款、第四十一条、第四十二条之规定，对事故发生负有主要责任。建议由长春市安全生产监督管理局依据《中华人民共和国安全生产法》第一百零九条第（一）项的规定，对长春沃泰通信技术有限公司给予罚款的行政处罚。</w:t>
      </w:r>
    </w:p>
    <w:p w:rsidR="0087407B" w:rsidRPr="0087407B" w:rsidRDefault="0087407B" w:rsidP="0087407B">
      <w:pPr>
        <w:pStyle w:val="a3"/>
        <w:shd w:val="clear" w:color="auto" w:fill="FFFFFF"/>
        <w:spacing w:before="0" w:beforeAutospacing="0" w:after="0" w:afterAutospacing="0" w:line="480" w:lineRule="atLeast"/>
        <w:ind w:left="150" w:right="150" w:firstLine="630"/>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长春经济技术开发区经济发展局虽然按规定对辖区内所属监管企业进行了全面排查，但因企业注册地址与实际经营地址不符，未发现该企业存在，从而导致对该企业的监管工作缺失。建议责成长春经济技术开发区经济发展局向长春经济技术开发区管委会</w:t>
      </w:r>
      <w:proofErr w:type="gramStart"/>
      <w:r w:rsidRPr="0087407B">
        <w:rPr>
          <w:rFonts w:ascii="仿宋" w:eastAsia="仿宋" w:hAnsi="仿宋" w:hint="eastAsia"/>
          <w:color w:val="666666"/>
          <w:sz w:val="30"/>
          <w:szCs w:val="30"/>
          <w:bdr w:val="none" w:sz="0" w:space="0" w:color="auto" w:frame="1"/>
        </w:rPr>
        <w:t>作出</w:t>
      </w:r>
      <w:proofErr w:type="gramEnd"/>
      <w:r w:rsidRPr="0087407B">
        <w:rPr>
          <w:rFonts w:ascii="仿宋" w:eastAsia="仿宋" w:hAnsi="仿宋" w:hint="eastAsia"/>
          <w:color w:val="666666"/>
          <w:sz w:val="30"/>
          <w:szCs w:val="30"/>
          <w:bdr w:val="none" w:sz="0" w:space="0" w:color="auto" w:frame="1"/>
        </w:rPr>
        <w:t>书面检查。</w:t>
      </w:r>
    </w:p>
    <w:p w:rsidR="0087407B" w:rsidRPr="0087407B" w:rsidRDefault="0087407B" w:rsidP="0087407B">
      <w:pPr>
        <w:pStyle w:val="a3"/>
        <w:spacing w:before="0" w:beforeAutospacing="0" w:after="0" w:afterAutospacing="0" w:line="585" w:lineRule="atLeast"/>
        <w:ind w:firstLine="645"/>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六、事故防范和整改措施</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（一）长春沃泰通信技术有限公司。</w:t>
      </w:r>
      <w:r w:rsidRPr="0087407B">
        <w:rPr>
          <w:rFonts w:ascii="仿宋" w:eastAsia="仿宋" w:hAnsi="仿宋" w:hint="eastAsia"/>
          <w:color w:val="666666"/>
          <w:sz w:val="30"/>
          <w:szCs w:val="30"/>
          <w:bdr w:val="none" w:sz="0" w:space="0" w:color="auto" w:frame="1"/>
        </w:rPr>
        <w:t>要深刻吸取事故教训，全面深入开展隐患排查治理工作；建立健全安全管理机构，明确各级安全管理人员岗位职责；完善各项规章制度和操作规程，并确保落实到位；按要求对职工进行安全教育和培训，告知作业场所危险有害因素，提高职工安全意识，杜绝类似事故再次发生。</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t>（二）天博电子信息科技有限公司。</w:t>
      </w:r>
      <w:r w:rsidRPr="0087407B">
        <w:rPr>
          <w:rFonts w:ascii="仿宋" w:eastAsia="仿宋" w:hAnsi="仿宋" w:hint="eastAsia"/>
          <w:color w:val="666666"/>
          <w:sz w:val="30"/>
          <w:szCs w:val="30"/>
          <w:bdr w:val="none" w:sz="0" w:space="0" w:color="auto" w:frame="1"/>
        </w:rPr>
        <w:t>作为项目发包单位,虽然对项目承包单位依法履行了统一协调、管理工作职责，但也要进一步督促项目承包单位严格落实安全生产责任，确保生产安全。</w:t>
      </w:r>
    </w:p>
    <w:p w:rsidR="0087407B" w:rsidRPr="0087407B" w:rsidRDefault="0087407B" w:rsidP="0087407B">
      <w:pPr>
        <w:pStyle w:val="a3"/>
        <w:spacing w:before="0" w:beforeAutospacing="0" w:after="0" w:afterAutospacing="0" w:line="585" w:lineRule="atLeast"/>
        <w:ind w:firstLine="630"/>
        <w:rPr>
          <w:rFonts w:ascii="仿宋" w:eastAsia="仿宋" w:hAnsi="仿宋" w:hint="eastAsia"/>
          <w:color w:val="666666"/>
          <w:sz w:val="30"/>
          <w:szCs w:val="30"/>
        </w:rPr>
      </w:pPr>
      <w:r w:rsidRPr="0087407B">
        <w:rPr>
          <w:rStyle w:val="a4"/>
          <w:rFonts w:ascii="仿宋" w:eastAsia="仿宋" w:hAnsi="仿宋" w:hint="eastAsia"/>
          <w:color w:val="666666"/>
          <w:sz w:val="30"/>
          <w:szCs w:val="30"/>
          <w:bdr w:val="none" w:sz="0" w:space="0" w:color="auto" w:frame="1"/>
        </w:rPr>
        <w:lastRenderedPageBreak/>
        <w:t>（三）长春经济技术开发区经济发展局。</w:t>
      </w:r>
      <w:r w:rsidRPr="0087407B">
        <w:rPr>
          <w:rFonts w:ascii="仿宋" w:eastAsia="仿宋" w:hAnsi="仿宋" w:hint="eastAsia"/>
          <w:color w:val="666666"/>
          <w:sz w:val="30"/>
          <w:szCs w:val="30"/>
          <w:bdr w:val="none" w:sz="0" w:space="0" w:color="auto" w:frame="1"/>
        </w:rPr>
        <w:t>要采取有效措施，严格做好企业排查工作，将安全生产监管工作向小微企业、服务类企业辐射、延伸，消除监管死角，保证生产安全。</w:t>
      </w:r>
    </w:p>
    <w:p w:rsidR="0087407B" w:rsidRPr="0087407B" w:rsidRDefault="0087407B" w:rsidP="0087407B">
      <w:pPr>
        <w:pStyle w:val="a3"/>
        <w:spacing w:before="0" w:beforeAutospacing="0" w:after="0" w:afterAutospacing="0" w:line="585" w:lineRule="atLeast"/>
        <w:ind w:right="150"/>
        <w:jc w:val="center"/>
        <w:rPr>
          <w:rFonts w:ascii="仿宋" w:eastAsia="仿宋" w:hAnsi="仿宋" w:hint="eastAsia"/>
          <w:color w:val="666666"/>
          <w:sz w:val="30"/>
          <w:szCs w:val="30"/>
        </w:rPr>
      </w:pPr>
      <w:r w:rsidRPr="0087407B">
        <w:rPr>
          <w:rFonts w:hint="eastAsia"/>
          <w:color w:val="666666"/>
          <w:sz w:val="30"/>
          <w:szCs w:val="30"/>
          <w:bdr w:val="none" w:sz="0" w:space="0" w:color="auto" w:frame="1"/>
        </w:rPr>
        <w:t>                       </w:t>
      </w:r>
    </w:p>
    <w:p w:rsidR="0087407B" w:rsidRPr="0087407B" w:rsidRDefault="0087407B" w:rsidP="0087407B">
      <w:pPr>
        <w:pStyle w:val="a3"/>
        <w:spacing w:before="0" w:beforeAutospacing="0" w:after="0" w:afterAutospacing="0" w:line="585" w:lineRule="atLeast"/>
        <w:ind w:right="150"/>
        <w:jc w:val="right"/>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市政府长春沃泰通信技术有限公</w:t>
      </w:r>
    </w:p>
    <w:p w:rsidR="0087407B" w:rsidRPr="0087407B" w:rsidRDefault="0087407B" w:rsidP="0087407B">
      <w:pPr>
        <w:pStyle w:val="a3"/>
        <w:spacing w:before="0" w:beforeAutospacing="0" w:after="0" w:afterAutospacing="0" w:line="480" w:lineRule="atLeast"/>
        <w:ind w:right="150"/>
        <w:jc w:val="right"/>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“3.10”一般高处坠落事故调查组</w:t>
      </w:r>
    </w:p>
    <w:p w:rsidR="0087407B" w:rsidRPr="0087407B" w:rsidRDefault="0087407B" w:rsidP="0087407B">
      <w:pPr>
        <w:pStyle w:val="a3"/>
        <w:spacing w:before="0" w:beforeAutospacing="0" w:after="0" w:afterAutospacing="0" w:line="585" w:lineRule="atLeast"/>
        <w:ind w:right="30" w:firstLine="420"/>
        <w:jc w:val="right"/>
        <w:rPr>
          <w:rFonts w:ascii="仿宋" w:eastAsia="仿宋" w:hAnsi="仿宋" w:hint="eastAsia"/>
          <w:color w:val="666666"/>
          <w:sz w:val="30"/>
          <w:szCs w:val="30"/>
        </w:rPr>
      </w:pPr>
      <w:r w:rsidRPr="0087407B">
        <w:rPr>
          <w:rFonts w:ascii="仿宋" w:eastAsia="仿宋" w:hAnsi="仿宋" w:hint="eastAsia"/>
          <w:color w:val="666666"/>
          <w:sz w:val="30"/>
          <w:szCs w:val="30"/>
          <w:bdr w:val="none" w:sz="0" w:space="0" w:color="auto" w:frame="1"/>
        </w:rPr>
        <w:t>2018年4月13日</w:t>
      </w:r>
    </w:p>
    <w:p w:rsidR="00A1119D" w:rsidRPr="0087407B" w:rsidRDefault="00A1119D">
      <w:pPr>
        <w:rPr>
          <w:rFonts w:ascii="仿宋" w:eastAsia="仿宋" w:hAnsi="仿宋"/>
          <w:sz w:val="30"/>
          <w:szCs w:val="30"/>
        </w:rPr>
      </w:pPr>
    </w:p>
    <w:sectPr w:rsidR="00A1119D" w:rsidRPr="00874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DB"/>
    <w:rsid w:val="0087407B"/>
    <w:rsid w:val="00A1119D"/>
    <w:rsid w:val="00F1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740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407B"/>
    <w:rPr>
      <w:rFonts w:ascii="宋体" w:eastAsia="宋体" w:hAnsi="宋体" w:cs="宋体"/>
      <w:b/>
      <w:bCs/>
      <w:kern w:val="0"/>
      <w:sz w:val="36"/>
      <w:szCs w:val="36"/>
    </w:rPr>
  </w:style>
  <w:style w:type="paragraph" w:styleId="a3">
    <w:name w:val="Normal (Web)"/>
    <w:basedOn w:val="a"/>
    <w:uiPriority w:val="99"/>
    <w:unhideWhenUsed/>
    <w:rsid w:val="008740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4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740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407B"/>
    <w:rPr>
      <w:rFonts w:ascii="宋体" w:eastAsia="宋体" w:hAnsi="宋体" w:cs="宋体"/>
      <w:b/>
      <w:bCs/>
      <w:kern w:val="0"/>
      <w:sz w:val="36"/>
      <w:szCs w:val="36"/>
    </w:rPr>
  </w:style>
  <w:style w:type="paragraph" w:styleId="a3">
    <w:name w:val="Normal (Web)"/>
    <w:basedOn w:val="a"/>
    <w:uiPriority w:val="99"/>
    <w:unhideWhenUsed/>
    <w:rsid w:val="008740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4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4280">
      <w:bodyDiv w:val="1"/>
      <w:marLeft w:val="0"/>
      <w:marRight w:val="0"/>
      <w:marTop w:val="0"/>
      <w:marBottom w:val="0"/>
      <w:divBdr>
        <w:top w:val="none" w:sz="0" w:space="0" w:color="auto"/>
        <w:left w:val="none" w:sz="0" w:space="0" w:color="auto"/>
        <w:bottom w:val="none" w:sz="0" w:space="0" w:color="auto"/>
        <w:right w:val="none" w:sz="0" w:space="0" w:color="auto"/>
      </w:divBdr>
    </w:div>
    <w:div w:id="21346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654</Words>
  <Characters>3731</Characters>
  <Application>Microsoft Office Word</Application>
  <DocSecurity>0</DocSecurity>
  <Lines>31</Lines>
  <Paragraphs>8</Paragraphs>
  <ScaleCrop>false</ScaleCrop>
  <Company>微软中国</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2021-03-18T07:25:00Z</dcterms:created>
  <dcterms:modified xsi:type="dcterms:W3CDTF">2021-03-18T07:25:00Z</dcterms:modified>
</cp:coreProperties>
</file>