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B3F04">
      <w:pPr>
        <w:pStyle w:val="3"/>
        <w:keepNext w:val="0"/>
        <w:keepLines w:val="0"/>
        <w:widowControl/>
        <w:suppressLineNumbers w:val="0"/>
        <w:spacing w:before="466" w:beforeAutospacing="0" w:after="0" w:afterAutospacing="0" w:line="579" w:lineRule="atLeast"/>
        <w:ind w:left="0" w:right="0"/>
        <w:jc w:val="center"/>
        <w:rPr>
          <w:sz w:val="21"/>
          <w:szCs w:val="21"/>
        </w:rPr>
      </w:pPr>
      <w:bookmarkStart w:id="0" w:name="_GoBack"/>
      <w:r>
        <w:rPr>
          <w:rFonts w:ascii="方正小标宋_GBK" w:hAnsi="方正小标宋_GBK" w:eastAsia="方正小标宋_GBK" w:cs="方正小标宋_GBK"/>
          <w:color w:val="333333"/>
          <w:sz w:val="44"/>
          <w:szCs w:val="44"/>
          <w:bdr w:val="none" w:color="auto" w:sz="0" w:space="0"/>
          <w:shd w:val="clear" w:fill="FFFFFF"/>
        </w:rPr>
        <w:t>重庆全侨建筑工程有限公司“</w:t>
      </w:r>
      <w:r>
        <w:rPr>
          <w:rFonts w:ascii="Times New Roman" w:hAnsi="Times New Roman" w:eastAsia="方正小标宋_GBK" w:cs="Times New Roman"/>
          <w:color w:val="333333"/>
          <w:sz w:val="44"/>
          <w:szCs w:val="44"/>
          <w:bdr w:val="none" w:color="auto" w:sz="0" w:space="0"/>
          <w:shd w:val="clear" w:fill="FFFFFF"/>
        </w:rPr>
        <w:t>3.9</w:t>
      </w:r>
      <w:r>
        <w:rPr>
          <w:rFonts w:hint="default" w:ascii="方正小标宋_GBK" w:hAnsi="方正小标宋_GBK" w:eastAsia="方正小标宋_GBK" w:cs="方正小标宋_GBK"/>
          <w:color w:val="333333"/>
          <w:sz w:val="44"/>
          <w:szCs w:val="44"/>
          <w:bdr w:val="none" w:color="auto" w:sz="0" w:space="0"/>
          <w:shd w:val="clear" w:fill="FFFFFF"/>
        </w:rPr>
        <w:t>”一般高处坠落事故调查报告</w:t>
      </w:r>
    </w:p>
    <w:bookmarkEnd w:id="0"/>
    <w:p w14:paraId="3A7C41BD">
      <w:pPr>
        <w:pStyle w:val="3"/>
        <w:keepNext w:val="0"/>
        <w:keepLines w:val="0"/>
        <w:widowControl/>
        <w:suppressLineNumbers w:val="0"/>
        <w:spacing w:before="466" w:beforeAutospacing="0" w:after="0" w:afterAutospacing="0" w:line="579" w:lineRule="atLeast"/>
        <w:ind w:left="0" w:right="0"/>
        <w:jc w:val="center"/>
        <w:rPr>
          <w:sz w:val="21"/>
          <w:szCs w:val="21"/>
        </w:rPr>
      </w:pPr>
      <w:r>
        <w:rPr>
          <w:rFonts w:ascii="方正仿宋_GBK" w:hAnsi="方正仿宋_GBK" w:eastAsia="方正仿宋_GBK" w:cs="方正仿宋_GBK"/>
          <w:color w:val="333333"/>
          <w:sz w:val="21"/>
          <w:szCs w:val="21"/>
          <w:bdr w:val="none" w:color="auto" w:sz="0" w:space="0"/>
          <w:shd w:val="clear" w:fill="FFFFFF"/>
        </w:rPr>
        <w:t> </w:t>
      </w:r>
    </w:p>
    <w:p w14:paraId="52C7CE34">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方正仿宋_GBK" w:cs="Times New Roman"/>
          <w:color w:val="333333"/>
          <w:sz w:val="31"/>
          <w:szCs w:val="31"/>
          <w:bdr w:val="none" w:color="auto" w:sz="0" w:space="0"/>
          <w:shd w:val="clear" w:fill="FFFFFF"/>
        </w:rPr>
        <w:t>3</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方正仿宋_GBK" w:cs="Times New Roman"/>
          <w:color w:val="333333"/>
          <w:sz w:val="31"/>
          <w:szCs w:val="31"/>
          <w:bdr w:val="none" w:color="auto" w:sz="0" w:space="0"/>
          <w:shd w:val="clear" w:fill="FFFFFF"/>
        </w:rPr>
        <w:t>9</w:t>
      </w:r>
      <w:r>
        <w:rPr>
          <w:rFonts w:hint="default" w:ascii="方正仿宋_GBK" w:hAnsi="方正仿宋_GBK" w:eastAsia="方正仿宋_GBK" w:cs="方正仿宋_GBK"/>
          <w:color w:val="333333"/>
          <w:sz w:val="31"/>
          <w:szCs w:val="31"/>
          <w:bdr w:val="none" w:color="auto" w:sz="0" w:space="0"/>
          <w:shd w:val="clear" w:fill="FFFFFF"/>
        </w:rPr>
        <w:t>日</w:t>
      </w:r>
      <w:r>
        <w:rPr>
          <w:rFonts w:hint="default" w:ascii="Times New Roman" w:hAnsi="Times New Roman" w:eastAsia="方正仿宋_GBK" w:cs="Times New Roman"/>
          <w:color w:val="333333"/>
          <w:sz w:val="31"/>
          <w:szCs w:val="31"/>
          <w:bdr w:val="none" w:color="auto" w:sz="0" w:space="0"/>
          <w:shd w:val="clear" w:fill="FFFFFF"/>
        </w:rPr>
        <w:t>8</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方正仿宋_GBK" w:cs="Times New Roman"/>
          <w:color w:val="333333"/>
          <w:sz w:val="31"/>
          <w:szCs w:val="31"/>
          <w:bdr w:val="none" w:color="auto" w:sz="0" w:space="0"/>
          <w:shd w:val="clear" w:fill="FFFFFF"/>
        </w:rPr>
        <w:t>55</w:t>
      </w:r>
      <w:r>
        <w:rPr>
          <w:rFonts w:hint="default" w:ascii="方正仿宋_GBK" w:hAnsi="方正仿宋_GBK" w:eastAsia="方正仿宋_GBK" w:cs="方正仿宋_GBK"/>
          <w:color w:val="333333"/>
          <w:sz w:val="31"/>
          <w:szCs w:val="31"/>
          <w:bdr w:val="none" w:color="auto" w:sz="0" w:space="0"/>
          <w:shd w:val="clear" w:fill="FFFFFF"/>
        </w:rPr>
        <w:t>分许，由重庆全侨建筑工程有限公司负责施工的黔江制梁场彩钢棚拆除项目工地，作业人员王*友在拆除彩钢棚时不慎从高约</w:t>
      </w:r>
      <w:r>
        <w:rPr>
          <w:rFonts w:hint="default" w:ascii="Times New Roman" w:hAnsi="Times New Roman" w:eastAsia="方正仿宋_GBK" w:cs="Times New Roman"/>
          <w:color w:val="333333"/>
          <w:sz w:val="31"/>
          <w:szCs w:val="31"/>
          <w:bdr w:val="none" w:color="auto" w:sz="0" w:space="0"/>
          <w:shd w:val="clear" w:fill="FFFFFF"/>
        </w:rPr>
        <w:t>4.75</w:t>
      </w:r>
      <w:r>
        <w:rPr>
          <w:rFonts w:hint="default" w:ascii="方正仿宋_GBK" w:hAnsi="方正仿宋_GBK" w:eastAsia="方正仿宋_GBK" w:cs="方正仿宋_GBK"/>
          <w:color w:val="333333"/>
          <w:sz w:val="31"/>
          <w:szCs w:val="31"/>
          <w:bdr w:val="none" w:color="auto" w:sz="0" w:space="0"/>
          <w:shd w:val="clear" w:fill="FFFFFF"/>
        </w:rPr>
        <w:t>米处坠落，现场人员立即拨打120急救电话，经黔江中心医院急救医生抢救无效于当日</w:t>
      </w:r>
      <w:r>
        <w:rPr>
          <w:rFonts w:hint="default" w:ascii="Times New Roman" w:hAnsi="Times New Roman" w:eastAsia="方正仿宋_GBK" w:cs="Times New Roman"/>
          <w:color w:val="333333"/>
          <w:sz w:val="31"/>
          <w:szCs w:val="31"/>
          <w:bdr w:val="none" w:color="auto" w:sz="0" w:space="0"/>
          <w:shd w:val="clear" w:fill="FFFFFF"/>
        </w:rPr>
        <w:t>14</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方正仿宋_GBK" w:cs="Times New Roman"/>
          <w:color w:val="333333"/>
          <w:sz w:val="31"/>
          <w:szCs w:val="31"/>
          <w:bdr w:val="none" w:color="auto" w:sz="0" w:space="0"/>
          <w:shd w:val="clear" w:fill="FFFFFF"/>
        </w:rPr>
        <w:t>35</w:t>
      </w:r>
      <w:r>
        <w:rPr>
          <w:rFonts w:hint="default" w:ascii="方正仿宋_GBK" w:hAnsi="方正仿宋_GBK" w:eastAsia="方正仿宋_GBK" w:cs="方正仿宋_GBK"/>
          <w:color w:val="333333"/>
          <w:sz w:val="31"/>
          <w:szCs w:val="31"/>
          <w:bdr w:val="none" w:color="auto" w:sz="0" w:space="0"/>
          <w:shd w:val="clear" w:fill="FFFFFF"/>
        </w:rPr>
        <w:t>分死亡，直接经济损失</w:t>
      </w:r>
      <w:r>
        <w:rPr>
          <w:rFonts w:hint="default" w:ascii="Times New Roman" w:hAnsi="Times New Roman" w:eastAsia="方正仿宋_GBK" w:cs="Times New Roman"/>
          <w:color w:val="333333"/>
          <w:sz w:val="31"/>
          <w:szCs w:val="31"/>
          <w:bdr w:val="none" w:color="auto" w:sz="0" w:space="0"/>
          <w:shd w:val="clear" w:fill="FFFFFF"/>
        </w:rPr>
        <w:t>137.4</w:t>
      </w:r>
      <w:r>
        <w:rPr>
          <w:rFonts w:hint="default" w:ascii="方正仿宋_GBK" w:hAnsi="方正仿宋_GBK" w:eastAsia="方正仿宋_GBK" w:cs="方正仿宋_GBK"/>
          <w:color w:val="333333"/>
          <w:sz w:val="31"/>
          <w:szCs w:val="31"/>
          <w:bdr w:val="none" w:color="auto" w:sz="0" w:space="0"/>
          <w:shd w:val="clear" w:fill="FFFFFF"/>
        </w:rPr>
        <w:t>万元。</w:t>
      </w:r>
    </w:p>
    <w:p w14:paraId="04162FD0">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依据《中华人民共和国安全生产法》《生产安全事故报告和调查处理条例》（国务院令第</w:t>
      </w:r>
      <w:r>
        <w:rPr>
          <w:rFonts w:hint="default" w:ascii="Times New Roman" w:hAnsi="Times New Roman" w:eastAsia="方正仿宋_GBK" w:cs="Times New Roman"/>
          <w:color w:val="333333"/>
          <w:sz w:val="31"/>
          <w:szCs w:val="31"/>
          <w:bdr w:val="none" w:color="auto" w:sz="0" w:space="0"/>
          <w:shd w:val="clear" w:fill="FFFFFF"/>
        </w:rPr>
        <w:t>493</w:t>
      </w:r>
      <w:r>
        <w:rPr>
          <w:rFonts w:hint="default" w:ascii="方正仿宋_GBK" w:hAnsi="方正仿宋_GBK" w:eastAsia="方正仿宋_GBK" w:cs="方正仿宋_GBK"/>
          <w:color w:val="333333"/>
          <w:sz w:val="31"/>
          <w:szCs w:val="31"/>
          <w:bdr w:val="none" w:color="auto" w:sz="0" w:space="0"/>
          <w:shd w:val="clear" w:fill="FFFFFF"/>
        </w:rPr>
        <w:t>号）及《重庆市安全生产条例》等有关法律法规的规定，经黔江区人民政府授权，成立由区应急管理局牵头，区公安局、区交通局、区总工会等部门组成的重庆全侨建筑工程有限公司</w:t>
      </w:r>
      <w:r>
        <w:rPr>
          <w:rFonts w:hint="default" w:ascii="方正仿宋_GBK" w:hAnsi="方正仿宋_GBK" w:eastAsia="方正仿宋_GBK" w:cs="方正仿宋_GBK"/>
          <w:color w:val="333333"/>
          <w:spacing w:val="-4"/>
          <w:sz w:val="31"/>
          <w:szCs w:val="31"/>
          <w:bdr w:val="none" w:color="auto" w:sz="0" w:space="0"/>
          <w:shd w:val="clear" w:fill="FFFFFF"/>
        </w:rPr>
        <w:t>“</w:t>
      </w:r>
      <w:r>
        <w:rPr>
          <w:rFonts w:hint="default" w:ascii="Times New Roman" w:hAnsi="Times New Roman" w:eastAsia="方正仿宋_GBK" w:cs="Times New Roman"/>
          <w:color w:val="333333"/>
          <w:spacing w:val="-4"/>
          <w:sz w:val="31"/>
          <w:szCs w:val="31"/>
          <w:bdr w:val="none" w:color="auto" w:sz="0" w:space="0"/>
          <w:shd w:val="clear" w:fill="FFFFFF"/>
        </w:rPr>
        <w:t>3.9</w:t>
      </w:r>
      <w:r>
        <w:rPr>
          <w:rFonts w:hint="default" w:ascii="方正仿宋_GBK" w:hAnsi="方正仿宋_GBK" w:eastAsia="方正仿宋_GBK" w:cs="方正仿宋_GBK"/>
          <w:color w:val="333333"/>
          <w:spacing w:val="-4"/>
          <w:sz w:val="31"/>
          <w:szCs w:val="31"/>
          <w:bdr w:val="none" w:color="auto" w:sz="0" w:space="0"/>
          <w:shd w:val="clear" w:fill="FFFFFF"/>
        </w:rPr>
        <w:t>”一般高处坠落事故调查</w:t>
      </w:r>
      <w:r>
        <w:rPr>
          <w:rFonts w:hint="default" w:ascii="方正仿宋_GBK" w:hAnsi="方正仿宋_GBK" w:eastAsia="方正仿宋_GBK" w:cs="方正仿宋_GBK"/>
          <w:color w:val="333333"/>
          <w:sz w:val="31"/>
          <w:szCs w:val="31"/>
          <w:bdr w:val="none" w:color="auto" w:sz="0" w:space="0"/>
          <w:shd w:val="clear" w:fill="FFFFFF"/>
        </w:rPr>
        <w:t>组（以下简称“事故调查组”），并邀请区纪委监委机关、区检察院派员参加。</w:t>
      </w:r>
    </w:p>
    <w:p w14:paraId="6F7AA1CD">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按照“科学严谨、依法依规、实事求是、注重实效”和“四不放过”原则，事故调查组通过现场勘查、调查取证、查阅资料、询问有关人员，查明了事故经过、原因、应急处置、人员伤亡和直接经济损失等情况，认定了事故性质和责任，提出了对相关责任人的处理意见和事故防范措施建议，现将有关情况报告如下：</w:t>
      </w:r>
    </w:p>
    <w:p w14:paraId="6E124949">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事故调查组认定，本次事故是一起因重庆全侨建筑工程有限公司安全生产主体责任落实不到位、现场作业人员违章作业造成的一般生产安全责任事故，事故类型为高处坠落。</w:t>
      </w:r>
    </w:p>
    <w:p w14:paraId="529C4807">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ascii="方正黑体_GBK" w:hAnsi="方正黑体_GBK" w:eastAsia="方正黑体_GBK" w:cs="方正黑体_GBK"/>
          <w:color w:val="333333"/>
          <w:sz w:val="31"/>
          <w:szCs w:val="31"/>
          <w:bdr w:val="none" w:color="auto" w:sz="0" w:space="0"/>
          <w:shd w:val="clear" w:fill="FFFFFF"/>
        </w:rPr>
        <w:t>一、事故基本情况</w:t>
      </w:r>
    </w:p>
    <w:p w14:paraId="31748E3F">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ascii="方正楷体_GBK" w:hAnsi="方正楷体_GBK" w:eastAsia="方正楷体_GBK" w:cs="方正楷体_GBK"/>
          <w:color w:val="333333"/>
          <w:sz w:val="31"/>
          <w:szCs w:val="31"/>
          <w:bdr w:val="none" w:color="auto" w:sz="0" w:space="0"/>
          <w:shd w:val="clear" w:fill="FFFFFF"/>
        </w:rPr>
        <w:t>（一）项目基本情况</w:t>
      </w:r>
    </w:p>
    <w:p w14:paraId="4323DC3C">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黔江区正阳街道一把伞中铁八局集团第一工程有限公司（下文简称“中铁八局一公司”）制梁场预制梁生产已于</w:t>
      </w:r>
      <w:r>
        <w:rPr>
          <w:rFonts w:hint="default" w:ascii="Times New Roman" w:hAnsi="Times New Roman" w:eastAsia="MicrosoftYaHei" w:cs="Times New Roman"/>
          <w:color w:val="333333"/>
          <w:sz w:val="31"/>
          <w:szCs w:val="31"/>
          <w:bdr w:val="none" w:color="auto" w:sz="0" w:space="0"/>
          <w:shd w:val="clear" w:fill="FFFFFF"/>
        </w:rPr>
        <w:t>2023</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1</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20</w:t>
      </w:r>
      <w:r>
        <w:rPr>
          <w:rFonts w:hint="default" w:ascii="方正仿宋_GBK" w:hAnsi="方正仿宋_GBK" w:eastAsia="方正仿宋_GBK" w:cs="方正仿宋_GBK"/>
          <w:color w:val="333333"/>
          <w:sz w:val="31"/>
          <w:szCs w:val="31"/>
          <w:bdr w:val="none" w:color="auto" w:sz="0" w:space="0"/>
          <w:shd w:val="clear" w:fill="FFFFFF"/>
        </w:rPr>
        <w:t>日全面完工，现处于撤场阶段，</w:t>
      </w: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3</w:t>
      </w:r>
      <w:r>
        <w:rPr>
          <w:rFonts w:hint="default" w:ascii="方正仿宋_GBK" w:hAnsi="方正仿宋_GBK" w:eastAsia="方正仿宋_GBK" w:cs="方正仿宋_GBK"/>
          <w:color w:val="333333"/>
          <w:sz w:val="31"/>
          <w:szCs w:val="31"/>
          <w:bdr w:val="none" w:color="auto" w:sz="0" w:space="0"/>
          <w:shd w:val="clear" w:fill="FFFFFF"/>
        </w:rPr>
        <w:t>月中铁八局一公司拟对预制梁模型顶部的彩钢棚进行处置，经协商与重庆全侨建筑工程有限公司（下文简称“全侨公司”）于</w:t>
      </w: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3</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7</w:t>
      </w:r>
      <w:r>
        <w:rPr>
          <w:rFonts w:hint="default" w:ascii="方正仿宋_GBK" w:hAnsi="方正仿宋_GBK" w:eastAsia="方正仿宋_GBK" w:cs="方正仿宋_GBK"/>
          <w:color w:val="333333"/>
          <w:sz w:val="31"/>
          <w:szCs w:val="31"/>
          <w:bdr w:val="none" w:color="auto" w:sz="0" w:space="0"/>
          <w:shd w:val="clear" w:fill="FFFFFF"/>
        </w:rPr>
        <w:t>日签订了废旧物资买卖协议，合同金额</w:t>
      </w:r>
      <w:r>
        <w:rPr>
          <w:rFonts w:hint="default" w:ascii="Times New Roman" w:hAnsi="Times New Roman" w:eastAsia="MicrosoftYaHei" w:cs="Times New Roman"/>
          <w:color w:val="333333"/>
          <w:sz w:val="31"/>
          <w:szCs w:val="31"/>
          <w:bdr w:val="none" w:color="auto" w:sz="0" w:space="0"/>
          <w:shd w:val="clear" w:fill="FFFFFF"/>
        </w:rPr>
        <w:t>3000</w:t>
      </w:r>
      <w:r>
        <w:rPr>
          <w:rFonts w:hint="default" w:ascii="方正仿宋_GBK" w:hAnsi="方正仿宋_GBK" w:eastAsia="方正仿宋_GBK" w:cs="方正仿宋_GBK"/>
          <w:color w:val="333333"/>
          <w:sz w:val="31"/>
          <w:szCs w:val="31"/>
          <w:bdr w:val="none" w:color="auto" w:sz="0" w:space="0"/>
          <w:shd w:val="clear" w:fill="FFFFFF"/>
        </w:rPr>
        <w:t>元。</w:t>
      </w:r>
    </w:p>
    <w:p w14:paraId="2FDAD3C3">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全侨公司业务经理周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仪与中铁八局一公司项目负责人肖</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签订废旧物资买卖协议后，因公司人手不足，便委托中铁八局一公司物机部部长徐</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超寻找工人，徐</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超又委托物机部工作人员汪</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业寻找</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名工人，汪</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业便联系之前在制梁场做过活路的工人蔡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w:t>
      </w:r>
    </w:p>
    <w:p w14:paraId="4EEC956F">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（二）相关单位概况</w:t>
      </w:r>
    </w:p>
    <w:p w14:paraId="10B9D1F4">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中铁八局一公司：成立于</w:t>
      </w:r>
      <w:r>
        <w:rPr>
          <w:rFonts w:hint="default" w:ascii="Times New Roman" w:hAnsi="Times New Roman" w:eastAsia="MicrosoftYaHei" w:cs="Times New Roman"/>
          <w:color w:val="333333"/>
          <w:sz w:val="31"/>
          <w:szCs w:val="31"/>
          <w:bdr w:val="none" w:color="auto" w:sz="0" w:space="0"/>
          <w:shd w:val="clear" w:fill="FFFFFF"/>
        </w:rPr>
        <w:t>2000</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01</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03</w:t>
      </w:r>
      <w:r>
        <w:rPr>
          <w:rFonts w:hint="default" w:ascii="方正仿宋_GBK" w:hAnsi="方正仿宋_GBK" w:eastAsia="方正仿宋_GBK" w:cs="方正仿宋_GBK"/>
          <w:color w:val="333333"/>
          <w:sz w:val="31"/>
          <w:szCs w:val="31"/>
          <w:bdr w:val="none" w:color="auto" w:sz="0" w:space="0"/>
          <w:shd w:val="clear" w:fill="FFFFFF"/>
        </w:rPr>
        <w:t>日，注册资本捌亿元整，注册地址为重庆市九龙坡区</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路</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村</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号，公司类型为有限责任公司</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非自然人投资或控股的法人独资</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，统一社会信用代码：</w:t>
      </w:r>
      <w:r>
        <w:rPr>
          <w:rFonts w:hint="default" w:ascii="Times New Roman" w:hAnsi="Times New Roman" w:eastAsia="MicrosoftYaHei" w:cs="Times New Roman"/>
          <w:color w:val="333333"/>
          <w:sz w:val="31"/>
          <w:szCs w:val="31"/>
          <w:bdr w:val="none" w:color="auto" w:sz="0" w:space="0"/>
          <w:shd w:val="clear" w:fill="FFFFFF"/>
        </w:rPr>
        <w:t>9150**********937K</w:t>
      </w:r>
      <w:r>
        <w:rPr>
          <w:rFonts w:hint="default" w:ascii="方正仿宋_GBK" w:hAnsi="方正仿宋_GBK" w:eastAsia="方正仿宋_GBK" w:cs="方正仿宋_GBK"/>
          <w:color w:val="333333"/>
          <w:sz w:val="31"/>
          <w:szCs w:val="31"/>
          <w:bdr w:val="none" w:color="auto" w:sz="0" w:space="0"/>
          <w:shd w:val="clear" w:fill="FFFFFF"/>
        </w:rPr>
        <w:t>，经营范围：预应力混凝土铁路桥梁简支梁产品生产，桥梁工程专业承包（壹级），铁路工程施工总承包（暂贰级）</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项目负责人：肖</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w:t>
      </w:r>
    </w:p>
    <w:p w14:paraId="5989C636">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全侨公司：成立于</w:t>
      </w:r>
      <w:r>
        <w:rPr>
          <w:rFonts w:hint="default" w:ascii="Times New Roman" w:hAnsi="Times New Roman" w:eastAsia="MicrosoftYaHei" w:cs="Times New Roman"/>
          <w:color w:val="333333"/>
          <w:sz w:val="31"/>
          <w:szCs w:val="31"/>
          <w:bdr w:val="none" w:color="auto" w:sz="0" w:space="0"/>
          <w:shd w:val="clear" w:fill="FFFFFF"/>
        </w:rPr>
        <w:t>2017</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8</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30</w:t>
      </w:r>
      <w:r>
        <w:rPr>
          <w:rFonts w:hint="default" w:ascii="方正仿宋_GBK" w:hAnsi="方正仿宋_GBK" w:eastAsia="方正仿宋_GBK" w:cs="方正仿宋_GBK"/>
          <w:color w:val="333333"/>
          <w:sz w:val="31"/>
          <w:szCs w:val="31"/>
          <w:bdr w:val="none" w:color="auto" w:sz="0" w:space="0"/>
          <w:shd w:val="clear" w:fill="FFFFFF"/>
        </w:rPr>
        <w:t>日，注册资本贰仟万元整，注册地址为重庆市黔江区</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街道</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居委</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组，公司类型为有限责任公司，统一社会信用代码：</w:t>
      </w:r>
      <w:r>
        <w:rPr>
          <w:rFonts w:hint="default" w:ascii="Times New Roman" w:hAnsi="Times New Roman" w:eastAsia="MicrosoftYaHei" w:cs="Times New Roman"/>
          <w:color w:val="333333"/>
          <w:sz w:val="31"/>
          <w:szCs w:val="31"/>
          <w:bdr w:val="none" w:color="auto" w:sz="0" w:space="0"/>
          <w:shd w:val="clear" w:fill="FFFFFF"/>
        </w:rPr>
        <w:t>9150**********6Q66</w:t>
      </w:r>
      <w:r>
        <w:rPr>
          <w:rFonts w:hint="default" w:ascii="方正仿宋_GBK" w:hAnsi="方正仿宋_GBK" w:eastAsia="方正仿宋_GBK" w:cs="方正仿宋_GBK"/>
          <w:color w:val="333333"/>
          <w:sz w:val="31"/>
          <w:szCs w:val="31"/>
          <w:bdr w:val="none" w:color="auto" w:sz="0" w:space="0"/>
          <w:shd w:val="clear" w:fill="FFFFFF"/>
        </w:rPr>
        <w:t>,经营范围：各类工程建设活动，建筑劳务分包</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法定代表人：伍</w:t>
      </w:r>
      <w:r>
        <w:rPr>
          <w:rFonts w:ascii="Calibri" w:hAnsi="Calibri" w:eastAsia="MicrosoftYaHei" w:cs="Calibr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全。</w:t>
      </w:r>
    </w:p>
    <w:p w14:paraId="1F1DBEC8">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（三）事故发生经过</w:t>
      </w:r>
    </w:p>
    <w:p w14:paraId="5F7A9B6E">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3</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8</w:t>
      </w:r>
      <w:r>
        <w:rPr>
          <w:rFonts w:hint="default" w:ascii="方正仿宋_GBK" w:hAnsi="方正仿宋_GBK" w:eastAsia="方正仿宋_GBK" w:cs="方正仿宋_GBK"/>
          <w:color w:val="333333"/>
          <w:sz w:val="31"/>
          <w:szCs w:val="31"/>
          <w:bdr w:val="none" w:color="auto" w:sz="0" w:space="0"/>
          <w:shd w:val="clear" w:fill="FFFFFF"/>
        </w:rPr>
        <w:t>日晚蔡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联系工友王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友约定第二天早上一起前往制梁场去拆除彩钢棚，</w:t>
      </w:r>
      <w:r>
        <w:rPr>
          <w:rFonts w:hint="default" w:ascii="Times New Roman" w:hAnsi="Times New Roman" w:eastAsia="MicrosoftYaHei" w:cs="Times New Roman"/>
          <w:color w:val="333333"/>
          <w:sz w:val="31"/>
          <w:szCs w:val="31"/>
          <w:bdr w:val="none" w:color="auto" w:sz="0" w:space="0"/>
          <w:shd w:val="clear" w:fill="FFFFFF"/>
        </w:rPr>
        <w:t>3</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9</w:t>
      </w:r>
      <w:r>
        <w:rPr>
          <w:rFonts w:hint="default" w:ascii="方正仿宋_GBK" w:hAnsi="方正仿宋_GBK" w:eastAsia="方正仿宋_GBK" w:cs="方正仿宋_GBK"/>
          <w:color w:val="333333"/>
          <w:sz w:val="31"/>
          <w:szCs w:val="31"/>
          <w:bdr w:val="none" w:color="auto" w:sz="0" w:space="0"/>
          <w:shd w:val="clear" w:fill="FFFFFF"/>
        </w:rPr>
        <w:t>日早上</w:t>
      </w:r>
      <w:r>
        <w:rPr>
          <w:rFonts w:hint="default" w:ascii="Times New Roman" w:hAnsi="Times New Roman" w:eastAsia="MicrosoftYaHei" w:cs="Times New Roman"/>
          <w:color w:val="333333"/>
          <w:sz w:val="31"/>
          <w:szCs w:val="31"/>
          <w:bdr w:val="none" w:color="auto" w:sz="0" w:space="0"/>
          <w:shd w:val="clear" w:fill="FFFFFF"/>
        </w:rPr>
        <w:t>8</w:t>
      </w:r>
      <w:r>
        <w:rPr>
          <w:rFonts w:hint="default" w:ascii="方正仿宋_GBK" w:hAnsi="方正仿宋_GBK" w:eastAsia="方正仿宋_GBK" w:cs="方正仿宋_GBK"/>
          <w:color w:val="333333"/>
          <w:sz w:val="31"/>
          <w:szCs w:val="31"/>
          <w:bdr w:val="none" w:color="auto" w:sz="0" w:space="0"/>
          <w:shd w:val="clear" w:fill="FFFFFF"/>
        </w:rPr>
        <w:t>时许，蔡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前往黄山坝接王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友，两人于</w:t>
      </w:r>
      <w:r>
        <w:rPr>
          <w:rFonts w:hint="default" w:ascii="Times New Roman" w:hAnsi="Times New Roman" w:eastAsia="MicrosoftYaHei" w:cs="Times New Roman"/>
          <w:color w:val="333333"/>
          <w:sz w:val="31"/>
          <w:szCs w:val="31"/>
          <w:bdr w:val="none" w:color="auto" w:sz="0" w:space="0"/>
          <w:shd w:val="clear" w:fill="FFFFFF"/>
        </w:rPr>
        <w:t>8</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MicrosoftYaHei" w:cs="Times New Roman"/>
          <w:color w:val="333333"/>
          <w:sz w:val="31"/>
          <w:szCs w:val="31"/>
          <w:bdr w:val="none" w:color="auto" w:sz="0" w:space="0"/>
          <w:shd w:val="clear" w:fill="FFFFFF"/>
        </w:rPr>
        <w:t>20</w:t>
      </w:r>
      <w:r>
        <w:rPr>
          <w:rFonts w:hint="default" w:ascii="方正仿宋_GBK" w:hAnsi="方正仿宋_GBK" w:eastAsia="方正仿宋_GBK" w:cs="方正仿宋_GBK"/>
          <w:color w:val="333333"/>
          <w:sz w:val="31"/>
          <w:szCs w:val="31"/>
          <w:bdr w:val="none" w:color="auto" w:sz="0" w:space="0"/>
          <w:shd w:val="clear" w:fill="FFFFFF"/>
        </w:rPr>
        <w:t>分许到达中铁八局一公司一把伞制梁场，制梁场作业队长杨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福见到蔡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两人在</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号制梁台附近转悠便上前了解情况，蔡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告诉杨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福受汪</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业委派，来拆除制梁台模型顶部的彩钢棚，杨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福告诉蔡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先做好准备工作，大约在</w:t>
      </w:r>
      <w:r>
        <w:rPr>
          <w:rFonts w:hint="default" w:ascii="Times New Roman" w:hAnsi="Times New Roman" w:eastAsia="MicrosoftYaHei" w:cs="Times New Roman"/>
          <w:color w:val="333333"/>
          <w:sz w:val="31"/>
          <w:szCs w:val="31"/>
          <w:bdr w:val="none" w:color="auto" w:sz="0" w:space="0"/>
          <w:shd w:val="clear" w:fill="FFFFFF"/>
        </w:rPr>
        <w:t>9</w:t>
      </w:r>
      <w:r>
        <w:rPr>
          <w:rFonts w:hint="default" w:ascii="方正仿宋_GBK" w:hAnsi="方正仿宋_GBK" w:eastAsia="方正仿宋_GBK" w:cs="方正仿宋_GBK"/>
          <w:color w:val="333333"/>
          <w:sz w:val="31"/>
          <w:szCs w:val="31"/>
          <w:bdr w:val="none" w:color="auto" w:sz="0" w:space="0"/>
          <w:shd w:val="clear" w:fill="FFFFFF"/>
        </w:rPr>
        <w:t>点左右来给两人讲解下注意事项后才能开始拆除作业，之后杨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福便前往其他区域巡查去了，随后，蔡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前往车里拿氧气瓶、钢钎、安全带等工具，返回时看到王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友仰面躺在</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号制梁台底部的钢板上，安全帽散落在旁边，未佩戴安全带，蔡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赶紧上前抱住王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友，大声呼喊，王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友处于昏迷状态，后脑勺有一个很大的血包</w:t>
      </w:r>
      <w:r>
        <w:rPr>
          <w:rFonts w:hint="default" w:ascii="方正仿宋_GBK" w:hAnsi="方正仿宋_GBK" w:eastAsia="方正仿宋_GBK" w:cs="方正仿宋_GBK"/>
          <w:color w:val="333333"/>
          <w:spacing w:val="-4"/>
          <w:sz w:val="31"/>
          <w:szCs w:val="31"/>
          <w:bdr w:val="none" w:color="auto" w:sz="0" w:space="0"/>
          <w:shd w:val="clear" w:fill="FFFFFF"/>
        </w:rPr>
        <w:t>。</w:t>
      </w:r>
      <w:r>
        <w:rPr>
          <w:rFonts w:hint="default" w:ascii="Times New Roman" w:hAnsi="Times New Roman" w:eastAsia="MicrosoftYaHei" w:cs="Times New Roman"/>
          <w:color w:val="333333"/>
          <w:sz w:val="31"/>
          <w:szCs w:val="31"/>
          <w:bdr w:val="none" w:color="auto" w:sz="0" w:space="0"/>
          <w:shd w:val="clear" w:fill="FFFFFF"/>
        </w:rPr>
        <w:t>9</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MicrosoftYaHei" w:cs="Times New Roman"/>
          <w:color w:val="333333"/>
          <w:sz w:val="31"/>
          <w:szCs w:val="31"/>
          <w:bdr w:val="none" w:color="auto" w:sz="0" w:space="0"/>
          <w:shd w:val="clear" w:fill="FFFFFF"/>
        </w:rPr>
        <w:t>10</w:t>
      </w:r>
      <w:r>
        <w:rPr>
          <w:rFonts w:hint="default" w:ascii="方正仿宋_GBK" w:hAnsi="方正仿宋_GBK" w:eastAsia="方正仿宋_GBK" w:cs="方正仿宋_GBK"/>
          <w:color w:val="333333"/>
          <w:sz w:val="31"/>
          <w:szCs w:val="31"/>
          <w:bdr w:val="none" w:color="auto" w:sz="0" w:space="0"/>
          <w:shd w:val="clear" w:fill="FFFFFF"/>
        </w:rPr>
        <w:t>分许，制梁场作业队长杨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福看见</w:t>
      </w:r>
      <w:r>
        <w:rPr>
          <w:rFonts w:hint="default" w:ascii="Times New Roman" w:hAnsi="Times New Roman" w:eastAsia="MicrosoftYaHei" w:cs="Times New Roman"/>
          <w:color w:val="333333"/>
          <w:sz w:val="31"/>
          <w:szCs w:val="31"/>
          <w:bdr w:val="none" w:color="auto" w:sz="0" w:space="0"/>
          <w:shd w:val="clear" w:fill="FFFFFF"/>
        </w:rPr>
        <w:t>120</w:t>
      </w:r>
      <w:r>
        <w:rPr>
          <w:rFonts w:hint="default" w:ascii="方正仿宋_GBK" w:hAnsi="方正仿宋_GBK" w:eastAsia="方正仿宋_GBK" w:cs="方正仿宋_GBK"/>
          <w:color w:val="333333"/>
          <w:sz w:val="31"/>
          <w:szCs w:val="31"/>
          <w:bdr w:val="none" w:color="auto" w:sz="0" w:space="0"/>
          <w:shd w:val="clear" w:fill="FFFFFF"/>
        </w:rPr>
        <w:t>急救车进入制梁场，赶紧前往了解情况，得知是蔡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带来的工人从彩钢棚顶部摔下来了，便将相关情况汇报给项目负责人肖</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w:t>
      </w:r>
    </w:p>
    <w:p w14:paraId="2FDCD7D5">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二、事故应急处置及评估情况</w:t>
      </w:r>
    </w:p>
    <w:p w14:paraId="5B7B16B3">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（一）事故信息接报及响应情况</w:t>
      </w:r>
    </w:p>
    <w:p w14:paraId="16DABD1C">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早上</w:t>
      </w:r>
      <w:r>
        <w:rPr>
          <w:rFonts w:hint="default" w:ascii="Times New Roman" w:hAnsi="Times New Roman" w:eastAsia="MicrosoftYaHei" w:cs="Times New Roman"/>
          <w:color w:val="333333"/>
          <w:sz w:val="31"/>
          <w:szCs w:val="31"/>
          <w:bdr w:val="none" w:color="auto" w:sz="0" w:space="0"/>
          <w:shd w:val="clear" w:fill="FFFFFF"/>
        </w:rPr>
        <w:t>9</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MicrosoftYaHei" w:cs="Times New Roman"/>
          <w:color w:val="333333"/>
          <w:sz w:val="31"/>
          <w:szCs w:val="31"/>
          <w:bdr w:val="none" w:color="auto" w:sz="0" w:space="0"/>
          <w:shd w:val="clear" w:fill="FFFFFF"/>
        </w:rPr>
        <w:t>48</w:t>
      </w:r>
      <w:r>
        <w:rPr>
          <w:rFonts w:hint="default" w:ascii="方正仿宋_GBK" w:hAnsi="方正仿宋_GBK" w:eastAsia="方正仿宋_GBK" w:cs="方正仿宋_GBK"/>
          <w:color w:val="333333"/>
          <w:sz w:val="31"/>
          <w:szCs w:val="31"/>
          <w:bdr w:val="none" w:color="auto" w:sz="0" w:space="0"/>
          <w:shd w:val="clear" w:fill="FFFFFF"/>
        </w:rPr>
        <w:t>分许，中铁八局一公司向区应急管理局报告了事故情况。接到事故报告后，区应急管理局会同区公安局、区交通局、正阳街道办事处及派出所等单位的相关领导及工作人员立即赶赴事故现场，指导协调救援和善后处置工作。</w:t>
      </w:r>
    </w:p>
    <w:p w14:paraId="0AB0750A">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（二）事故现场应急处置情况</w:t>
      </w:r>
    </w:p>
    <w:p w14:paraId="1F4A68DE">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事故发生后，蔡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及时拨打了</w:t>
      </w:r>
      <w:r>
        <w:rPr>
          <w:rFonts w:hint="default" w:ascii="Times New Roman" w:hAnsi="Times New Roman" w:eastAsia="MicrosoftYaHei" w:cs="Times New Roman"/>
          <w:color w:val="333333"/>
          <w:sz w:val="31"/>
          <w:szCs w:val="31"/>
          <w:bdr w:val="none" w:color="auto" w:sz="0" w:space="0"/>
          <w:shd w:val="clear" w:fill="FFFFFF"/>
        </w:rPr>
        <w:t>120</w:t>
      </w:r>
      <w:r>
        <w:rPr>
          <w:rFonts w:hint="default" w:ascii="方正仿宋_GBK" w:hAnsi="方正仿宋_GBK" w:eastAsia="方正仿宋_GBK" w:cs="方正仿宋_GBK"/>
          <w:color w:val="333333"/>
          <w:sz w:val="31"/>
          <w:szCs w:val="31"/>
          <w:bdr w:val="none" w:color="auto" w:sz="0" w:space="0"/>
          <w:shd w:val="clear" w:fill="FFFFFF"/>
        </w:rPr>
        <w:t>、</w:t>
      </w:r>
      <w:r>
        <w:rPr>
          <w:rFonts w:hint="default" w:ascii="Times New Roman" w:hAnsi="Times New Roman" w:eastAsia="MicrosoftYaHei" w:cs="Times New Roman"/>
          <w:color w:val="333333"/>
          <w:sz w:val="31"/>
          <w:szCs w:val="31"/>
          <w:bdr w:val="none" w:color="auto" w:sz="0" w:space="0"/>
          <w:shd w:val="clear" w:fill="FFFFFF"/>
        </w:rPr>
        <w:t>110</w:t>
      </w:r>
      <w:r>
        <w:rPr>
          <w:rFonts w:hint="default" w:ascii="方正仿宋_GBK" w:hAnsi="方正仿宋_GBK" w:eastAsia="方正仿宋_GBK" w:cs="方正仿宋_GBK"/>
          <w:color w:val="333333"/>
          <w:sz w:val="31"/>
          <w:szCs w:val="31"/>
          <w:bdr w:val="none" w:color="auto" w:sz="0" w:space="0"/>
          <w:shd w:val="clear" w:fill="FFFFFF"/>
        </w:rPr>
        <w:t>，</w:t>
      </w:r>
      <w:r>
        <w:rPr>
          <w:rFonts w:hint="default" w:ascii="Times New Roman" w:hAnsi="Times New Roman" w:eastAsia="MicrosoftYaHei" w:cs="Times New Roman"/>
          <w:color w:val="333333"/>
          <w:sz w:val="31"/>
          <w:szCs w:val="31"/>
          <w:bdr w:val="none" w:color="auto" w:sz="0" w:space="0"/>
          <w:shd w:val="clear" w:fill="FFFFFF"/>
        </w:rPr>
        <w:t>9</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MicrosoftYaHei" w:cs="Times New Roman"/>
          <w:color w:val="333333"/>
          <w:sz w:val="31"/>
          <w:szCs w:val="31"/>
          <w:bdr w:val="none" w:color="auto" w:sz="0" w:space="0"/>
          <w:shd w:val="clear" w:fill="FFFFFF"/>
        </w:rPr>
        <w:t>10</w:t>
      </w:r>
      <w:r>
        <w:rPr>
          <w:rFonts w:hint="default" w:ascii="方正仿宋_GBK" w:hAnsi="方正仿宋_GBK" w:eastAsia="方正仿宋_GBK" w:cs="方正仿宋_GBK"/>
          <w:color w:val="333333"/>
          <w:sz w:val="31"/>
          <w:szCs w:val="31"/>
          <w:bdr w:val="none" w:color="auto" w:sz="0" w:space="0"/>
          <w:shd w:val="clear" w:fill="FFFFFF"/>
        </w:rPr>
        <w:t>分许，黔江区中心医院救护车到达现场将王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友送至黔江中心医院进行抢救，当天</w:t>
      </w:r>
      <w:r>
        <w:rPr>
          <w:rFonts w:hint="default" w:ascii="Times New Roman" w:hAnsi="Times New Roman" w:eastAsia="MicrosoftYaHei" w:cs="Times New Roman"/>
          <w:color w:val="333333"/>
          <w:sz w:val="31"/>
          <w:szCs w:val="31"/>
          <w:bdr w:val="none" w:color="auto" w:sz="0" w:space="0"/>
          <w:shd w:val="clear" w:fill="FFFFFF"/>
        </w:rPr>
        <w:t>14</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MicrosoftYaHei" w:cs="Times New Roman"/>
          <w:color w:val="333333"/>
          <w:sz w:val="31"/>
          <w:szCs w:val="31"/>
          <w:bdr w:val="none" w:color="auto" w:sz="0" w:space="0"/>
          <w:shd w:val="clear" w:fill="FFFFFF"/>
        </w:rPr>
        <w:t>35</w:t>
      </w:r>
      <w:r>
        <w:rPr>
          <w:rFonts w:hint="default" w:ascii="方正仿宋_GBK" w:hAnsi="方正仿宋_GBK" w:eastAsia="方正仿宋_GBK" w:cs="方正仿宋_GBK"/>
          <w:color w:val="333333"/>
          <w:sz w:val="31"/>
          <w:szCs w:val="31"/>
          <w:bdr w:val="none" w:color="auto" w:sz="0" w:space="0"/>
          <w:shd w:val="clear" w:fill="FFFFFF"/>
        </w:rPr>
        <w:t>分，经抢救无效死亡。随后，全侨公司积极开展事故善后处置工作，于当晚与死者家属达成赔偿协议，次日</w:t>
      </w:r>
      <w:r>
        <w:rPr>
          <w:rFonts w:hint="default" w:ascii="Times New Roman" w:hAnsi="Times New Roman" w:eastAsia="MicrosoftYaHei" w:cs="Times New Roman"/>
          <w:color w:val="333333"/>
          <w:sz w:val="31"/>
          <w:szCs w:val="31"/>
          <w:bdr w:val="none" w:color="auto" w:sz="0" w:space="0"/>
          <w:shd w:val="clear" w:fill="FFFFFF"/>
        </w:rPr>
        <w:t>13</w:t>
      </w:r>
      <w:r>
        <w:rPr>
          <w:rFonts w:hint="default" w:ascii="方正仿宋_GBK" w:hAnsi="方正仿宋_GBK" w:eastAsia="方正仿宋_GBK" w:cs="方正仿宋_GBK"/>
          <w:color w:val="333333"/>
          <w:sz w:val="31"/>
          <w:szCs w:val="31"/>
          <w:bdr w:val="none" w:color="auto" w:sz="0" w:space="0"/>
          <w:shd w:val="clear" w:fill="FFFFFF"/>
        </w:rPr>
        <w:t>时许家属将王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友遗体运回彭水县郁山镇老家。目前，死者已经按照按当地风俗安葬，无重大舆情、不稳定因素发生。</w:t>
      </w:r>
    </w:p>
    <w:p w14:paraId="6BF92B0A">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MicrosoftYaHei" w:hAnsi="MicrosoftYaHei" w:eastAsia="MicrosoftYaHei" w:cs="MicrosoftYaHei"/>
          <w:color w:val="333333"/>
          <w:sz w:val="31"/>
          <w:szCs w:val="31"/>
          <w:bdr w:val="none" w:color="auto" w:sz="0" w:space="0"/>
          <w:shd w:val="clear" w:fill="FFFFFF"/>
        </w:rPr>
        <w:t>(</w:t>
      </w:r>
      <w:r>
        <w:rPr>
          <w:rFonts w:hint="default" w:ascii="方正楷体_GBK" w:hAnsi="方正楷体_GBK" w:eastAsia="方正楷体_GBK" w:cs="方正楷体_GBK"/>
          <w:color w:val="333333"/>
          <w:sz w:val="31"/>
          <w:szCs w:val="31"/>
          <w:bdr w:val="none" w:color="auto" w:sz="0" w:space="0"/>
          <w:shd w:val="clear" w:fill="FFFFFF"/>
        </w:rPr>
        <w:t>三）事故评估情况</w:t>
      </w:r>
    </w:p>
    <w:p w14:paraId="218381BE">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事故发生后，全侨公司积极主动开展救援，及时向相关部门报送了事故信息，并妥善处置好了善后工作，未造成社会不良影响。</w:t>
      </w:r>
    </w:p>
    <w:p w14:paraId="4BD86CD1">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三、事故造成的人员伤亡和直接经济损失</w:t>
      </w:r>
    </w:p>
    <w:p w14:paraId="7D8EF244">
      <w:pPr>
        <w:pStyle w:val="3"/>
        <w:keepNext w:val="0"/>
        <w:keepLines w:val="0"/>
        <w:widowControl/>
        <w:suppressLineNumbers w:val="0"/>
        <w:spacing w:before="466" w:beforeAutospacing="0" w:after="0" w:afterAutospacing="0" w:line="61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（一）人员伤亡情况</w:t>
      </w:r>
    </w:p>
    <w:tbl>
      <w:tblPr>
        <w:tblW w:w="1161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852"/>
        <w:gridCol w:w="1129"/>
        <w:gridCol w:w="794"/>
        <w:gridCol w:w="3298"/>
        <w:gridCol w:w="798"/>
        <w:gridCol w:w="856"/>
        <w:gridCol w:w="3028"/>
        <w:gridCol w:w="855"/>
      </w:tblGrid>
      <w:tr w14:paraId="723C2B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755" w:hRule="atLeast"/>
          <w:tblHeader/>
          <w:jc w:val="center"/>
        </w:trPr>
        <w:tc>
          <w:tcPr>
            <w:tcW w:w="748" w:type="dxa"/>
            <w:tcBorders>
              <w:bottom w:val="single" w:color="auto" w:sz="6" w:space="0"/>
              <w:right w:val="single" w:color="auto" w:sz="6" w:space="0"/>
            </w:tcBorders>
            <w:shd w:val="clear"/>
            <w:vAlign w:val="center"/>
          </w:tcPr>
          <w:p w14:paraId="50D6A9E6">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序号</w:t>
            </w:r>
          </w:p>
        </w:tc>
        <w:tc>
          <w:tcPr>
            <w:tcW w:w="991" w:type="dxa"/>
            <w:tcBorders>
              <w:left w:val="single" w:color="auto" w:sz="6" w:space="0"/>
              <w:bottom w:val="single" w:color="auto" w:sz="6" w:space="0"/>
              <w:right w:val="single" w:color="auto" w:sz="6" w:space="0"/>
            </w:tcBorders>
            <w:shd w:val="clear"/>
            <w:vAlign w:val="center"/>
          </w:tcPr>
          <w:p w14:paraId="6C1B8979">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姓名</w:t>
            </w:r>
          </w:p>
        </w:tc>
        <w:tc>
          <w:tcPr>
            <w:tcW w:w="697" w:type="dxa"/>
            <w:tcBorders>
              <w:left w:val="single" w:color="auto" w:sz="6" w:space="0"/>
              <w:bottom w:val="single" w:color="auto" w:sz="6" w:space="0"/>
              <w:right w:val="single" w:color="auto" w:sz="6" w:space="0"/>
            </w:tcBorders>
            <w:shd w:val="clear"/>
            <w:vAlign w:val="center"/>
          </w:tcPr>
          <w:p w14:paraId="730D2702">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性别</w:t>
            </w:r>
          </w:p>
        </w:tc>
        <w:tc>
          <w:tcPr>
            <w:tcW w:w="1728" w:type="dxa"/>
            <w:tcBorders>
              <w:left w:val="single" w:color="auto" w:sz="6" w:space="0"/>
              <w:bottom w:val="single" w:color="auto" w:sz="6" w:space="0"/>
              <w:right w:val="single" w:color="auto" w:sz="6" w:space="0"/>
            </w:tcBorders>
            <w:shd w:val="clear"/>
            <w:vAlign w:val="center"/>
          </w:tcPr>
          <w:p w14:paraId="51F96B16">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身份证号码</w:t>
            </w:r>
          </w:p>
        </w:tc>
        <w:tc>
          <w:tcPr>
            <w:tcW w:w="701" w:type="dxa"/>
            <w:tcBorders>
              <w:left w:val="single" w:color="auto" w:sz="6" w:space="0"/>
              <w:bottom w:val="single" w:color="auto" w:sz="6" w:space="0"/>
              <w:right w:val="single" w:color="auto" w:sz="6" w:space="0"/>
            </w:tcBorders>
            <w:shd w:val="clear"/>
            <w:vAlign w:val="center"/>
          </w:tcPr>
          <w:p w14:paraId="48884883">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年龄</w:t>
            </w:r>
          </w:p>
        </w:tc>
        <w:tc>
          <w:tcPr>
            <w:tcW w:w="752" w:type="dxa"/>
            <w:tcBorders>
              <w:left w:val="single" w:color="auto" w:sz="6" w:space="0"/>
              <w:bottom w:val="single" w:color="auto" w:sz="6" w:space="0"/>
              <w:right w:val="single" w:color="auto" w:sz="6" w:space="0"/>
            </w:tcBorders>
            <w:shd w:val="clear"/>
            <w:vAlign w:val="center"/>
          </w:tcPr>
          <w:p w14:paraId="45063F84">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身份</w:t>
            </w:r>
          </w:p>
        </w:tc>
        <w:tc>
          <w:tcPr>
            <w:tcW w:w="2659" w:type="dxa"/>
            <w:tcBorders>
              <w:left w:val="single" w:color="auto" w:sz="6" w:space="0"/>
              <w:bottom w:val="single" w:color="auto" w:sz="6" w:space="0"/>
              <w:right w:val="single" w:color="auto" w:sz="6" w:space="0"/>
            </w:tcBorders>
            <w:shd w:val="clear"/>
            <w:vAlign w:val="center"/>
          </w:tcPr>
          <w:p w14:paraId="6B209CC9">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住址</w:t>
            </w:r>
          </w:p>
        </w:tc>
        <w:tc>
          <w:tcPr>
            <w:tcW w:w="751" w:type="dxa"/>
            <w:tcBorders>
              <w:left w:val="single" w:color="auto" w:sz="6" w:space="0"/>
              <w:bottom w:val="single" w:color="auto" w:sz="6" w:space="0"/>
            </w:tcBorders>
            <w:shd w:val="clear"/>
            <w:vAlign w:val="center"/>
          </w:tcPr>
          <w:p w14:paraId="765E63C2">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伤亡情况</w:t>
            </w:r>
          </w:p>
        </w:tc>
      </w:tr>
      <w:tr w14:paraId="5C0C5D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7" w:hRule="atLeast"/>
          <w:jc w:val="center"/>
        </w:trPr>
        <w:tc>
          <w:tcPr>
            <w:tcW w:w="748" w:type="dxa"/>
            <w:tcBorders>
              <w:top w:val="single" w:color="auto" w:sz="6" w:space="0"/>
              <w:right w:val="single" w:color="auto" w:sz="6" w:space="0"/>
            </w:tcBorders>
            <w:shd w:val="clear"/>
            <w:vAlign w:val="center"/>
          </w:tcPr>
          <w:p w14:paraId="0440914C">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MicrosoftYaHei" w:hAnsi="MicrosoftYaHei" w:eastAsia="MicrosoftYaHei" w:cs="MicrosoftYaHei"/>
                <w:color w:val="333333"/>
                <w:sz w:val="28"/>
                <w:szCs w:val="28"/>
              </w:rPr>
              <w:t>1</w:t>
            </w:r>
          </w:p>
        </w:tc>
        <w:tc>
          <w:tcPr>
            <w:tcW w:w="991" w:type="dxa"/>
            <w:tcBorders>
              <w:top w:val="single" w:color="auto" w:sz="6" w:space="0"/>
              <w:left w:val="single" w:color="auto" w:sz="6" w:space="0"/>
              <w:right w:val="single" w:color="auto" w:sz="6" w:space="0"/>
            </w:tcBorders>
            <w:shd w:val="clear"/>
            <w:vAlign w:val="center"/>
          </w:tcPr>
          <w:p w14:paraId="14AA40E0">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王*友</w:t>
            </w:r>
          </w:p>
        </w:tc>
        <w:tc>
          <w:tcPr>
            <w:tcW w:w="697" w:type="dxa"/>
            <w:tcBorders>
              <w:top w:val="single" w:color="auto" w:sz="6" w:space="0"/>
              <w:left w:val="single" w:color="auto" w:sz="6" w:space="0"/>
              <w:right w:val="single" w:color="auto" w:sz="6" w:space="0"/>
            </w:tcBorders>
            <w:shd w:val="clear"/>
            <w:vAlign w:val="center"/>
          </w:tcPr>
          <w:p w14:paraId="56F8E5BA">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32"/>
                <w:szCs w:val="32"/>
              </w:rPr>
              <w:t>男</w:t>
            </w:r>
          </w:p>
        </w:tc>
        <w:tc>
          <w:tcPr>
            <w:tcW w:w="1728" w:type="dxa"/>
            <w:tcBorders>
              <w:top w:val="single" w:color="auto" w:sz="6" w:space="0"/>
              <w:left w:val="single" w:color="auto" w:sz="6" w:space="0"/>
              <w:right w:val="single" w:color="auto" w:sz="6" w:space="0"/>
            </w:tcBorders>
            <w:shd w:val="clear"/>
            <w:vAlign w:val="center"/>
          </w:tcPr>
          <w:p w14:paraId="239AD50E">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Times New Roman" w:hAnsi="Times New Roman" w:eastAsia="MicrosoftYaHei" w:cs="Times New Roman"/>
                <w:color w:val="333333"/>
                <w:sz w:val="32"/>
                <w:szCs w:val="32"/>
              </w:rPr>
              <w:t>5135**********2599</w:t>
            </w:r>
          </w:p>
        </w:tc>
        <w:tc>
          <w:tcPr>
            <w:tcW w:w="701" w:type="dxa"/>
            <w:tcBorders>
              <w:top w:val="single" w:color="auto" w:sz="6" w:space="0"/>
              <w:left w:val="single" w:color="auto" w:sz="6" w:space="0"/>
              <w:right w:val="single" w:color="auto" w:sz="6" w:space="0"/>
            </w:tcBorders>
            <w:shd w:val="clear"/>
            <w:vAlign w:val="center"/>
          </w:tcPr>
          <w:p w14:paraId="327AE6D3">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Times New Roman" w:hAnsi="Times New Roman" w:eastAsia="MicrosoftYaHei" w:cs="Times New Roman"/>
                <w:color w:val="333333"/>
                <w:sz w:val="28"/>
                <w:szCs w:val="28"/>
              </w:rPr>
              <w:t>59</w:t>
            </w:r>
          </w:p>
        </w:tc>
        <w:tc>
          <w:tcPr>
            <w:tcW w:w="752" w:type="dxa"/>
            <w:tcBorders>
              <w:top w:val="single" w:color="auto" w:sz="6" w:space="0"/>
              <w:left w:val="single" w:color="auto" w:sz="6" w:space="0"/>
              <w:right w:val="single" w:color="auto" w:sz="6" w:space="0"/>
            </w:tcBorders>
            <w:shd w:val="clear"/>
            <w:vAlign w:val="center"/>
          </w:tcPr>
          <w:p w14:paraId="61EB8081">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工人</w:t>
            </w:r>
          </w:p>
        </w:tc>
        <w:tc>
          <w:tcPr>
            <w:tcW w:w="2659" w:type="dxa"/>
            <w:tcBorders>
              <w:top w:val="single" w:color="auto" w:sz="6" w:space="0"/>
              <w:left w:val="single" w:color="auto" w:sz="6" w:space="0"/>
              <w:right w:val="single" w:color="auto" w:sz="6" w:space="0"/>
            </w:tcBorders>
            <w:shd w:val="clear"/>
            <w:vAlign w:val="center"/>
          </w:tcPr>
          <w:p w14:paraId="1957C7CC">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重庆市**县**镇**村</w:t>
            </w:r>
            <w:r>
              <w:rPr>
                <w:rFonts w:hint="default" w:ascii="MicrosoftYaHei" w:hAnsi="MicrosoftYaHei" w:eastAsia="MicrosoftYaHei" w:cs="MicrosoftYaHei"/>
                <w:color w:val="333333"/>
                <w:sz w:val="28"/>
                <w:szCs w:val="28"/>
              </w:rPr>
              <w:t>*</w:t>
            </w:r>
            <w:r>
              <w:rPr>
                <w:rFonts w:hint="default" w:ascii="方正仿宋_GBK" w:hAnsi="方正仿宋_GBK" w:eastAsia="方正仿宋_GBK" w:cs="方正仿宋_GBK"/>
                <w:color w:val="333333"/>
                <w:sz w:val="28"/>
                <w:szCs w:val="28"/>
              </w:rPr>
              <w:t>组</w:t>
            </w:r>
            <w:r>
              <w:rPr>
                <w:rFonts w:hint="default" w:ascii="MicrosoftYaHei" w:hAnsi="MicrosoftYaHei" w:eastAsia="MicrosoftYaHei" w:cs="MicrosoftYaHei"/>
                <w:color w:val="333333"/>
                <w:sz w:val="28"/>
                <w:szCs w:val="28"/>
              </w:rPr>
              <w:t>*</w:t>
            </w:r>
            <w:r>
              <w:rPr>
                <w:rFonts w:hint="default" w:ascii="方正仿宋_GBK" w:hAnsi="方正仿宋_GBK" w:eastAsia="方正仿宋_GBK" w:cs="方正仿宋_GBK"/>
                <w:color w:val="333333"/>
                <w:sz w:val="28"/>
                <w:szCs w:val="28"/>
              </w:rPr>
              <w:t>号</w:t>
            </w:r>
          </w:p>
        </w:tc>
        <w:tc>
          <w:tcPr>
            <w:tcW w:w="751" w:type="dxa"/>
            <w:tcBorders>
              <w:top w:val="single" w:color="auto" w:sz="6" w:space="0"/>
              <w:left w:val="single" w:color="auto" w:sz="6" w:space="0"/>
            </w:tcBorders>
            <w:shd w:val="clear"/>
            <w:vAlign w:val="center"/>
          </w:tcPr>
          <w:p w14:paraId="45C20A35">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死亡</w:t>
            </w:r>
          </w:p>
        </w:tc>
      </w:tr>
    </w:tbl>
    <w:p w14:paraId="1ABC0625">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（二）直接经济损失情况</w:t>
      </w:r>
    </w:p>
    <w:p w14:paraId="1A38D51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丧葬及善后赔偿费用合计</w:t>
      </w:r>
      <w:r>
        <w:rPr>
          <w:rFonts w:hint="default" w:ascii="Times New Roman" w:hAnsi="Times New Roman" w:eastAsia="MicrosoftYaHei" w:cs="Times New Roman"/>
          <w:color w:val="333333"/>
          <w:sz w:val="31"/>
          <w:szCs w:val="31"/>
          <w:bdr w:val="none" w:color="auto" w:sz="0" w:space="0"/>
          <w:shd w:val="clear" w:fill="FFFFFF"/>
        </w:rPr>
        <w:t>137.4</w:t>
      </w:r>
      <w:r>
        <w:rPr>
          <w:rFonts w:hint="default" w:ascii="方正仿宋_GBK" w:hAnsi="方正仿宋_GBK" w:eastAsia="方正仿宋_GBK" w:cs="方正仿宋_GBK"/>
          <w:color w:val="333333"/>
          <w:sz w:val="31"/>
          <w:szCs w:val="31"/>
          <w:bdr w:val="none" w:color="auto" w:sz="0" w:space="0"/>
          <w:shd w:val="clear" w:fill="FFFFFF"/>
        </w:rPr>
        <w:t>万元。</w:t>
      </w:r>
    </w:p>
    <w:p w14:paraId="59ABF9D8">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四、事故现场勘查情况</w:t>
      </w:r>
    </w:p>
    <w:p w14:paraId="1E99CD7A">
      <w:pPr>
        <w:pStyle w:val="3"/>
        <w:keepNext w:val="0"/>
        <w:keepLines w:val="0"/>
        <w:widowControl/>
        <w:suppressLineNumbers w:val="0"/>
        <w:spacing w:before="466" w:beforeAutospacing="0" w:after="0" w:afterAutospacing="0" w:line="580"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事故现场勘查情况如下图所示。</w:t>
      </w:r>
    </w:p>
    <w:p w14:paraId="6400D608">
      <w:pPr>
        <w:pStyle w:val="3"/>
        <w:keepNext w:val="0"/>
        <w:keepLines w:val="0"/>
        <w:widowControl/>
        <w:suppressLineNumbers w:val="0"/>
        <w:spacing w:before="466" w:beforeAutospacing="0" w:after="0" w:afterAutospacing="0" w:line="17" w:lineRule="atLeast"/>
        <w:ind w:left="0" w:right="0"/>
        <w:jc w:val="center"/>
        <w:rPr>
          <w:sz w:val="30"/>
          <w:szCs w:val="30"/>
        </w:rPr>
      </w:pPr>
      <w:r>
        <w:rPr>
          <w:rFonts w:hint="default" w:ascii="MicrosoftYaHei" w:hAnsi="MicrosoftYaHei" w:eastAsia="MicrosoftYaHei" w:cs="MicrosoftYaHei"/>
          <w:color w:val="333333"/>
          <w:sz w:val="30"/>
          <w:szCs w:val="30"/>
          <w:bdr w:val="none" w:color="auto" w:sz="0" w:space="0"/>
          <w:shd w:val="clear" w:fill="FFFFFF"/>
        </w:rPr>
        <w:drawing>
          <wp:inline distT="0" distB="0" distL="114300" distR="114300">
            <wp:extent cx="5038725" cy="37814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038725" cy="3781425"/>
                    </a:xfrm>
                    <a:prstGeom prst="rect">
                      <a:avLst/>
                    </a:prstGeom>
                    <a:noFill/>
                    <a:ln w="9525">
                      <a:noFill/>
                    </a:ln>
                  </pic:spPr>
                </pic:pic>
              </a:graphicData>
            </a:graphic>
          </wp:inline>
        </w:drawing>
      </w:r>
    </w:p>
    <w:p w14:paraId="15940FB1">
      <w:pPr>
        <w:pStyle w:val="3"/>
        <w:keepNext w:val="0"/>
        <w:keepLines w:val="0"/>
        <w:widowControl/>
        <w:suppressLineNumbers w:val="0"/>
        <w:spacing w:before="466" w:beforeAutospacing="0" w:after="0" w:afterAutospacing="0" w:line="17" w:lineRule="atLeast"/>
        <w:ind w:left="0" w:right="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图一：</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号制梁台远景图</w:t>
      </w:r>
    </w:p>
    <w:p w14:paraId="7085A204">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drawing>
          <wp:inline distT="0" distB="0" distL="114300" distR="114300">
            <wp:extent cx="5048250" cy="343852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5048250" cy="3438525"/>
                    </a:xfrm>
                    <a:prstGeom prst="rect">
                      <a:avLst/>
                    </a:prstGeom>
                    <a:noFill/>
                    <a:ln w="9525">
                      <a:noFill/>
                    </a:ln>
                  </pic:spPr>
                </pic:pic>
              </a:graphicData>
            </a:graphic>
          </wp:inline>
        </w:drawing>
      </w:r>
    </w:p>
    <w:p w14:paraId="094171D5">
      <w:pPr>
        <w:pStyle w:val="3"/>
        <w:keepNext w:val="0"/>
        <w:keepLines w:val="0"/>
        <w:widowControl/>
        <w:suppressLineNumbers w:val="0"/>
        <w:spacing w:before="466" w:beforeAutospacing="0" w:after="0" w:afterAutospacing="0" w:line="17" w:lineRule="atLeast"/>
        <w:ind w:left="0" w:right="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图二：</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号制梁台近景图</w:t>
      </w:r>
    </w:p>
    <w:p w14:paraId="6F6703F4">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drawing>
          <wp:inline distT="0" distB="0" distL="114300" distR="114300">
            <wp:extent cx="5086350" cy="3305175"/>
            <wp:effectExtent l="0" t="0" r="0"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a:stretch>
                      <a:fillRect/>
                    </a:stretch>
                  </pic:blipFill>
                  <pic:spPr>
                    <a:xfrm>
                      <a:off x="0" y="0"/>
                      <a:ext cx="5086350" cy="3305175"/>
                    </a:xfrm>
                    <a:prstGeom prst="rect">
                      <a:avLst/>
                    </a:prstGeom>
                    <a:noFill/>
                    <a:ln w="9525">
                      <a:noFill/>
                    </a:ln>
                  </pic:spPr>
                </pic:pic>
              </a:graphicData>
            </a:graphic>
          </wp:inline>
        </w:drawing>
      </w:r>
    </w:p>
    <w:p w14:paraId="4E50D999">
      <w:pPr>
        <w:pStyle w:val="3"/>
        <w:keepNext w:val="0"/>
        <w:keepLines w:val="0"/>
        <w:widowControl/>
        <w:suppressLineNumbers w:val="0"/>
        <w:spacing w:before="466" w:beforeAutospacing="0" w:after="0" w:afterAutospacing="0" w:line="17" w:lineRule="atLeast"/>
        <w:ind w:left="0" w:right="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图三：王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友站在红色圆圈区域作业时坠落至红色方框区域</w:t>
      </w:r>
    </w:p>
    <w:p w14:paraId="41E8C58A">
      <w:pPr>
        <w:pStyle w:val="3"/>
        <w:keepNext w:val="0"/>
        <w:keepLines w:val="0"/>
        <w:widowControl/>
        <w:suppressLineNumbers w:val="0"/>
        <w:spacing w:before="466" w:beforeAutospacing="0" w:after="0" w:afterAutospacing="0" w:line="500" w:lineRule="atLeast"/>
        <w:ind w:left="0" w:right="0"/>
        <w:jc w:val="center"/>
        <w:rPr>
          <w:sz w:val="21"/>
          <w:szCs w:val="21"/>
        </w:rPr>
      </w:pPr>
      <w:r>
        <w:rPr>
          <w:rFonts w:hint="default" w:ascii="方正仿宋_GBK" w:hAnsi="方正仿宋_GBK" w:eastAsia="方正仿宋_GBK" w:cs="方正仿宋_GBK"/>
          <w:color w:val="333333"/>
          <w:sz w:val="28"/>
          <w:szCs w:val="28"/>
          <w:bdr w:val="none" w:color="auto" w:sz="0" w:space="0"/>
          <w:shd w:val="clear" w:fill="FFFFFF"/>
        </w:rPr>
        <w:t> </w:t>
      </w:r>
    </w:p>
    <w:p w14:paraId="07BB81AE">
      <w:pPr>
        <w:pStyle w:val="3"/>
        <w:keepNext w:val="0"/>
        <w:keepLines w:val="0"/>
        <w:widowControl/>
        <w:suppressLineNumbers w:val="0"/>
        <w:spacing w:before="466" w:beforeAutospacing="0" w:after="0" w:afterAutospacing="0" w:line="17" w:lineRule="atLeast"/>
        <w:ind w:left="0" w:right="0"/>
        <w:jc w:val="center"/>
        <w:rPr>
          <w:sz w:val="28"/>
          <w:szCs w:val="28"/>
        </w:rPr>
      </w:pPr>
      <w:r>
        <w:rPr>
          <w:rFonts w:hint="default" w:ascii="MicrosoftYaHei" w:hAnsi="MicrosoftYaHei" w:eastAsia="MicrosoftYaHei" w:cs="MicrosoftYaHei"/>
          <w:color w:val="333333"/>
          <w:sz w:val="28"/>
          <w:szCs w:val="28"/>
          <w:bdr w:val="none" w:color="auto" w:sz="0" w:space="0"/>
          <w:shd w:val="clear" w:fill="FFFFFF"/>
        </w:rPr>
        <w:drawing>
          <wp:inline distT="0" distB="0" distL="114300" distR="114300">
            <wp:extent cx="5162550" cy="360045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9"/>
                    <a:stretch>
                      <a:fillRect/>
                    </a:stretch>
                  </pic:blipFill>
                  <pic:spPr>
                    <a:xfrm>
                      <a:off x="0" y="0"/>
                      <a:ext cx="5162550" cy="3600450"/>
                    </a:xfrm>
                    <a:prstGeom prst="rect">
                      <a:avLst/>
                    </a:prstGeom>
                    <a:noFill/>
                    <a:ln w="9525">
                      <a:noFill/>
                    </a:ln>
                  </pic:spPr>
                </pic:pic>
              </a:graphicData>
            </a:graphic>
          </wp:inline>
        </w:drawing>
      </w:r>
      <w:r>
        <w:rPr>
          <w:rFonts w:hint="default" w:ascii="方正仿宋_GBK" w:hAnsi="方正仿宋_GBK" w:eastAsia="方正仿宋_GBK" w:cs="方正仿宋_GBK"/>
          <w:color w:val="333333"/>
          <w:sz w:val="28"/>
          <w:szCs w:val="28"/>
          <w:bdr w:val="none" w:color="auto" w:sz="0" w:space="0"/>
          <w:shd w:val="clear" w:fill="FFFFFF"/>
        </w:rPr>
        <w:t xml:space="preserve">     </w:t>
      </w:r>
    </w:p>
    <w:p w14:paraId="1361BEFA">
      <w:pPr>
        <w:pStyle w:val="3"/>
        <w:keepNext w:val="0"/>
        <w:keepLines w:val="0"/>
        <w:widowControl/>
        <w:suppressLineNumbers w:val="0"/>
        <w:spacing w:before="466" w:beforeAutospacing="0" w:after="0" w:afterAutospacing="0" w:line="500" w:lineRule="atLeast"/>
        <w:ind w:left="0" w:right="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图四：制梁台底部散落的安全帽、电钻、手套等工具</w:t>
      </w:r>
    </w:p>
    <w:p w14:paraId="67A91FA2">
      <w:pPr>
        <w:pStyle w:val="3"/>
        <w:keepNext w:val="0"/>
        <w:keepLines w:val="0"/>
        <w:widowControl/>
        <w:suppressLineNumbers w:val="0"/>
        <w:spacing w:before="466" w:beforeAutospacing="0" w:after="0" w:afterAutospacing="0" w:line="17" w:lineRule="atLeast"/>
        <w:ind w:left="0" w:right="0"/>
        <w:jc w:val="center"/>
        <w:rPr>
          <w:sz w:val="21"/>
          <w:szCs w:val="21"/>
        </w:rPr>
      </w:pPr>
      <w:r>
        <w:rPr>
          <w:rFonts w:hint="default" w:ascii="MicrosoftYaHei" w:hAnsi="MicrosoftYaHei" w:eastAsia="MicrosoftYaHei" w:cs="MicrosoftYaHei"/>
          <w:color w:val="333333"/>
          <w:sz w:val="21"/>
          <w:szCs w:val="21"/>
          <w:bdr w:val="none" w:color="auto" w:sz="0" w:space="0"/>
          <w:shd w:val="clear" w:fill="FFFFFF"/>
        </w:rPr>
        <w:drawing>
          <wp:inline distT="0" distB="0" distL="114300" distR="114300">
            <wp:extent cx="5181600" cy="3609975"/>
            <wp:effectExtent l="0" t="0" r="0" b="952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10"/>
                    <a:stretch>
                      <a:fillRect/>
                    </a:stretch>
                  </pic:blipFill>
                  <pic:spPr>
                    <a:xfrm>
                      <a:off x="0" y="0"/>
                      <a:ext cx="5181600" cy="3609975"/>
                    </a:xfrm>
                    <a:prstGeom prst="rect">
                      <a:avLst/>
                    </a:prstGeom>
                    <a:noFill/>
                    <a:ln w="9525">
                      <a:noFill/>
                    </a:ln>
                  </pic:spPr>
                </pic:pic>
              </a:graphicData>
            </a:graphic>
          </wp:inline>
        </w:drawing>
      </w:r>
    </w:p>
    <w:p w14:paraId="2A130650">
      <w:pPr>
        <w:pStyle w:val="3"/>
        <w:keepNext w:val="0"/>
        <w:keepLines w:val="0"/>
        <w:widowControl/>
        <w:suppressLineNumbers w:val="0"/>
        <w:spacing w:before="466" w:beforeAutospacing="0" w:after="0" w:afterAutospacing="0" w:line="17" w:lineRule="atLeast"/>
        <w:ind w:left="0" w:right="0"/>
        <w:jc w:val="center"/>
        <w:rPr>
          <w:sz w:val="31"/>
          <w:szCs w:val="31"/>
        </w:rPr>
      </w:pPr>
      <w:r>
        <w:rPr>
          <w:rFonts w:ascii="仿宋_GB2312" w:hAnsi="MicrosoftYaHei" w:eastAsia="仿宋_GB2312" w:cs="仿宋_GB2312"/>
          <w:color w:val="333333"/>
          <w:sz w:val="31"/>
          <w:szCs w:val="31"/>
          <w:bdr w:val="none" w:color="auto" w:sz="0" w:space="0"/>
          <w:shd w:val="clear" w:fill="FFFFFF"/>
        </w:rPr>
        <w:t>图五：坠落高度测量数据</w:t>
      </w:r>
    </w:p>
    <w:p w14:paraId="5897271A">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五、事故原因分析</w:t>
      </w:r>
    </w:p>
    <w:p w14:paraId="1EC5A5C6">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（一）直接原因分析</w:t>
      </w:r>
    </w:p>
    <w:p w14:paraId="5E0512D6">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友安全意识淡薄，制梁场作业队长杨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福还未进行现场安全交底，便擅自一人到</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号制梁台上方去拆除彩钢棚，且未佩戴安全带，作业过程中不慎坠落至制梁台底部钢板上，是本次事故发生的直接原因。</w:t>
      </w:r>
    </w:p>
    <w:p w14:paraId="52D3B029">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（二）间接原因分析</w:t>
      </w:r>
    </w:p>
    <w:p w14:paraId="0A7157EF">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全侨公司安全生产主体责任不落实：</w:t>
      </w:r>
      <w:r>
        <w:rPr>
          <w:rFonts w:hint="default" w:ascii="方正仿宋_GBK" w:hAnsi="方正仿宋_GBK" w:eastAsia="方正仿宋_GBK" w:cs="方正仿宋_GBK"/>
          <w:b/>
          <w:bCs/>
          <w:color w:val="333333"/>
          <w:sz w:val="31"/>
          <w:szCs w:val="31"/>
          <w:bdr w:val="none" w:color="auto" w:sz="0" w:space="0"/>
          <w:shd w:val="clear" w:fill="FFFFFF"/>
        </w:rPr>
        <w:t>一是</w:t>
      </w:r>
      <w:r>
        <w:rPr>
          <w:rFonts w:hint="default" w:ascii="方正仿宋_GBK" w:hAnsi="方正仿宋_GBK" w:eastAsia="方正仿宋_GBK" w:cs="方正仿宋_GBK"/>
          <w:color w:val="333333"/>
          <w:sz w:val="31"/>
          <w:szCs w:val="31"/>
          <w:bdr w:val="none" w:color="auto" w:sz="0" w:space="0"/>
          <w:shd w:val="clear" w:fill="FFFFFF"/>
        </w:rPr>
        <w:t>未结合工作实际编制彩钢棚拆除方案，制定相应的安全生产规章制度、安全操作规程；</w:t>
      </w:r>
      <w:r>
        <w:rPr>
          <w:rFonts w:hint="default" w:ascii="方正仿宋_GBK" w:hAnsi="方正仿宋_GBK" w:eastAsia="方正仿宋_GBK" w:cs="方正仿宋_GBK"/>
          <w:b/>
          <w:bCs/>
          <w:color w:val="333333"/>
          <w:sz w:val="31"/>
          <w:szCs w:val="31"/>
          <w:bdr w:val="none" w:color="auto" w:sz="0" w:space="0"/>
          <w:shd w:val="clear" w:fill="FFFFFF"/>
        </w:rPr>
        <w:t>二是</w:t>
      </w:r>
      <w:r>
        <w:rPr>
          <w:rFonts w:hint="default" w:ascii="方正仿宋_GBK" w:hAnsi="方正仿宋_GBK" w:eastAsia="方正仿宋_GBK" w:cs="方正仿宋_GBK"/>
          <w:color w:val="333333"/>
          <w:sz w:val="31"/>
          <w:szCs w:val="31"/>
          <w:bdr w:val="none" w:color="auto" w:sz="0" w:space="0"/>
          <w:shd w:val="clear" w:fill="FFFFFF"/>
        </w:rPr>
        <w:t>未建立健全并落实生产安全事故隐患排查治理制度，未委派安全管理人员对拆除现场进行监管，对王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友在高处作业过程中不佩戴安全带的违章行为未进行制止；</w:t>
      </w:r>
      <w:r>
        <w:rPr>
          <w:rFonts w:hint="default" w:ascii="方正仿宋_GBK" w:hAnsi="方正仿宋_GBK" w:eastAsia="方正仿宋_GBK" w:cs="方正仿宋_GBK"/>
          <w:b/>
          <w:bCs/>
          <w:color w:val="333333"/>
          <w:sz w:val="31"/>
          <w:szCs w:val="31"/>
          <w:bdr w:val="none" w:color="auto" w:sz="0" w:space="0"/>
          <w:shd w:val="clear" w:fill="FFFFFF"/>
        </w:rPr>
        <w:t>三是</w:t>
      </w:r>
      <w:r>
        <w:rPr>
          <w:rFonts w:hint="default" w:ascii="方正仿宋_GBK" w:hAnsi="方正仿宋_GBK" w:eastAsia="方正仿宋_GBK" w:cs="方正仿宋_GBK"/>
          <w:color w:val="333333"/>
          <w:sz w:val="31"/>
          <w:szCs w:val="31"/>
          <w:bdr w:val="none" w:color="auto" w:sz="0" w:space="0"/>
          <w:shd w:val="clear" w:fill="FFFFFF"/>
        </w:rPr>
        <w:t>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友准备采用氧气加液化气对彩钢棚进行切割，但两人未取得焊工操作证；</w:t>
      </w:r>
      <w:r>
        <w:rPr>
          <w:rFonts w:hint="default" w:ascii="方正仿宋_GBK" w:hAnsi="方正仿宋_GBK" w:eastAsia="方正仿宋_GBK" w:cs="方正仿宋_GBK"/>
          <w:b/>
          <w:bCs/>
          <w:color w:val="333333"/>
          <w:sz w:val="31"/>
          <w:szCs w:val="31"/>
          <w:bdr w:val="none" w:color="auto" w:sz="0" w:space="0"/>
          <w:shd w:val="clear" w:fill="FFFFFF"/>
        </w:rPr>
        <w:t>四是</w:t>
      </w:r>
      <w:r>
        <w:rPr>
          <w:rFonts w:hint="default" w:ascii="方正仿宋_GBK" w:hAnsi="方正仿宋_GBK" w:eastAsia="方正仿宋_GBK" w:cs="方正仿宋_GBK"/>
          <w:color w:val="333333"/>
          <w:sz w:val="31"/>
          <w:szCs w:val="31"/>
          <w:bdr w:val="none" w:color="auto" w:sz="0" w:space="0"/>
          <w:shd w:val="clear" w:fill="FFFFFF"/>
        </w:rPr>
        <w:t>未对蔡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友两人开展安全生产教育和培训，致使两人未全面掌握本岗位的安全操作技能，安全意识淡薄，高处作业过程中不佩戴安全带。</w:t>
      </w:r>
    </w:p>
    <w:p w14:paraId="69F0D446">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六、相关职能部门履职情况</w:t>
      </w:r>
    </w:p>
    <w:p w14:paraId="15C68EA8">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（一）区交通局履职情况</w:t>
      </w:r>
    </w:p>
    <w:p w14:paraId="7B60D518">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经查，</w:t>
      </w:r>
      <w:r>
        <w:rPr>
          <w:rFonts w:hint="default" w:ascii="Times New Roman" w:hAnsi="Times New Roman" w:eastAsia="MicrosoftYaHei" w:cs="Times New Roman"/>
          <w:color w:val="333333"/>
          <w:sz w:val="31"/>
          <w:szCs w:val="31"/>
          <w:bdr w:val="none" w:color="auto" w:sz="0" w:space="0"/>
          <w:shd w:val="clear" w:fill="FFFFFF"/>
        </w:rPr>
        <w:t>2023</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12</w:t>
      </w:r>
      <w:r>
        <w:rPr>
          <w:rFonts w:hint="default" w:ascii="方正仿宋_GBK" w:hAnsi="方正仿宋_GBK" w:eastAsia="方正仿宋_GBK" w:cs="方正仿宋_GBK"/>
          <w:color w:val="333333"/>
          <w:sz w:val="31"/>
          <w:szCs w:val="31"/>
          <w:bdr w:val="none" w:color="auto" w:sz="0" w:space="0"/>
          <w:shd w:val="clear" w:fill="FFFFFF"/>
        </w:rPr>
        <w:t>月份以来，区交通局（渝湘高铁协调办）对重庆至黔江铁路站前</w:t>
      </w:r>
      <w:r>
        <w:rPr>
          <w:rFonts w:hint="default" w:ascii="Times New Roman" w:hAnsi="Times New Roman" w:eastAsia="MicrosoftYaHei" w:cs="Times New Roman"/>
          <w:color w:val="333333"/>
          <w:sz w:val="31"/>
          <w:szCs w:val="31"/>
          <w:bdr w:val="none" w:color="auto" w:sz="0" w:space="0"/>
          <w:shd w:val="clear" w:fill="FFFFFF"/>
        </w:rPr>
        <w:t>13</w:t>
      </w:r>
      <w:r>
        <w:rPr>
          <w:rFonts w:hint="default" w:ascii="方正仿宋_GBK" w:hAnsi="方正仿宋_GBK" w:eastAsia="方正仿宋_GBK" w:cs="方正仿宋_GBK"/>
          <w:color w:val="333333"/>
          <w:sz w:val="31"/>
          <w:szCs w:val="31"/>
          <w:bdr w:val="none" w:color="auto" w:sz="0" w:space="0"/>
          <w:shd w:val="clear" w:fill="FFFFFF"/>
        </w:rPr>
        <w:t>标项目工程开展安全监督检查</w:t>
      </w:r>
      <w:r>
        <w:rPr>
          <w:rFonts w:hint="default" w:ascii="Times New Roman" w:hAnsi="Times New Roman" w:eastAsia="MicrosoftYaHei" w:cs="Times New Roman"/>
          <w:color w:val="333333"/>
          <w:sz w:val="31"/>
          <w:szCs w:val="31"/>
          <w:bdr w:val="none" w:color="auto" w:sz="0" w:space="0"/>
          <w:shd w:val="clear" w:fill="FFFFFF"/>
        </w:rPr>
        <w:t>4</w:t>
      </w:r>
      <w:r>
        <w:rPr>
          <w:rFonts w:hint="default" w:ascii="方正仿宋_GBK" w:hAnsi="方正仿宋_GBK" w:eastAsia="方正仿宋_GBK" w:cs="方正仿宋_GBK"/>
          <w:color w:val="333333"/>
          <w:sz w:val="31"/>
          <w:szCs w:val="31"/>
          <w:bdr w:val="none" w:color="auto" w:sz="0" w:space="0"/>
          <w:shd w:val="clear" w:fill="FFFFFF"/>
        </w:rPr>
        <w:t>次，发现安全隐患及问题并责令立即整改</w:t>
      </w:r>
      <w:r>
        <w:rPr>
          <w:rFonts w:hint="default" w:ascii="Times New Roman" w:hAnsi="Times New Roman" w:eastAsia="MicrosoftYaHei" w:cs="Times New Roman"/>
          <w:color w:val="333333"/>
          <w:sz w:val="31"/>
          <w:szCs w:val="31"/>
          <w:bdr w:val="none" w:color="auto" w:sz="0" w:space="0"/>
          <w:shd w:val="clear" w:fill="FFFFFF"/>
        </w:rPr>
        <w:t>7</w:t>
      </w:r>
      <w:r>
        <w:rPr>
          <w:rFonts w:hint="default" w:ascii="方正仿宋_GBK" w:hAnsi="方正仿宋_GBK" w:eastAsia="方正仿宋_GBK" w:cs="方正仿宋_GBK"/>
          <w:color w:val="333333"/>
          <w:sz w:val="31"/>
          <w:szCs w:val="31"/>
          <w:bdr w:val="none" w:color="auto" w:sz="0" w:space="0"/>
          <w:shd w:val="clear" w:fill="FFFFFF"/>
        </w:rPr>
        <w:t>处，并组织人员对责令立即整改的安全隐患及问题整改情况进行了复查验收。在</w:t>
      </w: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26</w:t>
      </w:r>
      <w:r>
        <w:rPr>
          <w:rFonts w:hint="default" w:ascii="方正仿宋_GBK" w:hAnsi="方正仿宋_GBK" w:eastAsia="方正仿宋_GBK" w:cs="方正仿宋_GBK"/>
          <w:color w:val="333333"/>
          <w:sz w:val="31"/>
          <w:szCs w:val="31"/>
          <w:bdr w:val="none" w:color="auto" w:sz="0" w:space="0"/>
          <w:shd w:val="clear" w:fill="FFFFFF"/>
        </w:rPr>
        <w:t>日组织召开了铁路建设复工复查专题安全会议，详细分析了在复工复产中存在的各类安全风险隐患并做出了研判和预防措施建议，制定了切实可行的复工复产方案，要求中铁八局、中铁十七局严格落实各项工程管理及安全防范措施，确保复工复产顺利进行。</w:t>
      </w:r>
    </w:p>
    <w:p w14:paraId="54899717">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（二）正阳街道办事处履职情况</w:t>
      </w:r>
    </w:p>
    <w:p w14:paraId="22FAEC43">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经查，正阳街道办事处从两个方面推进辖区内建筑施工领域安全生产工作。</w:t>
      </w:r>
      <w:r>
        <w:rPr>
          <w:rFonts w:hint="default" w:ascii="方正仿宋_GBK" w:hAnsi="方正仿宋_GBK" w:eastAsia="方正仿宋_GBK" w:cs="方正仿宋_GBK"/>
          <w:b/>
          <w:bCs/>
          <w:color w:val="333333"/>
          <w:sz w:val="31"/>
          <w:szCs w:val="31"/>
          <w:bdr w:val="none" w:color="auto" w:sz="0" w:space="0"/>
          <w:shd w:val="clear" w:fill="FFFFFF"/>
        </w:rPr>
        <w:t>一是</w:t>
      </w:r>
      <w:r>
        <w:rPr>
          <w:rFonts w:hint="default" w:ascii="方正仿宋_GBK" w:hAnsi="方正仿宋_GBK" w:eastAsia="方正仿宋_GBK" w:cs="方正仿宋_GBK"/>
          <w:color w:val="333333"/>
          <w:sz w:val="31"/>
          <w:szCs w:val="31"/>
          <w:bdr w:val="none" w:color="auto" w:sz="0" w:space="0"/>
          <w:shd w:val="clear" w:fill="FFFFFF"/>
        </w:rPr>
        <w:t>领导重视及时部署。</w:t>
      </w: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1</w:t>
      </w:r>
      <w:r>
        <w:rPr>
          <w:rFonts w:hint="default" w:ascii="方正仿宋_GBK" w:hAnsi="方正仿宋_GBK" w:eastAsia="方正仿宋_GBK" w:cs="方正仿宋_GBK"/>
          <w:color w:val="333333"/>
          <w:sz w:val="31"/>
          <w:szCs w:val="31"/>
          <w:bdr w:val="none" w:color="auto" w:sz="0" w:space="0"/>
          <w:shd w:val="clear" w:fill="FFFFFF"/>
        </w:rPr>
        <w:t>月以来，正阳街道主要领导、分管领导多次组织召开安全生产与自然灾害防治工作专题会，对国市区安全生产会议精神进行了传达贯彻，对辖区内的安全风险进行了研判，对安全生产与自然灾害防治工作进行了安排。</w:t>
      </w:r>
      <w:r>
        <w:rPr>
          <w:rFonts w:hint="default" w:ascii="方正仿宋_GBK" w:hAnsi="方正仿宋_GBK" w:eastAsia="方正仿宋_GBK" w:cs="方正仿宋_GBK"/>
          <w:b/>
          <w:bCs/>
          <w:color w:val="333333"/>
          <w:sz w:val="31"/>
          <w:szCs w:val="31"/>
          <w:bdr w:val="none" w:color="auto" w:sz="0" w:space="0"/>
          <w:shd w:val="clear" w:fill="FFFFFF"/>
        </w:rPr>
        <w:t>二是</w:t>
      </w:r>
      <w:r>
        <w:rPr>
          <w:rFonts w:hint="default" w:ascii="方正仿宋_GBK" w:hAnsi="方正仿宋_GBK" w:eastAsia="方正仿宋_GBK" w:cs="方正仿宋_GBK"/>
          <w:color w:val="333333"/>
          <w:sz w:val="31"/>
          <w:szCs w:val="31"/>
          <w:bdr w:val="none" w:color="auto" w:sz="0" w:space="0"/>
          <w:shd w:val="clear" w:fill="FFFFFF"/>
        </w:rPr>
        <w:t>持续深化安全生产监督检查。认真开展节前、节中安全生产执法检查和节后复工复产专项检查，在</w:t>
      </w: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23</w:t>
      </w:r>
      <w:r>
        <w:rPr>
          <w:rFonts w:hint="default" w:ascii="方正仿宋_GBK" w:hAnsi="方正仿宋_GBK" w:eastAsia="方正仿宋_GBK" w:cs="方正仿宋_GBK"/>
          <w:color w:val="333333"/>
          <w:sz w:val="31"/>
          <w:szCs w:val="31"/>
          <w:bdr w:val="none" w:color="auto" w:sz="0" w:space="0"/>
          <w:shd w:val="clear" w:fill="FFFFFF"/>
        </w:rPr>
        <w:t>日对重庆至黔江铁路站前</w:t>
      </w:r>
      <w:r>
        <w:rPr>
          <w:rFonts w:hint="default" w:ascii="Times New Roman" w:hAnsi="Times New Roman" w:eastAsia="MicrosoftYaHei" w:cs="Times New Roman"/>
          <w:color w:val="333333"/>
          <w:sz w:val="31"/>
          <w:szCs w:val="31"/>
          <w:bdr w:val="none" w:color="auto" w:sz="0" w:space="0"/>
          <w:shd w:val="clear" w:fill="FFFFFF"/>
        </w:rPr>
        <w:t>13</w:t>
      </w:r>
      <w:r>
        <w:rPr>
          <w:rFonts w:hint="default" w:ascii="方正仿宋_GBK" w:hAnsi="方正仿宋_GBK" w:eastAsia="方正仿宋_GBK" w:cs="方正仿宋_GBK"/>
          <w:color w:val="333333"/>
          <w:sz w:val="31"/>
          <w:szCs w:val="31"/>
          <w:bdr w:val="none" w:color="auto" w:sz="0" w:space="0"/>
          <w:shd w:val="clear" w:fill="FFFFFF"/>
        </w:rPr>
        <w:t>标项目开展了复工复产安全专项检查，对检查发现的安全隐患要求施工方立即进行了整改。</w:t>
      </w:r>
    </w:p>
    <w:p w14:paraId="31FE521C">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七、事故责任的认定以及对事故责任者的处理建议</w:t>
      </w:r>
    </w:p>
    <w:p w14:paraId="2964467E">
      <w:pPr>
        <w:pStyle w:val="3"/>
        <w:keepNext w:val="0"/>
        <w:keepLines w:val="0"/>
        <w:widowControl/>
        <w:suppressLineNumbers w:val="0"/>
        <w:spacing w:before="466" w:beforeAutospacing="0" w:after="0" w:afterAutospacing="0" w:line="579" w:lineRule="atLeast"/>
        <w:ind w:left="160" w:right="0" w:firstLine="630"/>
        <w:jc w:val="both"/>
        <w:rPr>
          <w:sz w:val="31"/>
          <w:szCs w:val="31"/>
        </w:rPr>
      </w:pPr>
      <w:r>
        <w:rPr>
          <w:rFonts w:hint="default" w:ascii="方正楷体_GBK" w:hAnsi="方正楷体_GBK" w:eastAsia="方正楷体_GBK" w:cs="方正楷体_GBK"/>
          <w:color w:val="333333"/>
          <w:sz w:val="31"/>
          <w:szCs w:val="31"/>
          <w:shd w:val="clear" w:fill="FFFFFF"/>
        </w:rPr>
        <w:t>（一）未发现负有事故责任的单位和个人</w:t>
      </w:r>
    </w:p>
    <w:p w14:paraId="00EC0BBA">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区交通局，调查未发现相关人员有失职渎职行为。</w:t>
      </w:r>
    </w:p>
    <w:p w14:paraId="3DB268AB">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正阳街道办事处，调查未发现相关人员有失职渎职行为。</w:t>
      </w:r>
    </w:p>
    <w:p w14:paraId="70E2560B">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（二）免于追究刑事责任的人员</w:t>
      </w:r>
    </w:p>
    <w:p w14:paraId="0B6E440F">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友，安全意识淡薄，制梁场作业队长杨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福还未进行现场安全交底，便擅自一人到</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号制梁台上方去拆除彩钢棚，且未佩戴安全带，作业过程中不慎坠落至制梁台底部钢板上，其行为涉嫌违反《中华人民共和国刑法》第一百三十四条第一款之规定，鉴于王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友已在本次事故中死亡，建议免于追究刑事责任。</w:t>
      </w:r>
    </w:p>
    <w:p w14:paraId="67DB24CF">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（三）建议给予行政处罚的单位和个人。</w:t>
      </w:r>
    </w:p>
    <w:p w14:paraId="76381907">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MicrosoftYaHei" w:hAnsi="MicrosoftYaHei" w:eastAsia="MicrosoftYaHei" w:cs="MicrosoftYaHei"/>
          <w:color w:val="333333"/>
          <w:sz w:val="31"/>
          <w:szCs w:val="31"/>
          <w:bdr w:val="none" w:color="auto" w:sz="0" w:space="0"/>
          <w:shd w:val="clear" w:fill="FFFFFF"/>
        </w:rPr>
        <w:t>1</w:t>
      </w:r>
      <w:r>
        <w:rPr>
          <w:rFonts w:hint="default" w:ascii="方正仿宋_GBK" w:hAnsi="方正仿宋_GBK" w:eastAsia="方正仿宋_GBK" w:cs="方正仿宋_GBK"/>
          <w:color w:val="333333"/>
          <w:sz w:val="31"/>
          <w:szCs w:val="31"/>
          <w:bdr w:val="none" w:color="auto" w:sz="0" w:space="0"/>
          <w:shd w:val="clear" w:fill="FFFFFF"/>
        </w:rPr>
        <w:t>.建议给予行政处罚的单位</w:t>
      </w:r>
    </w:p>
    <w:p w14:paraId="7F7BDB70">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全侨公司。未结合工作实际编制彩钢棚拆除方案，制定相应的安全生产规章制度、安全操作规程，违反了《中华人民共和国安全生产法》第二十五条第一款；未建立健全并落实生产安全事故隐患排查治理制度，未委派安全管理人员对拆除现场进行监管，对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友在高处作业过程中不佩戴安全带的违章行为未进行制止，违反了《中华人民共和国安全生产法》第四十一条第二款；蔡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友准备采用氧气加液化气对彩钢棚进行切割，但两人未取得焊工操作证，违反了《中华人民共和国安全生产法》第三十条；未对蔡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、王</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友两人开展安全生产教育和培训，致使两人未全面掌握本岗位的安全操作技能，安全意识淡薄，高处作业过程中不佩戴安全带，违反了《中华人民共和国安全生产法》第二十八条第一款、第四十五条之规定，对本次事故发生负有直接管理责任。依据《中华人民共和国安全生产法》第一百一十四条第一款第一项之规定，建议由区应急管理局给予其罚款的行政处罚。</w:t>
      </w:r>
    </w:p>
    <w:p w14:paraId="7682EC81">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MicrosoftYaHei" w:hAnsi="MicrosoftYaHei" w:eastAsia="MicrosoftYaHei" w:cs="MicrosoftYaHei"/>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建议给予行政处罚的个人</w:t>
      </w:r>
    </w:p>
    <w:p w14:paraId="78B11EB5">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伍</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全。全侨公司的法定代表人，全侨公司实施预制梁模型顶部彩钢棚拆除项目安全生产第一责任人，未结合工作实际编制彩钢棚拆除方案，制定相应的安全生产规章制度、安全操作规程；未严格实施本单位安全生产教育和培训计划，致使蔡*、王*友两人未全面掌握本岗位的安全操作技能，安全意识淡薄，高处作业过程中不佩戴安全带；未组织建立并落实安全风险分级管控和隐患排查治理双重预防工作机制，督促、检查本单位的安全生产工作，及时消除生产安全事故隐患；违反了《中华人民共和国安全生产法》第二十一条第二款、第三款、第五款，对以上行为负有领导责任。依据《中华人民共和国安全生产法》第九十五条第一款之规定，建议由区应急管理局给予其罚款的行政处罚。</w:t>
      </w:r>
    </w:p>
    <w:p w14:paraId="1E605619">
      <w:pPr>
        <w:pStyle w:val="3"/>
        <w:keepNext w:val="0"/>
        <w:keepLines w:val="0"/>
        <w:widowControl/>
        <w:suppressLineNumbers w:val="0"/>
        <w:spacing w:before="466" w:beforeAutospacing="0" w:after="0" w:afterAutospacing="0" w:line="579" w:lineRule="atLeast"/>
        <w:ind w:left="640" w:right="0"/>
        <w:jc w:val="both"/>
        <w:rPr>
          <w:sz w:val="31"/>
          <w:szCs w:val="31"/>
        </w:rPr>
      </w:pPr>
      <w:r>
        <w:rPr>
          <w:rFonts w:hint="default" w:ascii="方正黑体_GBK" w:hAnsi="方正黑体_GBK" w:eastAsia="方正黑体_GBK" w:cs="方正黑体_GBK"/>
          <w:color w:val="333333"/>
          <w:sz w:val="31"/>
          <w:szCs w:val="31"/>
          <w:shd w:val="clear" w:fill="FFFFFF"/>
        </w:rPr>
        <w:t>八、事故整改和防范措施</w:t>
      </w:r>
    </w:p>
    <w:p w14:paraId="021366DE">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为了从此次事故中深刻汲取教训，避免和预防类似事故再次发生，针对本次事故的特点，建议如下：</w:t>
      </w:r>
    </w:p>
    <w:p w14:paraId="28E37A65">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（一）全侨公司。</w:t>
      </w:r>
      <w:r>
        <w:rPr>
          <w:rFonts w:hint="default" w:ascii="方正仿宋_GBK" w:hAnsi="方正仿宋_GBK" w:eastAsia="方正仿宋_GBK" w:cs="方正仿宋_GBK"/>
          <w:b/>
          <w:bCs/>
          <w:color w:val="333333"/>
          <w:sz w:val="31"/>
          <w:szCs w:val="31"/>
          <w:bdr w:val="none" w:color="auto" w:sz="0" w:space="0"/>
          <w:shd w:val="clear" w:fill="FFFFFF"/>
        </w:rPr>
        <w:t>一是</w:t>
      </w:r>
      <w:r>
        <w:rPr>
          <w:rFonts w:hint="default" w:ascii="方正仿宋_GBK" w:hAnsi="方正仿宋_GBK" w:eastAsia="方正仿宋_GBK" w:cs="方正仿宋_GBK"/>
          <w:color w:val="333333"/>
          <w:sz w:val="31"/>
          <w:szCs w:val="31"/>
          <w:bdr w:val="none" w:color="auto" w:sz="0" w:space="0"/>
          <w:shd w:val="clear" w:fill="FFFFFF"/>
        </w:rPr>
        <w:t>根据本单位的生产经营特点，编制完备的施工方案、安全操作规程、应急救援预案；</w:t>
      </w:r>
      <w:r>
        <w:rPr>
          <w:rFonts w:hint="default" w:ascii="方正仿宋_GBK" w:hAnsi="方正仿宋_GBK" w:eastAsia="方正仿宋_GBK" w:cs="方正仿宋_GBK"/>
          <w:b/>
          <w:bCs/>
          <w:color w:val="333333"/>
          <w:sz w:val="31"/>
          <w:szCs w:val="31"/>
          <w:bdr w:val="none" w:color="auto" w:sz="0" w:space="0"/>
          <w:shd w:val="clear" w:fill="FFFFFF"/>
        </w:rPr>
        <w:t>二是</w:t>
      </w:r>
      <w:r>
        <w:rPr>
          <w:rFonts w:hint="default" w:ascii="方正仿宋_GBK" w:hAnsi="方正仿宋_GBK" w:eastAsia="方正仿宋_GBK" w:cs="方正仿宋_GBK"/>
          <w:color w:val="333333"/>
          <w:sz w:val="31"/>
          <w:szCs w:val="31"/>
          <w:bdr w:val="none" w:color="auto" w:sz="0" w:space="0"/>
          <w:shd w:val="clear" w:fill="FFFFFF"/>
        </w:rPr>
        <w:t>伍*全作为本单位安全生产第一责任人，入场作业前要强化和业主方的沟通协调，接受业主方的安全技术交底，压实现场管理人员的领导责任，对作业区域安全状况进行经常性的检查，加强风险防控和隐患排查，强化技术责任和管理责任落实，把事故隐患消灭在萌芽阶段；</w:t>
      </w:r>
      <w:r>
        <w:rPr>
          <w:rFonts w:hint="default" w:ascii="方正仿宋_GBK" w:hAnsi="方正仿宋_GBK" w:eastAsia="方正仿宋_GBK" w:cs="方正仿宋_GBK"/>
          <w:b/>
          <w:bCs/>
          <w:color w:val="333333"/>
          <w:sz w:val="31"/>
          <w:szCs w:val="31"/>
          <w:bdr w:val="none" w:color="auto" w:sz="0" w:space="0"/>
          <w:shd w:val="clear" w:fill="FFFFFF"/>
        </w:rPr>
        <w:t>三是</w:t>
      </w:r>
      <w:r>
        <w:rPr>
          <w:rFonts w:hint="default" w:ascii="方正仿宋_GBK" w:hAnsi="方正仿宋_GBK" w:eastAsia="方正仿宋_GBK" w:cs="方正仿宋_GBK"/>
          <w:color w:val="333333"/>
          <w:sz w:val="31"/>
          <w:szCs w:val="31"/>
          <w:bdr w:val="none" w:color="auto" w:sz="0" w:space="0"/>
          <w:shd w:val="clear" w:fill="FFFFFF"/>
        </w:rPr>
        <w:t>为作业人员提供符合国家标准或者行业标准的劳动防护用品，并监督、教育作业人员按照使用规则佩戴、使用；</w:t>
      </w:r>
      <w:r>
        <w:rPr>
          <w:rFonts w:hint="default" w:ascii="方正仿宋_GBK" w:hAnsi="方正仿宋_GBK" w:eastAsia="方正仿宋_GBK" w:cs="方正仿宋_GBK"/>
          <w:b/>
          <w:bCs/>
          <w:color w:val="333333"/>
          <w:sz w:val="31"/>
          <w:szCs w:val="31"/>
          <w:bdr w:val="none" w:color="auto" w:sz="0" w:space="0"/>
          <w:shd w:val="clear" w:fill="FFFFFF"/>
        </w:rPr>
        <w:t>四是</w:t>
      </w:r>
      <w:r>
        <w:rPr>
          <w:rFonts w:hint="default" w:ascii="方正仿宋_GBK" w:hAnsi="方正仿宋_GBK" w:eastAsia="方正仿宋_GBK" w:cs="方正仿宋_GBK"/>
          <w:color w:val="333333"/>
          <w:sz w:val="31"/>
          <w:szCs w:val="31"/>
          <w:bdr w:val="none" w:color="auto" w:sz="0" w:space="0"/>
          <w:shd w:val="clear" w:fill="FFFFFF"/>
        </w:rPr>
        <w:t>制定并严格落实安全生产教育和培训计划，保证作业人员熟练掌握本岗位的安全操作技能，了解事故应急处置措施，知悉自身在安全生产方面的权利和义务，并规范建立安全教育和培训档案，未经培训合格的作业人员不准上岗。</w:t>
      </w:r>
    </w:p>
    <w:p w14:paraId="082473A2">
      <w:pPr>
        <w:pStyle w:val="3"/>
        <w:keepNext w:val="0"/>
        <w:keepLines w:val="0"/>
        <w:widowControl/>
        <w:suppressLineNumbers w:val="0"/>
        <w:spacing w:before="466" w:beforeAutospacing="0" w:after="0" w:afterAutospacing="0" w:line="600" w:lineRule="atLeast"/>
        <w:ind w:left="0" w:right="0" w:firstLine="630"/>
        <w:jc w:val="both"/>
        <w:rPr>
          <w:sz w:val="31"/>
          <w:szCs w:val="31"/>
        </w:rPr>
      </w:pPr>
      <w:r>
        <w:rPr>
          <w:rFonts w:hint="default" w:ascii="仿宋_GB2312" w:hAnsi="MicrosoftYaHei" w:eastAsia="仿宋_GB2312" w:cs="仿宋_GB2312"/>
          <w:color w:val="333333"/>
          <w:sz w:val="31"/>
          <w:szCs w:val="31"/>
          <w:bdr w:val="none" w:color="auto" w:sz="0" w:space="0"/>
          <w:shd w:val="clear" w:fill="FFFFFF"/>
        </w:rPr>
        <w:t>（二）</w:t>
      </w:r>
      <w:r>
        <w:rPr>
          <w:rFonts w:hint="default" w:ascii="方正仿宋_GBK" w:hAnsi="方正仿宋_GBK" w:eastAsia="方正仿宋_GBK" w:cs="方正仿宋_GBK"/>
          <w:color w:val="333333"/>
          <w:sz w:val="31"/>
          <w:szCs w:val="31"/>
          <w:bdr w:val="none" w:color="auto" w:sz="0" w:space="0"/>
          <w:shd w:val="clear" w:fill="FFFFFF"/>
        </w:rPr>
        <w:t>中铁八局一公司。要查找自身在安全管理方面存在的问题和不足，确保项目负责人及相关安全管理人员在岗在位。与各分包方签订安全管理协议，明确双方各自安全生产职责，加强对分包单位现场管理和考核的频次与力度。要全面排查治理事故隐患，消除事故安全隐患，并层层落实责任，督促施工单位强化作业现场安全管控，监督施工单位开展安全生产教育培训及安全技术交底。</w:t>
      </w:r>
    </w:p>
    <w:p w14:paraId="61E53D62">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三）区交通局要进一步加强行业监管执法力度，严格按照道路交通建设工程项目相关标准和规范要求，强化道路交通工程建设项目的安全监管，摸清查明企业的安全生产状况，为企业“把脉体检”，重点督查高处作业安全带、生命绳、安全防护网等安全措施落实情况。同时，加大违法违规行为的处罚力度，提高违法犯罪成本，倒逼企业全面提升本质安全。</w:t>
      </w:r>
    </w:p>
    <w:p w14:paraId="1BBEE84A">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（四）正阳街道办事处要按照相关法律法规要求，加强工程建设的属地监管，督促各参建单位落实安全生产主体责任，防止类似事故再次发生。</w:t>
      </w:r>
    </w:p>
    <w:p w14:paraId="2CFDD44F">
      <w:pPr>
        <w:pStyle w:val="3"/>
        <w:keepNext w:val="0"/>
        <w:keepLines w:val="0"/>
        <w:widowControl/>
        <w:suppressLineNumbers w:val="0"/>
        <w:spacing w:before="466" w:beforeAutospacing="0" w:after="0" w:afterAutospacing="0" w:line="579" w:lineRule="atLeast"/>
        <w:ind w:left="0" w:right="652"/>
        <w:jc w:val="both"/>
        <w:rPr>
          <w:sz w:val="21"/>
          <w:szCs w:val="21"/>
        </w:rPr>
      </w:pPr>
      <w:r>
        <w:rPr>
          <w:rFonts w:hint="default" w:ascii="MicrosoftYaHei" w:hAnsi="MicrosoftYaHei" w:eastAsia="MicrosoftYaHei" w:cs="MicrosoftYaHei"/>
          <w:color w:val="333333"/>
          <w:spacing w:val="-4"/>
          <w:sz w:val="21"/>
          <w:szCs w:val="21"/>
          <w:bdr w:val="none" w:color="auto" w:sz="0" w:space="0"/>
          <w:shd w:val="clear" w:fill="FFFFFF"/>
        </w:rPr>
        <w:t> </w:t>
      </w:r>
    </w:p>
    <w:p w14:paraId="42CDAA64">
      <w:pPr>
        <w:pStyle w:val="3"/>
        <w:keepNext w:val="0"/>
        <w:keepLines w:val="0"/>
        <w:widowControl/>
        <w:suppressLineNumbers w:val="0"/>
        <w:spacing w:before="466" w:beforeAutospacing="0" w:after="0" w:afterAutospacing="0" w:line="579" w:lineRule="atLeast"/>
        <w:ind w:left="0" w:right="0" w:firstLine="0"/>
        <w:jc w:val="right"/>
        <w:rPr>
          <w:sz w:val="21"/>
          <w:szCs w:val="21"/>
        </w:rPr>
      </w:pPr>
      <w:r>
        <w:rPr>
          <w:rFonts w:hint="default" w:ascii="MicrosoftYaHei" w:hAnsi="MicrosoftYaHei" w:eastAsia="MicrosoftYaHei" w:cs="MicrosoftYaHei"/>
          <w:color w:val="333333"/>
          <w:sz w:val="21"/>
          <w:szCs w:val="21"/>
          <w:bdr w:val="none" w:color="auto" w:sz="0" w:space="0"/>
          <w:shd w:val="clear" w:fill="FFFFFF"/>
        </w:rPr>
        <w:t> </w:t>
      </w:r>
    </w:p>
    <w:p w14:paraId="681B16C3">
      <w:pPr>
        <w:pStyle w:val="3"/>
        <w:keepNext w:val="0"/>
        <w:keepLines w:val="0"/>
        <w:widowControl/>
        <w:suppressLineNumbers w:val="0"/>
        <w:spacing w:before="466" w:beforeAutospacing="0" w:after="0" w:afterAutospacing="0" w:line="579" w:lineRule="atLeast"/>
        <w:ind w:left="0" w:right="0" w:firstLine="0"/>
        <w:jc w:val="right"/>
        <w:rPr>
          <w:sz w:val="21"/>
          <w:szCs w:val="21"/>
        </w:rPr>
      </w:pPr>
      <w:r>
        <w:rPr>
          <w:rFonts w:hint="default" w:ascii="MicrosoftYaHei" w:hAnsi="MicrosoftYaHei" w:eastAsia="MicrosoftYaHei" w:cs="MicrosoftYaHei"/>
          <w:color w:val="333333"/>
          <w:sz w:val="21"/>
          <w:szCs w:val="21"/>
          <w:bdr w:val="none" w:color="auto" w:sz="0" w:space="0"/>
          <w:shd w:val="clear" w:fill="FFFFFF"/>
        </w:rPr>
        <w:t> </w:t>
      </w:r>
    </w:p>
    <w:p w14:paraId="078DAF78">
      <w:pPr>
        <w:pStyle w:val="3"/>
        <w:keepNext w:val="0"/>
        <w:keepLines w:val="0"/>
        <w:widowControl/>
        <w:suppressLineNumbers w:val="0"/>
        <w:spacing w:before="466" w:beforeAutospacing="0" w:after="0" w:afterAutospacing="0" w:line="579" w:lineRule="atLeast"/>
        <w:ind w:left="0" w:right="0" w:firstLine="0"/>
        <w:jc w:val="right"/>
        <w:rPr>
          <w:sz w:val="31"/>
          <w:szCs w:val="31"/>
        </w:rPr>
      </w:pPr>
      <w:r>
        <w:rPr>
          <w:rFonts w:hint="default" w:ascii="方正仿宋_GBK" w:hAnsi="方正仿宋_GBK" w:eastAsia="方正仿宋_GBK" w:cs="方正仿宋_GBK"/>
          <w:color w:val="333333"/>
          <w:sz w:val="31"/>
          <w:szCs w:val="31"/>
          <w:bdr w:val="none" w:color="auto" w:sz="0" w:space="0"/>
          <w:shd w:val="clear" w:fill="FFFFFF"/>
        </w:rPr>
        <w:t>重庆全侨建筑工程有限公司</w:t>
      </w:r>
    </w:p>
    <w:p w14:paraId="040628C3">
      <w:pPr>
        <w:pStyle w:val="3"/>
        <w:keepNext w:val="0"/>
        <w:keepLines w:val="0"/>
        <w:widowControl/>
        <w:suppressLineNumbers w:val="0"/>
        <w:spacing w:before="466" w:beforeAutospacing="0" w:after="0" w:afterAutospacing="0" w:line="579" w:lineRule="atLeast"/>
        <w:ind w:left="0" w:right="0" w:firstLine="0"/>
        <w:jc w:val="right"/>
        <w:rPr>
          <w:sz w:val="31"/>
          <w:szCs w:val="31"/>
        </w:rPr>
      </w:pPr>
      <w:r>
        <w:rPr>
          <w:rFonts w:hint="default" w:ascii="MicrosoftYaHei" w:hAnsi="MicrosoftYaHei" w:eastAsia="MicrosoftYaHei" w:cs="MicrosoftYaHei"/>
          <w:color w:val="333333"/>
          <w:spacing w:val="-4"/>
          <w:sz w:val="31"/>
          <w:szCs w:val="31"/>
          <w:bdr w:val="none" w:color="auto" w:sz="0" w:space="0"/>
          <w:shd w:val="clear" w:fill="FFFFFF"/>
        </w:rPr>
        <w:t>“</w:t>
      </w:r>
      <w:r>
        <w:rPr>
          <w:rFonts w:hint="default" w:ascii="Times New Roman" w:hAnsi="Times New Roman" w:eastAsia="MicrosoftYaHei" w:cs="Times New Roman"/>
          <w:color w:val="333333"/>
          <w:spacing w:val="-4"/>
          <w:sz w:val="31"/>
          <w:szCs w:val="31"/>
          <w:bdr w:val="none" w:color="auto" w:sz="0" w:space="0"/>
          <w:shd w:val="clear" w:fill="FFFFFF"/>
        </w:rPr>
        <w:t>3.9</w:t>
      </w:r>
      <w:r>
        <w:rPr>
          <w:rFonts w:hint="default" w:ascii="MicrosoftYaHei" w:hAnsi="MicrosoftYaHei" w:eastAsia="MicrosoftYaHei" w:cs="MicrosoftYaHei"/>
          <w:color w:val="333333"/>
          <w:spacing w:val="-4"/>
          <w:sz w:val="31"/>
          <w:szCs w:val="31"/>
          <w:bdr w:val="none" w:color="auto" w:sz="0" w:space="0"/>
          <w:shd w:val="clear" w:fill="FFFFFF"/>
        </w:rPr>
        <w:t>”</w:t>
      </w:r>
      <w:r>
        <w:rPr>
          <w:rFonts w:hint="default" w:ascii="方正仿宋_GBK" w:hAnsi="方正仿宋_GBK" w:eastAsia="方正仿宋_GBK" w:cs="方正仿宋_GBK"/>
          <w:color w:val="333333"/>
          <w:spacing w:val="-4"/>
          <w:sz w:val="31"/>
          <w:szCs w:val="31"/>
          <w:bdr w:val="none" w:color="auto" w:sz="0" w:space="0"/>
          <w:shd w:val="clear" w:fill="FFFFFF"/>
        </w:rPr>
        <w:t>一般高处坠落事故</w:t>
      </w:r>
      <w:r>
        <w:rPr>
          <w:rFonts w:hint="default" w:ascii="方正仿宋_GBK" w:hAnsi="方正仿宋_GBK" w:eastAsia="方正仿宋_GBK" w:cs="方正仿宋_GBK"/>
          <w:color w:val="333333"/>
          <w:sz w:val="31"/>
          <w:szCs w:val="31"/>
          <w:bdr w:val="none" w:color="auto" w:sz="0" w:space="0"/>
          <w:shd w:val="clear" w:fill="FFFFFF"/>
        </w:rPr>
        <w:t>调查组</w:t>
      </w:r>
    </w:p>
    <w:p w14:paraId="57BC2036">
      <w:pPr>
        <w:pStyle w:val="3"/>
        <w:keepNext w:val="0"/>
        <w:keepLines w:val="0"/>
        <w:widowControl/>
        <w:suppressLineNumbers w:val="0"/>
        <w:spacing w:before="466" w:beforeAutospacing="0" w:after="0" w:afterAutospacing="0" w:line="579" w:lineRule="atLeast"/>
        <w:ind w:left="0" w:right="0" w:firstLine="0"/>
        <w:jc w:val="right"/>
        <w:rPr>
          <w:sz w:val="31"/>
          <w:szCs w:val="31"/>
        </w:rPr>
      </w:pPr>
      <w:r>
        <w:rPr>
          <w:rFonts w:hint="default" w:ascii="Times New Roman" w:hAnsi="Times New Roman" w:eastAsia="MicrosoftYaHei" w:cs="Times New Roman"/>
          <w:color w:val="333333"/>
          <w:sz w:val="31"/>
          <w:szCs w:val="31"/>
          <w:bdr w:val="none" w:color="auto" w:sz="0" w:space="0"/>
          <w:shd w:val="clear" w:fill="FFFFFF"/>
        </w:rPr>
        <w:t>                                                                               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5</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7</w:t>
      </w:r>
      <w:r>
        <w:rPr>
          <w:rFonts w:hint="default" w:ascii="方正仿宋_GBK" w:hAnsi="方正仿宋_GBK" w:eastAsia="方正仿宋_GBK" w:cs="方正仿宋_GBK"/>
          <w:color w:val="333333"/>
          <w:sz w:val="31"/>
          <w:szCs w:val="31"/>
          <w:bdr w:val="none" w:color="auto" w:sz="0" w:space="0"/>
          <w:shd w:val="clear" w:fill="FFFFFF"/>
        </w:rPr>
        <w:t>日</w:t>
      </w:r>
    </w:p>
    <w:p w14:paraId="13DC345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swiper-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38175CEB"/>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styleId="9">
    <w:name w:val="HTML Code"/>
    <w:basedOn w:val="5"/>
    <w:uiPriority w:val="0"/>
    <w:rPr>
      <w:rFonts w:hint="default" w:ascii="monospace" w:hAnsi="monospace" w:eastAsia="monospace" w:cs="monospace"/>
      <w:sz w:val="21"/>
      <w:szCs w:val="21"/>
    </w:rPr>
  </w:style>
  <w:style w:type="character" w:styleId="10">
    <w:name w:val="HTML Keyboard"/>
    <w:basedOn w:val="5"/>
    <w:uiPriority w:val="0"/>
    <w:rPr>
      <w:rFonts w:hint="default" w:ascii="monospace" w:hAnsi="monospace" w:eastAsia="monospace" w:cs="monospace"/>
      <w:sz w:val="21"/>
      <w:szCs w:val="21"/>
    </w:rPr>
  </w:style>
  <w:style w:type="character" w:styleId="11">
    <w:name w:val="HTML Sample"/>
    <w:basedOn w:val="5"/>
    <w:uiPriority w:val="0"/>
    <w:rPr>
      <w:rFonts w:ascii="monospace" w:hAnsi="monospace" w:eastAsia="monospace" w:cs="monospace"/>
      <w:sz w:val="21"/>
      <w:szCs w:val="21"/>
    </w:rPr>
  </w:style>
  <w:style w:type="character" w:customStyle="1" w:styleId="12">
    <w:name w:val="first-child"/>
    <w:basedOn w:val="5"/>
    <w:uiPriority w:val="0"/>
    <w:rPr>
      <w:b/>
      <w:bCs/>
    </w:rPr>
  </w:style>
  <w:style w:type="character" w:customStyle="1" w:styleId="13">
    <w:name w:val="first-child1"/>
    <w:basedOn w:val="5"/>
    <w:uiPriority w:val="0"/>
  </w:style>
  <w:style w:type="character" w:customStyle="1" w:styleId="14">
    <w:name w:val="nth-child(2)"/>
    <w:basedOn w:val="5"/>
    <w:uiPriority w:val="0"/>
    <w:rPr>
      <w:bdr w:val="single" w:color="E8EAED" w:sz="6" w:space="0"/>
    </w:rPr>
  </w:style>
  <w:style w:type="character" w:customStyle="1" w:styleId="15">
    <w:name w:val="nth-child(2)1"/>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2024-08-16T06:19:47Z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E817CA6EC2224BC5B7A089C168DCE447_12</vt:lpwstr>
  </property>
</Properties>
</file>