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CD" w:rsidRPr="00172BCD" w:rsidRDefault="00172BCD" w:rsidP="00172BCD">
      <w:pPr>
        <w:widowControl/>
        <w:shd w:val="clear" w:color="auto" w:fill="FFFFFF"/>
        <w:spacing w:line="540" w:lineRule="atLeast"/>
        <w:jc w:val="center"/>
        <w:outlineLvl w:val="2"/>
        <w:rPr>
          <w:rFonts w:ascii="仿宋" w:eastAsia="仿宋" w:hAnsi="仿宋" w:cs="宋体"/>
          <w:b/>
          <w:bCs/>
          <w:color w:val="333333"/>
          <w:kern w:val="0"/>
          <w:sz w:val="32"/>
          <w:szCs w:val="32"/>
        </w:rPr>
      </w:pPr>
      <w:r w:rsidRPr="00172BCD">
        <w:rPr>
          <w:rFonts w:ascii="仿宋" w:eastAsia="仿宋" w:hAnsi="仿宋" w:cs="宋体" w:hint="eastAsia"/>
          <w:b/>
          <w:bCs/>
          <w:color w:val="333333"/>
          <w:kern w:val="0"/>
          <w:sz w:val="32"/>
          <w:szCs w:val="32"/>
        </w:rPr>
        <w:t>连江县2019年“2.8”较大道路交通事故调查报告</w:t>
      </w:r>
    </w:p>
    <w:p w:rsidR="00172BCD" w:rsidRPr="00172BCD" w:rsidRDefault="00172BCD" w:rsidP="00172BCD">
      <w:pPr>
        <w:pStyle w:val="a3"/>
        <w:shd w:val="clear" w:color="auto" w:fill="FFFFFF"/>
        <w:spacing w:before="30" w:beforeAutospacing="0" w:after="30" w:afterAutospacing="0"/>
        <w:ind w:firstLineChars="200" w:firstLine="600"/>
        <w:rPr>
          <w:rFonts w:ascii="仿宋" w:eastAsia="仿宋" w:hAnsi="仿宋"/>
          <w:color w:val="000000"/>
          <w:sz w:val="30"/>
          <w:szCs w:val="30"/>
        </w:rPr>
      </w:pPr>
      <w:bookmarkStart w:id="0" w:name="_GoBack"/>
      <w:bookmarkEnd w:id="0"/>
      <w:r w:rsidRPr="00172BCD">
        <w:rPr>
          <w:rFonts w:ascii="仿宋" w:eastAsia="仿宋" w:hAnsi="仿宋" w:hint="eastAsia"/>
          <w:color w:val="000000"/>
          <w:sz w:val="30"/>
          <w:szCs w:val="30"/>
        </w:rPr>
        <w:t>2019年2月8日1时30分许，在连江县坑园镇发生一起小型轿车碰撞重型半挂车的较大道路交通事故，事故造成3人死亡。</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安全生产法》、《生产安全事故报告和调查处理条例》（国务院令第493号）和省政府办公厅《关于印发〈福建省较大以上道路交通事故应急救援、善后处理和事故调查工作暂行规定〉的通知》（闽政办〔2016〕142号）等有关规定，2月8日由市应急管理局牵头市交通局、市公安局、市总工会、连江县政府等单位成立福州市人民政府连江县“2.8”较大道路交通事故调查组（以下简称事故调查组），并邀请市监委派员参加。</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事故调查组通过调取相关案件材料并采纳连江县公安局交警大队的事故认定意见进行综合分析，查明了事故发生的经过和原因，认定了事故性质。现将有关情况报告如下：</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一、事故基本情况</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（一）事故车辆情况</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1、豫CF5331重型半挂牵引车，品牌型号：解放牌CA4250P66K24T1A21，车辆识别代号：LFWSRXSJ6G1E09080，发动机号码：52644146，车辆登记所有人：洛阳延辉汽车运输有限公司，使用性质：货运，车辆检验有效期至2020年3月。</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豫CX757挂重型自卸半挂车，品牌型号：梁山</w:t>
      </w:r>
      <w:proofErr w:type="gramStart"/>
      <w:r w:rsidRPr="00172BCD">
        <w:rPr>
          <w:rFonts w:ascii="仿宋" w:eastAsia="仿宋" w:hAnsi="仿宋" w:hint="eastAsia"/>
          <w:color w:val="000000"/>
          <w:sz w:val="30"/>
          <w:szCs w:val="30"/>
        </w:rPr>
        <w:t>宇翔牌</w:t>
      </w:r>
      <w:proofErr w:type="gramEnd"/>
      <w:r w:rsidRPr="00172BCD">
        <w:rPr>
          <w:rFonts w:ascii="仿宋" w:eastAsia="仿宋" w:hAnsi="仿宋" w:hint="eastAsia"/>
          <w:color w:val="000000"/>
          <w:sz w:val="30"/>
          <w:szCs w:val="30"/>
        </w:rPr>
        <w:t>YXM94022L，车辆识别代号：LA99FRZC1H1YXM721，车辆登记所有人：</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中卫，使用性质：货运，车辆检验有效期至2020年2月。</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lastRenderedPageBreak/>
        <w:t xml:space="preserve">　　根据《司法鉴定意见书》（南方司法鉴定中心〔2019〕</w:t>
      </w:r>
      <w:proofErr w:type="gramStart"/>
      <w:r w:rsidRPr="00172BCD">
        <w:rPr>
          <w:rFonts w:ascii="仿宋" w:eastAsia="仿宋" w:hAnsi="仿宋" w:hint="eastAsia"/>
          <w:color w:val="000000"/>
          <w:sz w:val="30"/>
          <w:szCs w:val="30"/>
        </w:rPr>
        <w:t>车痕鉴字</w:t>
      </w:r>
      <w:proofErr w:type="gramEnd"/>
      <w:r w:rsidRPr="00172BCD">
        <w:rPr>
          <w:rFonts w:ascii="仿宋" w:eastAsia="仿宋" w:hAnsi="仿宋" w:hint="eastAsia"/>
          <w:color w:val="000000"/>
          <w:sz w:val="30"/>
          <w:szCs w:val="30"/>
        </w:rPr>
        <w:t>第103号）对豫CF5331重型半挂牵引车/豫CX757挂重型自卸半挂车的鉴定意见：前雨刮器、左右的后视镜及各轮的胎压、胎面花纹以及其悬挂均未见异常痕迹；左前组合灯碰撞损坏，其他灯光总成及信号装置未见异常；转向</w:t>
      </w:r>
      <w:proofErr w:type="gramStart"/>
      <w:r w:rsidRPr="00172BCD">
        <w:rPr>
          <w:rFonts w:ascii="仿宋" w:eastAsia="仿宋" w:hAnsi="仿宋" w:hint="eastAsia"/>
          <w:color w:val="000000"/>
          <w:sz w:val="30"/>
          <w:szCs w:val="30"/>
        </w:rPr>
        <w:t>系设施</w:t>
      </w:r>
      <w:proofErr w:type="gramEnd"/>
      <w:r w:rsidRPr="00172BCD">
        <w:rPr>
          <w:rFonts w:ascii="仿宋" w:eastAsia="仿宋" w:hAnsi="仿宋" w:hint="eastAsia"/>
          <w:color w:val="000000"/>
          <w:sz w:val="30"/>
          <w:szCs w:val="30"/>
        </w:rPr>
        <w:t>齐全，驾驶该车转动灵活，未见异常现象；制动设施齐全，驾驶该车紧急制动未见异常迹象，各轮均有制动印痕。事故前该车整车基本技术状况良好。</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2、闽A15Z68小型轿车，品牌型号：东风日产牌DFL7151VAK1，车架号码：192363，发动机号：524364X，车辆登记所有人：郑贤营，使用性质：非营运，车辆核载：5人，事故时实载：3人，车辆检验有效期至2020年2月。</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根据《司法鉴定意见书》（南方司法鉴定中心〔2019〕</w:t>
      </w:r>
      <w:proofErr w:type="gramStart"/>
      <w:r w:rsidRPr="00172BCD">
        <w:rPr>
          <w:rFonts w:ascii="仿宋" w:eastAsia="仿宋" w:hAnsi="仿宋" w:hint="eastAsia"/>
          <w:color w:val="000000"/>
          <w:sz w:val="30"/>
          <w:szCs w:val="30"/>
        </w:rPr>
        <w:t>车痕鉴字</w:t>
      </w:r>
      <w:proofErr w:type="gramEnd"/>
      <w:r w:rsidRPr="00172BCD">
        <w:rPr>
          <w:rFonts w:ascii="仿宋" w:eastAsia="仿宋" w:hAnsi="仿宋" w:hint="eastAsia"/>
          <w:color w:val="000000"/>
          <w:sz w:val="30"/>
          <w:szCs w:val="30"/>
        </w:rPr>
        <w:t>第103号）对闽A15Z68小型轿车鉴定意见：前雨刮器、左右的后视镜及各轮胎压、胎面花纹以及其悬挂均未见异常现象；整车灯光总成及信号装置齐全；制动设施齐全，将制动推板推到底，制动总泵油压即刻上升，各轮均抱死，未检见异常迹象。事故前该车整车基本技术状况良好。</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（二）事故车辆驾驶人及人员伤亡情况</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1、</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中卫，男，汉族，1978年5月22日出生，户籍登记所在地：河南省孟津县小浪底镇寺院坡村77号，身份证及驾驶证号码：410322197805226115，准驾车型：A2D，系豫CF5331重</w:t>
      </w:r>
      <w:r w:rsidRPr="00172BCD">
        <w:rPr>
          <w:rFonts w:ascii="仿宋" w:eastAsia="仿宋" w:hAnsi="仿宋" w:hint="eastAsia"/>
          <w:color w:val="000000"/>
          <w:sz w:val="30"/>
          <w:szCs w:val="30"/>
        </w:rPr>
        <w:lastRenderedPageBreak/>
        <w:t>型半挂牵引车</w:t>
      </w:r>
      <w:proofErr w:type="gramStart"/>
      <w:r w:rsidRPr="00172BCD">
        <w:rPr>
          <w:rFonts w:ascii="仿宋" w:eastAsia="仿宋" w:hAnsi="仿宋" w:hint="eastAsia"/>
          <w:color w:val="000000"/>
          <w:sz w:val="30"/>
          <w:szCs w:val="30"/>
        </w:rPr>
        <w:t>后挂豫</w:t>
      </w:r>
      <w:proofErr w:type="gramEnd"/>
      <w:r w:rsidRPr="00172BCD">
        <w:rPr>
          <w:rFonts w:ascii="仿宋" w:eastAsia="仿宋" w:hAnsi="仿宋" w:hint="eastAsia"/>
          <w:color w:val="000000"/>
          <w:sz w:val="30"/>
          <w:szCs w:val="30"/>
        </w:rPr>
        <w:t>CX757挂重型自卸半挂车驾驶人，在事故中无伤害。</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根据《司法鉴定意见书》（南方司法鉴定中心〔2019〕毒鉴字第29号）鉴定意见：送检的</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中卫血液中未检出甲基苯丙胺、MDMA、氯胺酮成分。</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w:t>
      </w:r>
      <w:proofErr w:type="gramStart"/>
      <w:r w:rsidRPr="00172BCD">
        <w:rPr>
          <w:rFonts w:ascii="仿宋" w:eastAsia="仿宋" w:hAnsi="仿宋" w:hint="eastAsia"/>
          <w:color w:val="000000"/>
          <w:sz w:val="30"/>
          <w:szCs w:val="30"/>
        </w:rPr>
        <w:t>〔2019〕醇鉴字</w:t>
      </w:r>
      <w:proofErr w:type="gramEnd"/>
      <w:r w:rsidRPr="00172BCD">
        <w:rPr>
          <w:rFonts w:ascii="仿宋" w:eastAsia="仿宋" w:hAnsi="仿宋" w:hint="eastAsia"/>
          <w:color w:val="000000"/>
          <w:sz w:val="30"/>
          <w:szCs w:val="30"/>
        </w:rPr>
        <w:t>第239号）鉴定意见：送检的</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中卫血液中未检出乙醇。</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2、郑贤营，男，汉族，1971年9月20日出生，户籍登记所在地：福建省连江县官</w:t>
      </w:r>
      <w:proofErr w:type="gramStart"/>
      <w:r w:rsidRPr="00172BCD">
        <w:rPr>
          <w:rFonts w:ascii="仿宋" w:eastAsia="仿宋" w:hAnsi="仿宋" w:hint="eastAsia"/>
          <w:color w:val="000000"/>
          <w:sz w:val="30"/>
          <w:szCs w:val="30"/>
        </w:rPr>
        <w:t>坂</w:t>
      </w:r>
      <w:proofErr w:type="gramEnd"/>
      <w:r w:rsidRPr="00172BCD">
        <w:rPr>
          <w:rFonts w:ascii="仿宋" w:eastAsia="仿宋" w:hAnsi="仿宋" w:hint="eastAsia"/>
          <w:color w:val="000000"/>
          <w:sz w:val="30"/>
          <w:szCs w:val="30"/>
        </w:rPr>
        <w:t>镇</w:t>
      </w:r>
      <w:proofErr w:type="gramStart"/>
      <w:r w:rsidRPr="00172BCD">
        <w:rPr>
          <w:rFonts w:ascii="仿宋" w:eastAsia="仿宋" w:hAnsi="仿宋" w:hint="eastAsia"/>
          <w:color w:val="000000"/>
          <w:sz w:val="30"/>
          <w:szCs w:val="30"/>
        </w:rPr>
        <w:t>辋</w:t>
      </w:r>
      <w:proofErr w:type="gramEnd"/>
      <w:r w:rsidRPr="00172BCD">
        <w:rPr>
          <w:rFonts w:ascii="仿宋" w:eastAsia="仿宋" w:hAnsi="仿宋" w:hint="eastAsia"/>
          <w:color w:val="000000"/>
          <w:sz w:val="30"/>
          <w:szCs w:val="30"/>
        </w:rPr>
        <w:t>川村光明北路30号，身份证及驾驶证号码：350122197109205137，准驾车型：C1，</w:t>
      </w:r>
      <w:proofErr w:type="gramStart"/>
      <w:r w:rsidRPr="00172BCD">
        <w:rPr>
          <w:rFonts w:ascii="仿宋" w:eastAsia="仿宋" w:hAnsi="仿宋" w:hint="eastAsia"/>
          <w:color w:val="000000"/>
          <w:sz w:val="30"/>
          <w:szCs w:val="30"/>
        </w:rPr>
        <w:t>系闽</w:t>
      </w:r>
      <w:proofErr w:type="gramEnd"/>
      <w:r w:rsidRPr="00172BCD">
        <w:rPr>
          <w:rFonts w:ascii="仿宋" w:eastAsia="仿宋" w:hAnsi="仿宋" w:hint="eastAsia"/>
          <w:color w:val="000000"/>
          <w:sz w:val="30"/>
          <w:szCs w:val="30"/>
        </w:rPr>
        <w:t>A15Z68小型轿车驾驶人，在事故中死亡。</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根据《司法鉴定意见书》（南方司法鉴定中心〔2019〕毒鉴字第32号）鉴定意见：送检的郑贤营血液中未检出甲基苯丙胺、MDMA、氯胺酮成分。</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w:t>
      </w:r>
      <w:proofErr w:type="gramStart"/>
      <w:r w:rsidRPr="00172BCD">
        <w:rPr>
          <w:rFonts w:ascii="仿宋" w:eastAsia="仿宋" w:hAnsi="仿宋" w:hint="eastAsia"/>
          <w:color w:val="000000"/>
          <w:sz w:val="30"/>
          <w:szCs w:val="30"/>
        </w:rPr>
        <w:t>〔2019〕醇鉴字</w:t>
      </w:r>
      <w:proofErr w:type="gramEnd"/>
      <w:r w:rsidRPr="00172BCD">
        <w:rPr>
          <w:rFonts w:ascii="仿宋" w:eastAsia="仿宋" w:hAnsi="仿宋" w:hint="eastAsia"/>
          <w:color w:val="000000"/>
          <w:sz w:val="30"/>
          <w:szCs w:val="30"/>
        </w:rPr>
        <w:t>第242号）鉴定意见：送检的郑贤营血液中乙醇含量为216.45mg/100ml。其行为属醉酒驾车。（饮酒驾车：车辆驾驶人血液中的酒精含量大于或者等于20mg/100ml，小于80mg/100ml。醉酒驾车：车辆驾驶人血液中的酒精含量大于或者等于80mg/100ml。）</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3、吴聚善，男，汉族，1971年9月5日出生，户籍登记所在地：福建省连江县官</w:t>
      </w:r>
      <w:proofErr w:type="gramStart"/>
      <w:r w:rsidRPr="00172BCD">
        <w:rPr>
          <w:rFonts w:ascii="仿宋" w:eastAsia="仿宋" w:hAnsi="仿宋" w:hint="eastAsia"/>
          <w:color w:val="000000"/>
          <w:sz w:val="30"/>
          <w:szCs w:val="30"/>
        </w:rPr>
        <w:t>坂</w:t>
      </w:r>
      <w:proofErr w:type="gramEnd"/>
      <w:r w:rsidRPr="00172BCD">
        <w:rPr>
          <w:rFonts w:ascii="仿宋" w:eastAsia="仿宋" w:hAnsi="仿宋" w:hint="eastAsia"/>
          <w:color w:val="000000"/>
          <w:sz w:val="30"/>
          <w:szCs w:val="30"/>
        </w:rPr>
        <w:t>镇</w:t>
      </w:r>
      <w:proofErr w:type="gramStart"/>
      <w:r w:rsidRPr="00172BCD">
        <w:rPr>
          <w:rFonts w:ascii="仿宋" w:eastAsia="仿宋" w:hAnsi="仿宋" w:hint="eastAsia"/>
          <w:color w:val="000000"/>
          <w:sz w:val="30"/>
          <w:szCs w:val="30"/>
        </w:rPr>
        <w:t>辋</w:t>
      </w:r>
      <w:proofErr w:type="gramEnd"/>
      <w:r w:rsidRPr="00172BCD">
        <w:rPr>
          <w:rFonts w:ascii="仿宋" w:eastAsia="仿宋" w:hAnsi="仿宋" w:hint="eastAsia"/>
          <w:color w:val="000000"/>
          <w:sz w:val="30"/>
          <w:szCs w:val="30"/>
        </w:rPr>
        <w:t>川村光明北路42号，身份证号码：</w:t>
      </w:r>
      <w:r w:rsidRPr="00172BCD">
        <w:rPr>
          <w:rFonts w:ascii="仿宋" w:eastAsia="仿宋" w:hAnsi="仿宋" w:hint="eastAsia"/>
          <w:color w:val="000000"/>
          <w:sz w:val="30"/>
          <w:szCs w:val="30"/>
        </w:rPr>
        <w:lastRenderedPageBreak/>
        <w:t>350122197109055132，事故发生时乘坐闽A15Z68小型轿车，系郑贤营连襟，在事故中死亡。</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w:t>
      </w:r>
      <w:proofErr w:type="gramStart"/>
      <w:r w:rsidRPr="00172BCD">
        <w:rPr>
          <w:rFonts w:ascii="仿宋" w:eastAsia="仿宋" w:hAnsi="仿宋" w:hint="eastAsia"/>
          <w:color w:val="000000"/>
          <w:sz w:val="30"/>
          <w:szCs w:val="30"/>
        </w:rPr>
        <w:t>〔2019〕醇鉴字</w:t>
      </w:r>
      <w:proofErr w:type="gramEnd"/>
      <w:r w:rsidRPr="00172BCD">
        <w:rPr>
          <w:rFonts w:ascii="仿宋" w:eastAsia="仿宋" w:hAnsi="仿宋" w:hint="eastAsia"/>
          <w:color w:val="000000"/>
          <w:sz w:val="30"/>
          <w:szCs w:val="30"/>
        </w:rPr>
        <w:t>第241号）鉴定意见：送检的吴聚善血液中乙醇含量为194.33mg/100ml。</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4、许秀珠，女，汉族，1974年11月14日出生，户籍登记所在地：福建省连江</w:t>
      </w:r>
      <w:proofErr w:type="gramStart"/>
      <w:r w:rsidRPr="00172BCD">
        <w:rPr>
          <w:rFonts w:ascii="仿宋" w:eastAsia="仿宋" w:hAnsi="仿宋" w:hint="eastAsia"/>
          <w:color w:val="000000"/>
          <w:sz w:val="30"/>
          <w:szCs w:val="30"/>
        </w:rPr>
        <w:t>县坑园镇</w:t>
      </w:r>
      <w:proofErr w:type="gramEnd"/>
      <w:r w:rsidRPr="00172BCD">
        <w:rPr>
          <w:rFonts w:ascii="仿宋" w:eastAsia="仿宋" w:hAnsi="仿宋" w:hint="eastAsia"/>
          <w:color w:val="000000"/>
          <w:sz w:val="30"/>
          <w:szCs w:val="30"/>
        </w:rPr>
        <w:t>红下村</w:t>
      </w:r>
      <w:proofErr w:type="gramStart"/>
      <w:r w:rsidRPr="00172BCD">
        <w:rPr>
          <w:rFonts w:ascii="仿宋" w:eastAsia="仿宋" w:hAnsi="仿宋" w:hint="eastAsia"/>
          <w:color w:val="000000"/>
          <w:sz w:val="30"/>
          <w:szCs w:val="30"/>
        </w:rPr>
        <w:t>坂</w:t>
      </w:r>
      <w:proofErr w:type="gramEnd"/>
      <w:r w:rsidRPr="00172BCD">
        <w:rPr>
          <w:rFonts w:ascii="仿宋" w:eastAsia="仿宋" w:hAnsi="仿宋" w:hint="eastAsia"/>
          <w:color w:val="000000"/>
          <w:sz w:val="30"/>
          <w:szCs w:val="30"/>
        </w:rPr>
        <w:t>前路23号，身份证号码：350122197411145323，事故发生时乘坐闽A15Z68小型轿车，系郑贤营、吴聚善朋友，在事故中死亡。</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根据《司法鉴定意见书》（南方司法鉴定中心</w:t>
      </w:r>
      <w:proofErr w:type="gramStart"/>
      <w:r w:rsidRPr="00172BCD">
        <w:rPr>
          <w:rFonts w:ascii="仿宋" w:eastAsia="仿宋" w:hAnsi="仿宋" w:hint="eastAsia"/>
          <w:color w:val="000000"/>
          <w:sz w:val="30"/>
          <w:szCs w:val="30"/>
        </w:rPr>
        <w:t>〔2019〕醇鉴字</w:t>
      </w:r>
      <w:proofErr w:type="gramEnd"/>
      <w:r w:rsidRPr="00172BCD">
        <w:rPr>
          <w:rFonts w:ascii="仿宋" w:eastAsia="仿宋" w:hAnsi="仿宋" w:hint="eastAsia"/>
          <w:color w:val="000000"/>
          <w:sz w:val="30"/>
          <w:szCs w:val="30"/>
        </w:rPr>
        <w:t>第240号）鉴定意见：送检的许秀珠血液中乙醇含量为115.24mg/100ml。</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（三）事故道路情况</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事故现场位于县道135</w:t>
      </w:r>
      <w:proofErr w:type="gramStart"/>
      <w:r w:rsidRPr="00172BCD">
        <w:rPr>
          <w:rFonts w:ascii="仿宋" w:eastAsia="仿宋" w:hAnsi="仿宋" w:hint="eastAsia"/>
          <w:color w:val="000000"/>
          <w:sz w:val="30"/>
          <w:szCs w:val="30"/>
        </w:rPr>
        <w:t>东苔线连江县坑园镇</w:t>
      </w:r>
      <w:proofErr w:type="gramEnd"/>
      <w:r w:rsidRPr="00172BCD">
        <w:rPr>
          <w:rFonts w:ascii="仿宋" w:eastAsia="仿宋" w:hAnsi="仿宋" w:hint="eastAsia"/>
          <w:color w:val="000000"/>
          <w:sz w:val="30"/>
          <w:szCs w:val="30"/>
        </w:rPr>
        <w:t>疏港公路与金牌大道三叉路口处。道路呈东西走向，东往连江</w:t>
      </w:r>
      <w:proofErr w:type="gramStart"/>
      <w:r w:rsidRPr="00172BCD">
        <w:rPr>
          <w:rFonts w:ascii="仿宋" w:eastAsia="仿宋" w:hAnsi="仿宋" w:hint="eastAsia"/>
          <w:color w:val="000000"/>
          <w:sz w:val="30"/>
          <w:szCs w:val="30"/>
        </w:rPr>
        <w:t>县坑园镇</w:t>
      </w:r>
      <w:proofErr w:type="gramEnd"/>
      <w:r w:rsidRPr="00172BCD">
        <w:rPr>
          <w:rFonts w:ascii="仿宋" w:eastAsia="仿宋" w:hAnsi="仿宋" w:hint="eastAsia"/>
          <w:color w:val="000000"/>
          <w:sz w:val="30"/>
          <w:szCs w:val="30"/>
        </w:rPr>
        <w:t>方向，西往连江县城关方向，北往下屿，南侧为山体，路面的机动车道为双向四车道（单幅西往东宽度为7.49m，路右有宽1.0m的非机动车道），水泥路面，路面完好、潮湿，夜间无路灯照明，路口为三叉路口，道路施划标线。</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二、事故发生经过及应急处置情况</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（一）事故发生经过</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lastRenderedPageBreak/>
        <w:t xml:space="preserve">　　2019年2月8日1时30分许，</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中卫驾驶豫CF5331重型半挂牵引车（</w:t>
      </w:r>
      <w:proofErr w:type="gramStart"/>
      <w:r w:rsidRPr="00172BCD">
        <w:rPr>
          <w:rFonts w:ascii="仿宋" w:eastAsia="仿宋" w:hAnsi="仿宋" w:hint="eastAsia"/>
          <w:color w:val="000000"/>
          <w:sz w:val="30"/>
          <w:szCs w:val="30"/>
        </w:rPr>
        <w:t>后挂豫</w:t>
      </w:r>
      <w:proofErr w:type="gramEnd"/>
      <w:r w:rsidRPr="00172BCD">
        <w:rPr>
          <w:rFonts w:ascii="仿宋" w:eastAsia="仿宋" w:hAnsi="仿宋" w:hint="eastAsia"/>
          <w:color w:val="000000"/>
          <w:sz w:val="30"/>
          <w:szCs w:val="30"/>
        </w:rPr>
        <w:t>CX757挂重型自卸半挂车）由</w:t>
      </w:r>
      <w:proofErr w:type="gramStart"/>
      <w:r w:rsidRPr="00172BCD">
        <w:rPr>
          <w:rFonts w:ascii="仿宋" w:eastAsia="仿宋" w:hAnsi="仿宋" w:hint="eastAsia"/>
          <w:color w:val="000000"/>
          <w:sz w:val="30"/>
          <w:szCs w:val="30"/>
        </w:rPr>
        <w:t>连江县可门</w:t>
      </w:r>
      <w:proofErr w:type="gramEnd"/>
      <w:r w:rsidRPr="00172BCD">
        <w:rPr>
          <w:rFonts w:ascii="仿宋" w:eastAsia="仿宋" w:hAnsi="仿宋" w:hint="eastAsia"/>
          <w:color w:val="000000"/>
          <w:sz w:val="30"/>
          <w:szCs w:val="30"/>
        </w:rPr>
        <w:t>港华电储运沿疏港公路往罗源</w:t>
      </w:r>
      <w:proofErr w:type="gramStart"/>
      <w:r w:rsidRPr="00172BCD">
        <w:rPr>
          <w:rFonts w:ascii="仿宋" w:eastAsia="仿宋" w:hAnsi="仿宋" w:hint="eastAsia"/>
          <w:color w:val="000000"/>
          <w:sz w:val="30"/>
          <w:szCs w:val="30"/>
        </w:rPr>
        <w:t>县闽光</w:t>
      </w:r>
      <w:proofErr w:type="gramEnd"/>
      <w:r w:rsidRPr="00172BCD">
        <w:rPr>
          <w:rFonts w:ascii="仿宋" w:eastAsia="仿宋" w:hAnsi="仿宋" w:hint="eastAsia"/>
          <w:color w:val="000000"/>
          <w:sz w:val="30"/>
          <w:szCs w:val="30"/>
        </w:rPr>
        <w:t>钢铁厂方向行驶，行经135</w:t>
      </w:r>
      <w:proofErr w:type="gramStart"/>
      <w:r w:rsidRPr="00172BCD">
        <w:rPr>
          <w:rFonts w:ascii="仿宋" w:eastAsia="仿宋" w:hAnsi="仿宋" w:hint="eastAsia"/>
          <w:color w:val="000000"/>
          <w:sz w:val="30"/>
          <w:szCs w:val="30"/>
        </w:rPr>
        <w:t>县道东苔线</w:t>
      </w:r>
      <w:proofErr w:type="gramEnd"/>
      <w:r w:rsidRPr="00172BCD">
        <w:rPr>
          <w:rFonts w:ascii="仿宋" w:eastAsia="仿宋" w:hAnsi="仿宋" w:hint="eastAsia"/>
          <w:color w:val="000000"/>
          <w:sz w:val="30"/>
          <w:szCs w:val="30"/>
        </w:rPr>
        <w:t>与金牌大道交叉路口时，与正由连江县</w:t>
      </w:r>
      <w:proofErr w:type="gramStart"/>
      <w:r w:rsidRPr="00172BCD">
        <w:rPr>
          <w:rFonts w:ascii="仿宋" w:eastAsia="仿宋" w:hAnsi="仿宋" w:hint="eastAsia"/>
          <w:color w:val="000000"/>
          <w:sz w:val="30"/>
          <w:szCs w:val="30"/>
        </w:rPr>
        <w:t>坑园镇金牌</w:t>
      </w:r>
      <w:proofErr w:type="gramEnd"/>
      <w:r w:rsidRPr="00172BCD">
        <w:rPr>
          <w:rFonts w:ascii="仿宋" w:eastAsia="仿宋" w:hAnsi="仿宋" w:hint="eastAsia"/>
          <w:color w:val="000000"/>
          <w:sz w:val="30"/>
          <w:szCs w:val="30"/>
        </w:rPr>
        <w:t>大道左转弯进入135</w:t>
      </w:r>
      <w:proofErr w:type="gramStart"/>
      <w:r w:rsidRPr="00172BCD">
        <w:rPr>
          <w:rFonts w:ascii="仿宋" w:eastAsia="仿宋" w:hAnsi="仿宋" w:hint="eastAsia"/>
          <w:color w:val="000000"/>
          <w:sz w:val="30"/>
          <w:szCs w:val="30"/>
        </w:rPr>
        <w:t>县道东苔线</w:t>
      </w:r>
      <w:proofErr w:type="gramEnd"/>
      <w:r w:rsidRPr="00172BCD">
        <w:rPr>
          <w:rFonts w:ascii="仿宋" w:eastAsia="仿宋" w:hAnsi="仿宋" w:hint="eastAsia"/>
          <w:color w:val="000000"/>
          <w:sz w:val="30"/>
          <w:szCs w:val="30"/>
        </w:rPr>
        <w:t>的郑贤营醉酒驾驶的闽A15Z68小型轿车发生碰撞，事故造成小型轿车驾驶员郑贤营及车上两名乘员吴聚善和许秀珠当场死亡、两车不同程度损坏的后果。</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（二）事故应急处置及善后工作情况</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接事故报告后，</w:t>
      </w:r>
      <w:proofErr w:type="gramStart"/>
      <w:r w:rsidRPr="00172BCD">
        <w:rPr>
          <w:rFonts w:ascii="仿宋" w:eastAsia="仿宋" w:hAnsi="仿宋" w:hint="eastAsia"/>
          <w:color w:val="000000"/>
          <w:sz w:val="30"/>
          <w:szCs w:val="30"/>
        </w:rPr>
        <w:t>坑园镇</w:t>
      </w:r>
      <w:proofErr w:type="gramEnd"/>
      <w:r w:rsidRPr="00172BCD">
        <w:rPr>
          <w:rFonts w:ascii="仿宋" w:eastAsia="仿宋" w:hAnsi="仿宋" w:hint="eastAsia"/>
          <w:color w:val="000000"/>
          <w:sz w:val="30"/>
          <w:szCs w:val="30"/>
        </w:rPr>
        <w:t>派出所、连江县公安局交警大队、120急救中心等单位相关人员立即行动赶往事故现场开展施救；连江县政府、县应急管理局、</w:t>
      </w:r>
      <w:proofErr w:type="gramStart"/>
      <w:r w:rsidRPr="00172BCD">
        <w:rPr>
          <w:rFonts w:ascii="仿宋" w:eastAsia="仿宋" w:hAnsi="仿宋" w:hint="eastAsia"/>
          <w:color w:val="000000"/>
          <w:sz w:val="30"/>
          <w:szCs w:val="30"/>
        </w:rPr>
        <w:t>坑园镇</w:t>
      </w:r>
      <w:proofErr w:type="gramEnd"/>
      <w:r w:rsidRPr="00172BCD">
        <w:rPr>
          <w:rFonts w:ascii="仿宋" w:eastAsia="仿宋" w:hAnsi="仿宋" w:hint="eastAsia"/>
          <w:color w:val="000000"/>
          <w:sz w:val="30"/>
          <w:szCs w:val="30"/>
        </w:rPr>
        <w:t>政府等相关职能部门负责同志相继赶赴事故现场指挥处置；省交警总队、市应急管理局、市交警支队等部门领导第一时间赶赴事故现场指导事故勘查及善后处理工作，现场应急救援处置及时有效。</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目前，3名死者家属已与事故当事人</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中卫（豫CF5331重型半挂牵引车</w:t>
      </w:r>
      <w:proofErr w:type="gramStart"/>
      <w:r w:rsidRPr="00172BCD">
        <w:rPr>
          <w:rFonts w:ascii="仿宋" w:eastAsia="仿宋" w:hAnsi="仿宋" w:hint="eastAsia"/>
          <w:color w:val="000000"/>
          <w:sz w:val="30"/>
          <w:szCs w:val="30"/>
        </w:rPr>
        <w:t>后挂豫</w:t>
      </w:r>
      <w:proofErr w:type="gramEnd"/>
      <w:r w:rsidRPr="00172BCD">
        <w:rPr>
          <w:rFonts w:ascii="仿宋" w:eastAsia="仿宋" w:hAnsi="仿宋" w:hint="eastAsia"/>
          <w:color w:val="000000"/>
          <w:sz w:val="30"/>
          <w:szCs w:val="30"/>
        </w:rPr>
        <w:t>CX757挂重型半挂车驾驶人）及车辆所属的洛阳延</w:t>
      </w:r>
      <w:proofErr w:type="gramStart"/>
      <w:r w:rsidRPr="00172BCD">
        <w:rPr>
          <w:rFonts w:ascii="仿宋" w:eastAsia="仿宋" w:hAnsi="仿宋" w:hint="eastAsia"/>
          <w:color w:val="000000"/>
          <w:sz w:val="30"/>
          <w:szCs w:val="30"/>
        </w:rPr>
        <w:t>辉运输</w:t>
      </w:r>
      <w:proofErr w:type="gramEnd"/>
      <w:r w:rsidRPr="00172BCD">
        <w:rPr>
          <w:rFonts w:ascii="仿宋" w:eastAsia="仿宋" w:hAnsi="仿宋" w:hint="eastAsia"/>
          <w:color w:val="000000"/>
          <w:sz w:val="30"/>
          <w:szCs w:val="30"/>
        </w:rPr>
        <w:t>有限公司达成赔偿协议，并全部履行到位。事故善后各项工作积极、有序、平稳。</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三、事故原因和性质</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根据连江县公安局交警大队2019年3月4日出具的《道路交通事故认定书》（第3501221201900000114号）以及事故调查组有关调查，对造成本次事故的原因分析如下：</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lastRenderedPageBreak/>
        <w:t xml:space="preserve">　　（一）事故原因及过错分析</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郑贤营醉酒驾驶机动车在路口左转弯未让优先通行的直行车辆，其行为违反了《中华人民共和国道路交通安全法》第二十二条第二款</w:t>
      </w:r>
      <w:r w:rsidRPr="00172BCD">
        <w:rPr>
          <w:rFonts w:hint="eastAsia"/>
          <w:color w:val="000000"/>
          <w:sz w:val="30"/>
          <w:szCs w:val="30"/>
        </w:rPr>
        <w:t> </w:t>
      </w:r>
      <w:r w:rsidRPr="00172BCD">
        <w:rPr>
          <w:rFonts w:ascii="仿宋" w:eastAsia="仿宋" w:hAnsi="仿宋" w:hint="eastAsia"/>
          <w:color w:val="000000"/>
          <w:sz w:val="30"/>
          <w:szCs w:val="30"/>
        </w:rPr>
        <w:t>“饮酒、服用国家管制的精神药品或者麻醉药品，或者患有妨碍安全驾驶机动车的疾病，或者过度疲劳影响安全驾驶的，不得驾驶机动车”以及《中华人民共和国道路交通安全法实施条例》第五十二条“机动车通过没有交通信号灯控制也没有交通警察指挥的交叉路口，除应当遵守第五十一条第（二）项、第（三）项的规定外，还应当遵守下列规定：（一）有交通标志、标线控制的，让优先通行的一方先行；（三）转弯的机动车让直行的车辆先行”之规定是造成本起交通事故的原因。</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本起</w:t>
      </w:r>
      <w:proofErr w:type="gramStart"/>
      <w:r w:rsidRPr="00172BCD">
        <w:rPr>
          <w:rFonts w:ascii="仿宋" w:eastAsia="仿宋" w:hAnsi="仿宋" w:hint="eastAsia"/>
          <w:color w:val="000000"/>
          <w:sz w:val="30"/>
          <w:szCs w:val="30"/>
        </w:rPr>
        <w:t>事故系闽</w:t>
      </w:r>
      <w:proofErr w:type="gramEnd"/>
      <w:r w:rsidRPr="00172BCD">
        <w:rPr>
          <w:rFonts w:ascii="仿宋" w:eastAsia="仿宋" w:hAnsi="仿宋" w:hint="eastAsia"/>
          <w:color w:val="000000"/>
          <w:sz w:val="30"/>
          <w:szCs w:val="30"/>
        </w:rPr>
        <w:t>A15Z68小型轿车驾驶人郑贤营的过错导致，其承担本起事故全部责任。事故当事人</w:t>
      </w:r>
      <w:proofErr w:type="gramStart"/>
      <w:r w:rsidRPr="00172BCD">
        <w:rPr>
          <w:rFonts w:ascii="仿宋" w:eastAsia="仿宋" w:hAnsi="仿宋" w:hint="eastAsia"/>
          <w:color w:val="000000"/>
          <w:sz w:val="30"/>
          <w:szCs w:val="30"/>
        </w:rPr>
        <w:t>崔</w:t>
      </w:r>
      <w:proofErr w:type="gramEnd"/>
      <w:r w:rsidRPr="00172BCD">
        <w:rPr>
          <w:rFonts w:ascii="仿宋" w:eastAsia="仿宋" w:hAnsi="仿宋" w:hint="eastAsia"/>
          <w:color w:val="000000"/>
          <w:sz w:val="30"/>
          <w:szCs w:val="30"/>
        </w:rPr>
        <w:t>中卫、吴聚善、许秀珠不承担事故责任。</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（二）事故性质</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根据原国家安全生产监督管理总局《关于生产安全事故认定若干意见问题的函》（政法函〔2007〕39号）关于“生产经营单位在生产经营活动中发生的造成人身伤亡或者直接经济损失的事故，属于生产安全事故”的认定标准。本起事故中，豫CF5331</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重型半挂牵引车</w:t>
      </w:r>
      <w:proofErr w:type="gramStart"/>
      <w:r w:rsidRPr="00172BCD">
        <w:rPr>
          <w:rFonts w:ascii="仿宋" w:eastAsia="仿宋" w:hAnsi="仿宋" w:hint="eastAsia"/>
          <w:color w:val="000000"/>
          <w:sz w:val="30"/>
          <w:szCs w:val="30"/>
        </w:rPr>
        <w:t>后挂豫</w:t>
      </w:r>
      <w:proofErr w:type="gramEnd"/>
      <w:r w:rsidRPr="00172BCD">
        <w:rPr>
          <w:rFonts w:ascii="仿宋" w:eastAsia="仿宋" w:hAnsi="仿宋" w:hint="eastAsia"/>
          <w:color w:val="000000"/>
          <w:sz w:val="30"/>
          <w:szCs w:val="30"/>
        </w:rPr>
        <w:t>CX757挂重型半挂车是在从事道路运输过程中发生的造成人身伤亡的事故。结合事故原因分析，调</w:t>
      </w:r>
      <w:r w:rsidRPr="00172BCD">
        <w:rPr>
          <w:rFonts w:ascii="仿宋" w:eastAsia="仿宋" w:hAnsi="仿宋" w:hint="eastAsia"/>
          <w:color w:val="000000"/>
          <w:sz w:val="30"/>
          <w:szCs w:val="30"/>
        </w:rPr>
        <w:lastRenderedPageBreak/>
        <w:t>查组认定：连江县“2.8”较大道路交通事故是一起生产安全事故。</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四、事故责任和处理建议</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郑贤营，闽A15Z68小型轿车驾驶人，在本起事故中负全部责任。其醉酒后的危险驾驶行为已构成交通肇事罪，鉴于其已在本起事故中死亡，不再追究其刑事责任。</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五、措施建议</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1、根据福建省人民政府办公厅《关于印发福建省较大以上道路交通事故应急救援、善后处理和事故调查工作暂行规定的通知》（闽政办〔2016〕142号）相关要求，建议由连江县公安交警部门按照《中华人民共和国道路交通安全法》做进一步调查处理。</w:t>
      </w:r>
    </w:p>
    <w:p w:rsidR="00172BCD" w:rsidRPr="00172BCD" w:rsidRDefault="00172BCD" w:rsidP="00172BCD">
      <w:pPr>
        <w:pStyle w:val="a3"/>
        <w:shd w:val="clear" w:color="auto" w:fill="FFFFFF"/>
        <w:spacing w:before="30" w:beforeAutospacing="0" w:after="30" w:afterAutospacing="0"/>
        <w:rPr>
          <w:rFonts w:ascii="仿宋" w:eastAsia="仿宋" w:hAnsi="仿宋" w:hint="eastAsia"/>
          <w:color w:val="000000"/>
          <w:sz w:val="30"/>
          <w:szCs w:val="30"/>
        </w:rPr>
      </w:pPr>
      <w:r w:rsidRPr="00172BCD">
        <w:rPr>
          <w:rFonts w:ascii="仿宋" w:eastAsia="仿宋" w:hAnsi="仿宋" w:hint="eastAsia"/>
          <w:color w:val="000000"/>
          <w:sz w:val="30"/>
          <w:szCs w:val="30"/>
        </w:rPr>
        <w:t xml:space="preserve">　　2、公安部门要持续深化道路交通安全综合整治，加强对重点车辆及“五类十项”严重交通违法行为专项治理。尤其是针对酒后驾驶事故</w:t>
      </w:r>
      <w:proofErr w:type="gramStart"/>
      <w:r w:rsidRPr="00172BCD">
        <w:rPr>
          <w:rFonts w:ascii="仿宋" w:eastAsia="仿宋" w:hAnsi="仿宋" w:hint="eastAsia"/>
          <w:color w:val="000000"/>
          <w:sz w:val="30"/>
          <w:szCs w:val="30"/>
        </w:rPr>
        <w:t>频</w:t>
      </w:r>
      <w:proofErr w:type="gramEnd"/>
      <w:r w:rsidRPr="00172BCD">
        <w:rPr>
          <w:rFonts w:ascii="仿宋" w:eastAsia="仿宋" w:hAnsi="仿宋" w:hint="eastAsia"/>
          <w:color w:val="000000"/>
          <w:sz w:val="30"/>
          <w:szCs w:val="30"/>
        </w:rPr>
        <w:t>发现</w:t>
      </w:r>
      <w:proofErr w:type="gramStart"/>
      <w:r w:rsidRPr="00172BCD">
        <w:rPr>
          <w:rFonts w:ascii="仿宋" w:eastAsia="仿宋" w:hAnsi="仿宋" w:hint="eastAsia"/>
          <w:color w:val="000000"/>
          <w:sz w:val="30"/>
          <w:szCs w:val="30"/>
        </w:rPr>
        <w:t>象</w:t>
      </w:r>
      <w:proofErr w:type="gramEnd"/>
      <w:r w:rsidRPr="00172BCD">
        <w:rPr>
          <w:rFonts w:ascii="仿宋" w:eastAsia="仿宋" w:hAnsi="仿宋" w:hint="eastAsia"/>
          <w:color w:val="000000"/>
          <w:sz w:val="30"/>
          <w:szCs w:val="30"/>
        </w:rPr>
        <w:t>，公安交通管理部门要认真组织开展以“珍爱生命、拒绝酒后驾驶”为主题的宣传活动。同时要进一步</w:t>
      </w:r>
      <w:proofErr w:type="gramStart"/>
      <w:r w:rsidRPr="00172BCD">
        <w:rPr>
          <w:rFonts w:ascii="仿宋" w:eastAsia="仿宋" w:hAnsi="仿宋" w:hint="eastAsia"/>
          <w:color w:val="000000"/>
          <w:sz w:val="30"/>
          <w:szCs w:val="30"/>
        </w:rPr>
        <w:t>健全酒驾、醉驾</w:t>
      </w:r>
      <w:proofErr w:type="gramEnd"/>
      <w:r w:rsidRPr="00172BCD">
        <w:rPr>
          <w:rFonts w:ascii="仿宋" w:eastAsia="仿宋" w:hAnsi="仿宋" w:hint="eastAsia"/>
          <w:color w:val="000000"/>
          <w:sz w:val="30"/>
          <w:szCs w:val="30"/>
        </w:rPr>
        <w:t>常态化治理，对重点路段、商圈、酒店、城郊结合部、农村地区等区域，全覆盖、无盲区开展整治，严厉查处</w:t>
      </w:r>
      <w:proofErr w:type="gramStart"/>
      <w:r w:rsidRPr="00172BCD">
        <w:rPr>
          <w:rFonts w:ascii="仿宋" w:eastAsia="仿宋" w:hAnsi="仿宋" w:hint="eastAsia"/>
          <w:color w:val="000000"/>
          <w:sz w:val="30"/>
          <w:szCs w:val="30"/>
        </w:rPr>
        <w:t>酒驾醉驾交通</w:t>
      </w:r>
      <w:proofErr w:type="gramEnd"/>
      <w:r w:rsidRPr="00172BCD">
        <w:rPr>
          <w:rFonts w:ascii="仿宋" w:eastAsia="仿宋" w:hAnsi="仿宋" w:hint="eastAsia"/>
          <w:color w:val="000000"/>
          <w:sz w:val="30"/>
          <w:szCs w:val="30"/>
        </w:rPr>
        <w:t>违法行为。</w:t>
      </w:r>
    </w:p>
    <w:p w:rsidR="00102874" w:rsidRPr="00172BCD" w:rsidRDefault="00102874">
      <w:pPr>
        <w:rPr>
          <w:rFonts w:ascii="仿宋" w:eastAsia="仿宋" w:hAnsi="仿宋"/>
          <w:sz w:val="30"/>
          <w:szCs w:val="30"/>
        </w:rPr>
      </w:pPr>
    </w:p>
    <w:sectPr w:rsidR="00102874" w:rsidRPr="00172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6B"/>
    <w:rsid w:val="00102874"/>
    <w:rsid w:val="00172BCD"/>
    <w:rsid w:val="00D4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72B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72BCD"/>
    <w:rPr>
      <w:rFonts w:ascii="宋体" w:eastAsia="宋体" w:hAnsi="宋体" w:cs="宋体"/>
      <w:b/>
      <w:bCs/>
      <w:kern w:val="0"/>
      <w:sz w:val="27"/>
      <w:szCs w:val="27"/>
    </w:rPr>
  </w:style>
  <w:style w:type="paragraph" w:styleId="a3">
    <w:name w:val="Normal (Web)"/>
    <w:basedOn w:val="a"/>
    <w:uiPriority w:val="99"/>
    <w:semiHidden/>
    <w:unhideWhenUsed/>
    <w:rsid w:val="00172B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72B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72BCD"/>
    <w:rPr>
      <w:rFonts w:ascii="宋体" w:eastAsia="宋体" w:hAnsi="宋体" w:cs="宋体"/>
      <w:b/>
      <w:bCs/>
      <w:kern w:val="0"/>
      <w:sz w:val="27"/>
      <w:szCs w:val="27"/>
    </w:rPr>
  </w:style>
  <w:style w:type="paragraph" w:styleId="a3">
    <w:name w:val="Normal (Web)"/>
    <w:basedOn w:val="a"/>
    <w:uiPriority w:val="99"/>
    <w:semiHidden/>
    <w:unhideWhenUsed/>
    <w:rsid w:val="00172B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0082">
      <w:bodyDiv w:val="1"/>
      <w:marLeft w:val="0"/>
      <w:marRight w:val="0"/>
      <w:marTop w:val="0"/>
      <w:marBottom w:val="0"/>
      <w:divBdr>
        <w:top w:val="none" w:sz="0" w:space="0" w:color="auto"/>
        <w:left w:val="none" w:sz="0" w:space="0" w:color="auto"/>
        <w:bottom w:val="none" w:sz="0" w:space="0" w:color="auto"/>
        <w:right w:val="none" w:sz="0" w:space="0" w:color="auto"/>
      </w:divBdr>
    </w:div>
    <w:div w:id="16204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576</Words>
  <Characters>3289</Characters>
  <Application>Microsoft Office Word</Application>
  <DocSecurity>0</DocSecurity>
  <Lines>27</Lines>
  <Paragraphs>7</Paragraphs>
  <ScaleCrop>false</ScaleCrop>
  <Company>微软中国</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2021-03-05T18:01:00Z</dcterms:created>
  <dcterms:modified xsi:type="dcterms:W3CDTF">2021-03-05T18:02:00Z</dcterms:modified>
</cp:coreProperties>
</file>