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5F" w:rsidRPr="004C4744" w:rsidRDefault="004C4744" w:rsidP="004C4744">
      <w:pPr>
        <w:jc w:val="center"/>
        <w:rPr>
          <w:rStyle w:val="a3"/>
          <w:rFonts w:ascii="仿宋" w:eastAsia="仿宋" w:hAnsi="仿宋" w:hint="eastAsia"/>
          <w:b/>
          <w:i w:val="0"/>
          <w:iCs w:val="0"/>
          <w:color w:val="333333"/>
          <w:sz w:val="32"/>
          <w:szCs w:val="32"/>
          <w:shd w:val="clear" w:color="auto" w:fill="FFFFFF"/>
        </w:rPr>
      </w:pPr>
      <w:r w:rsidRPr="004C4744">
        <w:rPr>
          <w:rStyle w:val="a3"/>
          <w:rFonts w:ascii="仿宋" w:eastAsia="仿宋" w:hAnsi="仿宋"/>
          <w:b/>
          <w:i w:val="0"/>
          <w:iCs w:val="0"/>
          <w:color w:val="333333"/>
          <w:sz w:val="32"/>
          <w:szCs w:val="32"/>
          <w:shd w:val="clear" w:color="auto" w:fill="FFFFFF"/>
        </w:rPr>
        <w:t>沈阳经济技术开发区</w:t>
      </w:r>
      <w:proofErr w:type="gramStart"/>
      <w:r w:rsidRPr="004C4744">
        <w:rPr>
          <w:rStyle w:val="a3"/>
          <w:rFonts w:ascii="仿宋" w:eastAsia="仿宋" w:hAnsi="仿宋"/>
          <w:b/>
          <w:i w:val="0"/>
          <w:iCs w:val="0"/>
          <w:color w:val="333333"/>
          <w:sz w:val="32"/>
          <w:szCs w:val="32"/>
          <w:shd w:val="clear" w:color="auto" w:fill="FFFFFF"/>
        </w:rPr>
        <w:t>细河七北街</w:t>
      </w:r>
      <w:proofErr w:type="gramEnd"/>
      <w:r w:rsidRPr="004C4744">
        <w:rPr>
          <w:rStyle w:val="a3"/>
          <w:rFonts w:ascii="仿宋" w:eastAsia="仿宋" w:hAnsi="仿宋"/>
          <w:b/>
          <w:i w:val="0"/>
          <w:iCs w:val="0"/>
          <w:color w:val="333333"/>
          <w:sz w:val="32"/>
          <w:szCs w:val="32"/>
          <w:shd w:val="clear" w:color="auto" w:fill="FFFFFF"/>
        </w:rPr>
        <w:t>与沈西九东路交汇路口“6</w:t>
      </w:r>
      <w:r w:rsidRPr="004C4744">
        <w:rPr>
          <w:rStyle w:val="a3"/>
          <w:rFonts w:ascii="宋体" w:eastAsia="宋体" w:hAnsi="宋体" w:cs="宋体" w:hint="eastAsia"/>
          <w:b/>
          <w:i w:val="0"/>
          <w:iCs w:val="0"/>
          <w:color w:val="333333"/>
          <w:sz w:val="32"/>
          <w:szCs w:val="32"/>
          <w:shd w:val="clear" w:color="auto" w:fill="FFFFFF"/>
        </w:rPr>
        <w:t>•</w:t>
      </w:r>
      <w:r w:rsidRPr="004C4744">
        <w:rPr>
          <w:rStyle w:val="a3"/>
          <w:rFonts w:ascii="仿宋" w:eastAsia="仿宋" w:hAnsi="仿宋"/>
          <w:b/>
          <w:i w:val="0"/>
          <w:iCs w:val="0"/>
          <w:color w:val="333333"/>
          <w:sz w:val="32"/>
          <w:szCs w:val="32"/>
          <w:shd w:val="clear" w:color="auto" w:fill="FFFFFF"/>
        </w:rPr>
        <w:t>14</w:t>
      </w:r>
      <w:r w:rsidRPr="004C4744">
        <w:rPr>
          <w:rStyle w:val="a3"/>
          <w:rFonts w:ascii="仿宋" w:eastAsia="仿宋" w:hAnsi="仿宋" w:cs="仿宋" w:hint="eastAsia"/>
          <w:b/>
          <w:i w:val="0"/>
          <w:iCs w:val="0"/>
          <w:color w:val="333333"/>
          <w:sz w:val="32"/>
          <w:szCs w:val="32"/>
          <w:shd w:val="clear" w:color="auto" w:fill="FFFFFF"/>
        </w:rPr>
        <w:t>”</w:t>
      </w:r>
      <w:r w:rsidRPr="004C4744">
        <w:rPr>
          <w:rStyle w:val="a3"/>
          <w:rFonts w:ascii="仿宋" w:eastAsia="仿宋" w:hAnsi="仿宋"/>
          <w:b/>
          <w:i w:val="0"/>
          <w:iCs w:val="0"/>
          <w:color w:val="333333"/>
          <w:sz w:val="32"/>
          <w:szCs w:val="32"/>
          <w:shd w:val="clear" w:color="auto" w:fill="FFFFFF"/>
        </w:rPr>
        <w:t>雨水管线施工急性中毒较大事故调查报告</w:t>
      </w:r>
    </w:p>
    <w:p w:rsidR="004C4744" w:rsidRPr="004C4744" w:rsidRDefault="004C4744" w:rsidP="004C4744">
      <w:pPr>
        <w:pStyle w:val="a4"/>
        <w:shd w:val="clear" w:color="auto" w:fill="FFFFFF"/>
        <w:spacing w:before="0" w:beforeAutospacing="0" w:after="0" w:afterAutospacing="0"/>
        <w:ind w:firstLineChars="200" w:firstLine="600"/>
        <w:rPr>
          <w:rFonts w:ascii="仿宋" w:eastAsia="仿宋" w:hAnsi="仿宋"/>
          <w:color w:val="333333"/>
          <w:sz w:val="30"/>
          <w:szCs w:val="30"/>
        </w:rPr>
      </w:pPr>
      <w:bookmarkStart w:id="0" w:name="_GoBack"/>
      <w:bookmarkEnd w:id="0"/>
      <w:r w:rsidRPr="004C4744">
        <w:rPr>
          <w:rStyle w:val="a3"/>
          <w:rFonts w:ascii="仿宋" w:eastAsia="仿宋" w:hAnsi="仿宋"/>
          <w:i w:val="0"/>
          <w:iCs w:val="0"/>
          <w:color w:val="333333"/>
          <w:sz w:val="30"/>
          <w:szCs w:val="30"/>
        </w:rPr>
        <w:t>2014年6月14日早6时30分，沈阳经济技术开发区（以下简称开发区）</w:t>
      </w:r>
      <w:proofErr w:type="gramStart"/>
      <w:r w:rsidRPr="004C4744">
        <w:rPr>
          <w:rStyle w:val="a3"/>
          <w:rFonts w:ascii="仿宋" w:eastAsia="仿宋" w:hAnsi="仿宋"/>
          <w:i w:val="0"/>
          <w:iCs w:val="0"/>
          <w:color w:val="333333"/>
          <w:sz w:val="30"/>
          <w:szCs w:val="30"/>
        </w:rPr>
        <w:t>细河七北街</w:t>
      </w:r>
      <w:proofErr w:type="gramEnd"/>
      <w:r w:rsidRPr="004C4744">
        <w:rPr>
          <w:rStyle w:val="a3"/>
          <w:rFonts w:ascii="仿宋" w:eastAsia="仿宋" w:hAnsi="仿宋"/>
          <w:i w:val="0"/>
          <w:iCs w:val="0"/>
          <w:color w:val="333333"/>
          <w:sz w:val="30"/>
          <w:szCs w:val="30"/>
        </w:rPr>
        <w:t>与沈西九东路交汇路口雨水管线塌陷处施工人员</w:t>
      </w:r>
      <w:proofErr w:type="gramStart"/>
      <w:r w:rsidRPr="004C4744">
        <w:rPr>
          <w:rStyle w:val="a3"/>
          <w:rFonts w:ascii="仿宋" w:eastAsia="仿宋" w:hAnsi="仿宋"/>
          <w:i w:val="0"/>
          <w:iCs w:val="0"/>
          <w:color w:val="333333"/>
          <w:sz w:val="30"/>
          <w:szCs w:val="30"/>
        </w:rPr>
        <w:t>进行砌井维修</w:t>
      </w:r>
      <w:proofErr w:type="gramEnd"/>
      <w:r w:rsidRPr="004C4744">
        <w:rPr>
          <w:rStyle w:val="a3"/>
          <w:rFonts w:ascii="仿宋" w:eastAsia="仿宋" w:hAnsi="仿宋"/>
          <w:i w:val="0"/>
          <w:iCs w:val="0"/>
          <w:color w:val="333333"/>
          <w:sz w:val="30"/>
          <w:szCs w:val="30"/>
        </w:rPr>
        <w:t>作业时，发生硫化氢气体急性中毒事故，事故共造成3人死亡，3人受伤。直接经济损失约370万元。</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事故发生后，省市有关领导相继</w:t>
      </w:r>
      <w:proofErr w:type="gramStart"/>
      <w:r w:rsidRPr="004C4744">
        <w:rPr>
          <w:rStyle w:val="a3"/>
          <w:rFonts w:ascii="仿宋" w:eastAsia="仿宋" w:hAnsi="仿宋"/>
          <w:i w:val="0"/>
          <w:iCs w:val="0"/>
          <w:color w:val="333333"/>
          <w:sz w:val="30"/>
          <w:szCs w:val="30"/>
        </w:rPr>
        <w:t>作出</w:t>
      </w:r>
      <w:proofErr w:type="gramEnd"/>
      <w:r w:rsidRPr="004C4744">
        <w:rPr>
          <w:rStyle w:val="a3"/>
          <w:rFonts w:ascii="仿宋" w:eastAsia="仿宋" w:hAnsi="仿宋"/>
          <w:i w:val="0"/>
          <w:iCs w:val="0"/>
          <w:color w:val="333333"/>
          <w:sz w:val="30"/>
          <w:szCs w:val="30"/>
        </w:rPr>
        <w:t>重要批示。市安监局主要领导第一时间赶到事故现场，组织指导应急救援及善后处理工作，对做好善后处理工作和事故调查工作提出了明确要求。依据《安全生产法》和《生产安全事故报告和调查处理条例》等有关法律法规规定，沈阳市政府成立了开发区</w:t>
      </w:r>
      <w:proofErr w:type="gramStart"/>
      <w:r w:rsidRPr="004C4744">
        <w:rPr>
          <w:rStyle w:val="a3"/>
          <w:rFonts w:ascii="仿宋" w:eastAsia="仿宋" w:hAnsi="仿宋"/>
          <w:i w:val="0"/>
          <w:iCs w:val="0"/>
          <w:color w:val="333333"/>
          <w:sz w:val="30"/>
          <w:szCs w:val="30"/>
        </w:rPr>
        <w:t>细河七北街</w:t>
      </w:r>
      <w:proofErr w:type="gramEnd"/>
      <w:r w:rsidRPr="004C4744">
        <w:rPr>
          <w:rStyle w:val="a3"/>
          <w:rFonts w:ascii="仿宋" w:eastAsia="仿宋" w:hAnsi="仿宋"/>
          <w:i w:val="0"/>
          <w:iCs w:val="0"/>
          <w:color w:val="333333"/>
          <w:sz w:val="30"/>
          <w:szCs w:val="30"/>
        </w:rPr>
        <w:t>与沈西九东路交汇路口“6</w:t>
      </w:r>
      <w:r w:rsidRPr="004C4744">
        <w:rPr>
          <w:rStyle w:val="a3"/>
          <w:rFonts w:hint="eastAsia"/>
          <w:i w:val="0"/>
          <w:iCs w:val="0"/>
          <w:color w:val="333333"/>
          <w:sz w:val="30"/>
          <w:szCs w:val="30"/>
        </w:rPr>
        <w:t>•</w:t>
      </w:r>
      <w:r w:rsidRPr="004C4744">
        <w:rPr>
          <w:rStyle w:val="a3"/>
          <w:rFonts w:ascii="仿宋" w:eastAsia="仿宋" w:hAnsi="仿宋"/>
          <w:i w:val="0"/>
          <w:iCs w:val="0"/>
          <w:color w:val="333333"/>
          <w:sz w:val="30"/>
          <w:szCs w:val="30"/>
        </w:rPr>
        <w:t>14</w:t>
      </w:r>
      <w:r w:rsidRPr="004C4744">
        <w:rPr>
          <w:rStyle w:val="a3"/>
          <w:rFonts w:ascii="仿宋" w:eastAsia="仿宋" w:hAnsi="仿宋" w:cs="仿宋" w:hint="eastAsia"/>
          <w:i w:val="0"/>
          <w:iCs w:val="0"/>
          <w:color w:val="333333"/>
          <w:sz w:val="30"/>
          <w:szCs w:val="30"/>
        </w:rPr>
        <w:t>”</w:t>
      </w:r>
      <w:r w:rsidRPr="004C4744">
        <w:rPr>
          <w:rStyle w:val="a3"/>
          <w:rFonts w:ascii="仿宋" w:eastAsia="仿宋" w:hAnsi="仿宋"/>
          <w:i w:val="0"/>
          <w:iCs w:val="0"/>
          <w:color w:val="333333"/>
          <w:sz w:val="30"/>
          <w:szCs w:val="30"/>
        </w:rPr>
        <w:t>雨水管线施工硫化氢气体急性中毒较大事故调查组（以下简称事故调查组），由市安监局会同市监察局、市公安局、市总工会、市环保局、市城建局、开发区管委会，并邀请市人民检察院派员组成事故调查组开展工作。事故调查组按照“四不放过”和“科学严谨、依法依规、实事求是、注重实效”的原则，通过现场勘验、调查取证、检测鉴定和综合分析论证，查明了事故发生的经过、原因、人员伤亡和直接经济损失情况，认定了事故性质和责任，提出了对有关责任人和责任单位的处理建议，并针对事故原因及暴露出的问题，提出了事故防范措施建议。现将有关情况报告如下：</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一、基本情况</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lastRenderedPageBreak/>
        <w:t xml:space="preserve">　　（一）事故发生单位概况</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事故发生单位开发区城管服务中心（以下简称城管中心），机构类型事业法人，法定代表人孙成波，地址开发区华海路综合楼。</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（二）沈阳化学工业园（以下简称化工园）及发生事故管线基本情况</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w:t>
      </w:r>
      <w:proofErr w:type="gramStart"/>
      <w:r w:rsidRPr="004C4744">
        <w:rPr>
          <w:rStyle w:val="a3"/>
          <w:rFonts w:ascii="仿宋" w:eastAsia="仿宋" w:hAnsi="仿宋"/>
          <w:i w:val="0"/>
          <w:iCs w:val="0"/>
          <w:color w:val="333333"/>
          <w:sz w:val="30"/>
          <w:szCs w:val="30"/>
        </w:rPr>
        <w:t>化工园</w:t>
      </w:r>
      <w:proofErr w:type="gramEnd"/>
      <w:r w:rsidRPr="004C4744">
        <w:rPr>
          <w:rStyle w:val="a3"/>
          <w:rFonts w:ascii="仿宋" w:eastAsia="仿宋" w:hAnsi="仿宋"/>
          <w:i w:val="0"/>
          <w:iCs w:val="0"/>
          <w:color w:val="333333"/>
          <w:sz w:val="30"/>
          <w:szCs w:val="30"/>
        </w:rPr>
        <w:t>原为于洪区管辖，2006年划入沈阳细河经济区，2007年6月整合到开发区。园区面积30平方公里，园区内现有生产经营单位64家，单位性质为危险化学品生产及使用、一般化工产品生产及使用、机械加工等。其中化工企业44家。发生事故管线为</w:t>
      </w:r>
      <w:proofErr w:type="gramStart"/>
      <w:r w:rsidRPr="004C4744">
        <w:rPr>
          <w:rStyle w:val="a3"/>
          <w:rFonts w:ascii="仿宋" w:eastAsia="仿宋" w:hAnsi="仿宋"/>
          <w:i w:val="0"/>
          <w:iCs w:val="0"/>
          <w:color w:val="333333"/>
          <w:sz w:val="30"/>
          <w:szCs w:val="30"/>
        </w:rPr>
        <w:t>化工园雨水</w:t>
      </w:r>
      <w:proofErr w:type="gramEnd"/>
      <w:r w:rsidRPr="004C4744">
        <w:rPr>
          <w:rStyle w:val="a3"/>
          <w:rFonts w:ascii="仿宋" w:eastAsia="仿宋" w:hAnsi="仿宋"/>
          <w:i w:val="0"/>
          <w:iCs w:val="0"/>
          <w:color w:val="333333"/>
          <w:sz w:val="30"/>
          <w:szCs w:val="30"/>
        </w:rPr>
        <w:t>管线，东起四环，西到</w:t>
      </w:r>
      <w:proofErr w:type="gramStart"/>
      <w:r w:rsidRPr="004C4744">
        <w:rPr>
          <w:rStyle w:val="a3"/>
          <w:rFonts w:ascii="仿宋" w:eastAsia="仿宋" w:hAnsi="仿宋"/>
          <w:i w:val="0"/>
          <w:iCs w:val="0"/>
          <w:color w:val="333333"/>
          <w:sz w:val="30"/>
          <w:szCs w:val="30"/>
        </w:rPr>
        <w:t>细河七北街</w:t>
      </w:r>
      <w:proofErr w:type="gramEnd"/>
      <w:r w:rsidRPr="004C4744">
        <w:rPr>
          <w:rStyle w:val="a3"/>
          <w:rFonts w:ascii="仿宋" w:eastAsia="仿宋" w:hAnsi="仿宋"/>
          <w:i w:val="0"/>
          <w:iCs w:val="0"/>
          <w:color w:val="333333"/>
          <w:sz w:val="30"/>
          <w:szCs w:val="30"/>
        </w:rPr>
        <w:t>，南起沈西九东路，北</w:t>
      </w:r>
      <w:proofErr w:type="gramStart"/>
      <w:r w:rsidRPr="004C4744">
        <w:rPr>
          <w:rStyle w:val="a3"/>
          <w:rFonts w:ascii="仿宋" w:eastAsia="仿宋" w:hAnsi="仿宋"/>
          <w:i w:val="0"/>
          <w:iCs w:val="0"/>
          <w:color w:val="333333"/>
          <w:sz w:val="30"/>
          <w:szCs w:val="30"/>
        </w:rPr>
        <w:t>到浑蒲灌渠</w:t>
      </w:r>
      <w:proofErr w:type="gramEnd"/>
      <w:r w:rsidRPr="004C4744">
        <w:rPr>
          <w:rStyle w:val="a3"/>
          <w:rFonts w:ascii="仿宋" w:eastAsia="仿宋" w:hAnsi="仿宋"/>
          <w:i w:val="0"/>
          <w:iCs w:val="0"/>
          <w:color w:val="333333"/>
          <w:sz w:val="30"/>
          <w:szCs w:val="30"/>
        </w:rPr>
        <w:t>，全长18.7公里，发生事故地点是化工园内42家企业雨水管线汇水点交叉口，经过4条汇水线路汇集到事故发生地点沿下游10公里流经大</w:t>
      </w:r>
      <w:proofErr w:type="gramStart"/>
      <w:r w:rsidRPr="004C4744">
        <w:rPr>
          <w:rStyle w:val="a3"/>
          <w:rFonts w:ascii="仿宋" w:eastAsia="仿宋" w:hAnsi="仿宋"/>
          <w:i w:val="0"/>
          <w:iCs w:val="0"/>
          <w:color w:val="333333"/>
          <w:sz w:val="30"/>
          <w:szCs w:val="30"/>
        </w:rPr>
        <w:t>潘</w:t>
      </w:r>
      <w:proofErr w:type="gramEnd"/>
      <w:r w:rsidRPr="004C4744">
        <w:rPr>
          <w:rStyle w:val="a3"/>
          <w:rFonts w:ascii="仿宋" w:eastAsia="仿宋" w:hAnsi="仿宋"/>
          <w:i w:val="0"/>
          <w:iCs w:val="0"/>
          <w:color w:val="333333"/>
          <w:sz w:val="30"/>
          <w:szCs w:val="30"/>
        </w:rPr>
        <w:t>泵站后排入细河。</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（三）工程概况</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发生事故施工项目是城管中心2014年上半年开发区市政道路排水设施维修维护零星工程（以下简称零星工程）中一部分。施工内容是对开发区</w:t>
      </w:r>
      <w:proofErr w:type="gramStart"/>
      <w:r w:rsidRPr="004C4744">
        <w:rPr>
          <w:rStyle w:val="a3"/>
          <w:rFonts w:ascii="仿宋" w:eastAsia="仿宋" w:hAnsi="仿宋"/>
          <w:i w:val="0"/>
          <w:iCs w:val="0"/>
          <w:color w:val="333333"/>
          <w:sz w:val="30"/>
          <w:szCs w:val="30"/>
        </w:rPr>
        <w:t>细河七北街</w:t>
      </w:r>
      <w:proofErr w:type="gramEnd"/>
      <w:r w:rsidRPr="004C4744">
        <w:rPr>
          <w:rStyle w:val="a3"/>
          <w:rFonts w:ascii="仿宋" w:eastAsia="仿宋" w:hAnsi="仿宋"/>
          <w:i w:val="0"/>
          <w:iCs w:val="0"/>
          <w:color w:val="333333"/>
          <w:sz w:val="30"/>
          <w:szCs w:val="30"/>
        </w:rPr>
        <w:t>与沈西九东路交汇路口雨水管线塌陷</w:t>
      </w:r>
      <w:proofErr w:type="gramStart"/>
      <w:r w:rsidRPr="004C4744">
        <w:rPr>
          <w:rStyle w:val="a3"/>
          <w:rFonts w:ascii="仿宋" w:eastAsia="仿宋" w:hAnsi="仿宋"/>
          <w:i w:val="0"/>
          <w:iCs w:val="0"/>
          <w:color w:val="333333"/>
          <w:sz w:val="30"/>
          <w:szCs w:val="30"/>
        </w:rPr>
        <w:t>处砌井</w:t>
      </w:r>
      <w:proofErr w:type="gramEnd"/>
      <w:r w:rsidRPr="004C4744">
        <w:rPr>
          <w:rStyle w:val="a3"/>
          <w:rFonts w:ascii="仿宋" w:eastAsia="仿宋" w:hAnsi="仿宋"/>
          <w:i w:val="0"/>
          <w:iCs w:val="0"/>
          <w:color w:val="333333"/>
          <w:sz w:val="30"/>
          <w:szCs w:val="30"/>
        </w:rPr>
        <w:t>维修作业，包括前期准备、基坑施工、基坑支护施工、基坑挖掘、排水管及检查井翻修、暗渠周围回填、路面恢复等，施工工期预计40天，工程概算约30万元。</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lastRenderedPageBreak/>
        <w:t xml:space="preserve">　　二、事故发生经过、救援情况及事故发生后对硫化氢气体来源排查情况</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（一）事故经过</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2014年4月14日，城管中心安全监察科工作人员例行巡视检查时，在</w:t>
      </w:r>
      <w:proofErr w:type="gramStart"/>
      <w:r w:rsidRPr="004C4744">
        <w:rPr>
          <w:rStyle w:val="a3"/>
          <w:rFonts w:ascii="仿宋" w:eastAsia="仿宋" w:hAnsi="仿宋"/>
          <w:i w:val="0"/>
          <w:iCs w:val="0"/>
          <w:color w:val="333333"/>
          <w:sz w:val="30"/>
          <w:szCs w:val="30"/>
        </w:rPr>
        <w:t>化工园细河七</w:t>
      </w:r>
      <w:proofErr w:type="gramEnd"/>
      <w:r w:rsidRPr="004C4744">
        <w:rPr>
          <w:rStyle w:val="a3"/>
          <w:rFonts w:ascii="仿宋" w:eastAsia="仿宋" w:hAnsi="仿宋"/>
          <w:i w:val="0"/>
          <w:iCs w:val="0"/>
          <w:color w:val="333333"/>
          <w:sz w:val="30"/>
          <w:szCs w:val="30"/>
        </w:rPr>
        <w:t>北街与沈西九东路交汇路口发现一处面积约2平方米，深约2米的路面坍塌。经请示城管中心主任孙成波、副主任安晓辉批准，由城管中心综合科科长陈晓斌组织人员抢修，挖开坍塌点上方路面时，发现坍塌点对应</w:t>
      </w:r>
      <w:proofErr w:type="gramStart"/>
      <w:r w:rsidRPr="004C4744">
        <w:rPr>
          <w:rStyle w:val="a3"/>
          <w:rFonts w:ascii="仿宋" w:eastAsia="仿宋" w:hAnsi="仿宋"/>
          <w:i w:val="0"/>
          <w:iCs w:val="0"/>
          <w:color w:val="333333"/>
          <w:sz w:val="30"/>
          <w:szCs w:val="30"/>
        </w:rPr>
        <w:t>下方沈西</w:t>
      </w:r>
      <w:proofErr w:type="gramEnd"/>
      <w:r w:rsidRPr="004C4744">
        <w:rPr>
          <w:rStyle w:val="a3"/>
          <w:rFonts w:ascii="仿宋" w:eastAsia="仿宋" w:hAnsi="仿宋"/>
          <w:i w:val="0"/>
          <w:iCs w:val="0"/>
          <w:color w:val="333333"/>
          <w:sz w:val="30"/>
          <w:szCs w:val="30"/>
        </w:rPr>
        <w:t>东九路雨水管线长约2米直径2米的钢筋</w:t>
      </w:r>
      <w:proofErr w:type="gramStart"/>
      <w:r w:rsidRPr="004C4744">
        <w:rPr>
          <w:rStyle w:val="a3"/>
          <w:rFonts w:ascii="仿宋" w:eastAsia="仿宋" w:hAnsi="仿宋"/>
          <w:i w:val="0"/>
          <w:iCs w:val="0"/>
          <w:color w:val="333333"/>
          <w:sz w:val="30"/>
          <w:szCs w:val="30"/>
        </w:rPr>
        <w:t>砼</w:t>
      </w:r>
      <w:proofErr w:type="gramEnd"/>
      <w:r w:rsidRPr="004C4744">
        <w:rPr>
          <w:rStyle w:val="a3"/>
          <w:rFonts w:ascii="仿宋" w:eastAsia="仿宋" w:hAnsi="仿宋"/>
          <w:i w:val="0"/>
          <w:iCs w:val="0"/>
          <w:color w:val="333333"/>
          <w:sz w:val="30"/>
          <w:szCs w:val="30"/>
        </w:rPr>
        <w:t>排水管</w:t>
      </w:r>
      <w:proofErr w:type="gramStart"/>
      <w:r w:rsidRPr="004C4744">
        <w:rPr>
          <w:rStyle w:val="a3"/>
          <w:rFonts w:ascii="仿宋" w:eastAsia="仿宋" w:hAnsi="仿宋"/>
          <w:i w:val="0"/>
          <w:iCs w:val="0"/>
          <w:color w:val="333333"/>
          <w:sz w:val="30"/>
          <w:szCs w:val="30"/>
        </w:rPr>
        <w:t>发生管基下沉</w:t>
      </w:r>
      <w:proofErr w:type="gramEnd"/>
      <w:r w:rsidRPr="004C4744">
        <w:rPr>
          <w:rStyle w:val="a3"/>
          <w:rFonts w:ascii="仿宋" w:eastAsia="仿宋" w:hAnsi="仿宋"/>
          <w:i w:val="0"/>
          <w:iCs w:val="0"/>
          <w:color w:val="333333"/>
          <w:sz w:val="30"/>
          <w:szCs w:val="30"/>
        </w:rPr>
        <w:t>，</w:t>
      </w:r>
      <w:proofErr w:type="gramStart"/>
      <w:r w:rsidRPr="004C4744">
        <w:rPr>
          <w:rStyle w:val="a3"/>
          <w:rFonts w:ascii="仿宋" w:eastAsia="仿宋" w:hAnsi="仿宋"/>
          <w:i w:val="0"/>
          <w:iCs w:val="0"/>
          <w:color w:val="333333"/>
          <w:sz w:val="30"/>
          <w:szCs w:val="30"/>
        </w:rPr>
        <w:t>砼</w:t>
      </w:r>
      <w:proofErr w:type="gramEnd"/>
      <w:r w:rsidRPr="004C4744">
        <w:rPr>
          <w:rStyle w:val="a3"/>
          <w:rFonts w:ascii="仿宋" w:eastAsia="仿宋" w:hAnsi="仿宋"/>
          <w:i w:val="0"/>
          <w:iCs w:val="0"/>
          <w:color w:val="333333"/>
          <w:sz w:val="30"/>
          <w:szCs w:val="30"/>
        </w:rPr>
        <w:t>管水平方向两侧断裂，排出大量刺鼻气味气体和乳白色液体，经城管中心工作人员用气体检测仪检测刺鼻气味气体为硫化氢气体。由于施工现场存在硫化氢气体，城管中心书面向开发区管委会、</w:t>
      </w:r>
      <w:proofErr w:type="gramStart"/>
      <w:r w:rsidRPr="004C4744">
        <w:rPr>
          <w:rStyle w:val="a3"/>
          <w:rFonts w:ascii="仿宋" w:eastAsia="仿宋" w:hAnsi="仿宋"/>
          <w:i w:val="0"/>
          <w:iCs w:val="0"/>
          <w:color w:val="333333"/>
          <w:sz w:val="30"/>
          <w:szCs w:val="30"/>
        </w:rPr>
        <w:t>化工园</w:t>
      </w:r>
      <w:proofErr w:type="gramEnd"/>
      <w:r w:rsidRPr="004C4744">
        <w:rPr>
          <w:rStyle w:val="a3"/>
          <w:rFonts w:ascii="仿宋" w:eastAsia="仿宋" w:hAnsi="仿宋"/>
          <w:i w:val="0"/>
          <w:iCs w:val="0"/>
          <w:color w:val="333333"/>
          <w:sz w:val="30"/>
          <w:szCs w:val="30"/>
        </w:rPr>
        <w:t>管委会及</w:t>
      </w:r>
      <w:proofErr w:type="gramStart"/>
      <w:r w:rsidRPr="004C4744">
        <w:rPr>
          <w:rStyle w:val="a3"/>
          <w:rFonts w:ascii="仿宋" w:eastAsia="仿宋" w:hAnsi="仿宋"/>
          <w:i w:val="0"/>
          <w:iCs w:val="0"/>
          <w:color w:val="333333"/>
          <w:sz w:val="30"/>
          <w:szCs w:val="30"/>
        </w:rPr>
        <w:t>化工园</w:t>
      </w:r>
      <w:proofErr w:type="gramEnd"/>
      <w:r w:rsidRPr="004C4744">
        <w:rPr>
          <w:rStyle w:val="a3"/>
          <w:rFonts w:ascii="仿宋" w:eastAsia="仿宋" w:hAnsi="仿宋"/>
          <w:i w:val="0"/>
          <w:iCs w:val="0"/>
          <w:color w:val="333333"/>
          <w:sz w:val="30"/>
          <w:szCs w:val="30"/>
        </w:rPr>
        <w:t>环保办进行了汇报。4月17日，</w:t>
      </w:r>
      <w:proofErr w:type="gramStart"/>
      <w:r w:rsidRPr="004C4744">
        <w:rPr>
          <w:rStyle w:val="a3"/>
          <w:rFonts w:ascii="仿宋" w:eastAsia="仿宋" w:hAnsi="仿宋"/>
          <w:i w:val="0"/>
          <w:iCs w:val="0"/>
          <w:color w:val="333333"/>
          <w:sz w:val="30"/>
          <w:szCs w:val="30"/>
        </w:rPr>
        <w:t>化工园</w:t>
      </w:r>
      <w:proofErr w:type="gramEnd"/>
      <w:r w:rsidRPr="004C4744">
        <w:rPr>
          <w:rStyle w:val="a3"/>
          <w:rFonts w:ascii="仿宋" w:eastAsia="仿宋" w:hAnsi="仿宋"/>
          <w:i w:val="0"/>
          <w:iCs w:val="0"/>
          <w:color w:val="333333"/>
          <w:sz w:val="30"/>
          <w:szCs w:val="30"/>
        </w:rPr>
        <w:t>管委会主任李纪宁</w:t>
      </w:r>
      <w:proofErr w:type="gramStart"/>
      <w:r w:rsidRPr="004C4744">
        <w:rPr>
          <w:rStyle w:val="a3"/>
          <w:rFonts w:ascii="仿宋" w:eastAsia="仿宋" w:hAnsi="仿宋"/>
          <w:i w:val="0"/>
          <w:iCs w:val="0"/>
          <w:color w:val="333333"/>
          <w:sz w:val="30"/>
          <w:szCs w:val="30"/>
        </w:rPr>
        <w:t>作出</w:t>
      </w:r>
      <w:proofErr w:type="gramEnd"/>
      <w:r w:rsidRPr="004C4744">
        <w:rPr>
          <w:rStyle w:val="a3"/>
          <w:rFonts w:ascii="仿宋" w:eastAsia="仿宋" w:hAnsi="仿宋"/>
          <w:i w:val="0"/>
          <w:iCs w:val="0"/>
          <w:color w:val="333333"/>
          <w:sz w:val="30"/>
          <w:szCs w:val="30"/>
        </w:rPr>
        <w:t>批示，要求</w:t>
      </w:r>
      <w:proofErr w:type="gramStart"/>
      <w:r w:rsidRPr="004C4744">
        <w:rPr>
          <w:rStyle w:val="a3"/>
          <w:rFonts w:ascii="仿宋" w:eastAsia="仿宋" w:hAnsi="仿宋"/>
          <w:i w:val="0"/>
          <w:iCs w:val="0"/>
          <w:color w:val="333333"/>
          <w:sz w:val="30"/>
          <w:szCs w:val="30"/>
        </w:rPr>
        <w:t>化工园</w:t>
      </w:r>
      <w:proofErr w:type="gramEnd"/>
      <w:r w:rsidRPr="004C4744">
        <w:rPr>
          <w:rStyle w:val="a3"/>
          <w:rFonts w:ascii="仿宋" w:eastAsia="仿宋" w:hAnsi="仿宋"/>
          <w:i w:val="0"/>
          <w:iCs w:val="0"/>
          <w:color w:val="333333"/>
          <w:sz w:val="30"/>
          <w:szCs w:val="30"/>
        </w:rPr>
        <w:t>环保办牵头，综合办配合，与城管中心一起进一步排查，特别注意排污管线是否一起破损，及时提出整治方案并上报管委会尽快批准实施。4月30日，</w:t>
      </w:r>
      <w:proofErr w:type="gramStart"/>
      <w:r w:rsidRPr="004C4744">
        <w:rPr>
          <w:rStyle w:val="a3"/>
          <w:rFonts w:ascii="仿宋" w:eastAsia="仿宋" w:hAnsi="仿宋"/>
          <w:i w:val="0"/>
          <w:iCs w:val="0"/>
          <w:color w:val="333333"/>
          <w:sz w:val="30"/>
          <w:szCs w:val="30"/>
        </w:rPr>
        <w:t>化工园</w:t>
      </w:r>
      <w:proofErr w:type="gramEnd"/>
      <w:r w:rsidRPr="004C4744">
        <w:rPr>
          <w:rStyle w:val="a3"/>
          <w:rFonts w:ascii="仿宋" w:eastAsia="仿宋" w:hAnsi="仿宋"/>
          <w:i w:val="0"/>
          <w:iCs w:val="0"/>
          <w:color w:val="333333"/>
          <w:sz w:val="30"/>
          <w:szCs w:val="30"/>
        </w:rPr>
        <w:t>管委会主任李纪宁再次</w:t>
      </w:r>
      <w:proofErr w:type="gramStart"/>
      <w:r w:rsidRPr="004C4744">
        <w:rPr>
          <w:rStyle w:val="a3"/>
          <w:rFonts w:ascii="仿宋" w:eastAsia="仿宋" w:hAnsi="仿宋"/>
          <w:i w:val="0"/>
          <w:iCs w:val="0"/>
          <w:color w:val="333333"/>
          <w:sz w:val="30"/>
          <w:szCs w:val="30"/>
        </w:rPr>
        <w:t>作出</w:t>
      </w:r>
      <w:proofErr w:type="gramEnd"/>
      <w:r w:rsidRPr="004C4744">
        <w:rPr>
          <w:rStyle w:val="a3"/>
          <w:rFonts w:ascii="仿宋" w:eastAsia="仿宋" w:hAnsi="仿宋"/>
          <w:i w:val="0"/>
          <w:iCs w:val="0"/>
          <w:color w:val="333333"/>
          <w:sz w:val="30"/>
          <w:szCs w:val="30"/>
        </w:rPr>
        <w:t>批示，要求</w:t>
      </w:r>
      <w:proofErr w:type="gramStart"/>
      <w:r w:rsidRPr="004C4744">
        <w:rPr>
          <w:rStyle w:val="a3"/>
          <w:rFonts w:ascii="仿宋" w:eastAsia="仿宋" w:hAnsi="仿宋"/>
          <w:i w:val="0"/>
          <w:iCs w:val="0"/>
          <w:color w:val="333333"/>
          <w:sz w:val="30"/>
          <w:szCs w:val="30"/>
        </w:rPr>
        <w:t>化工园</w:t>
      </w:r>
      <w:proofErr w:type="gramEnd"/>
      <w:r w:rsidRPr="004C4744">
        <w:rPr>
          <w:rStyle w:val="a3"/>
          <w:rFonts w:ascii="仿宋" w:eastAsia="仿宋" w:hAnsi="仿宋"/>
          <w:i w:val="0"/>
          <w:iCs w:val="0"/>
          <w:color w:val="333333"/>
          <w:sz w:val="30"/>
          <w:szCs w:val="30"/>
        </w:rPr>
        <w:t>环保办针对发现问题企业督促整改，并进行执法处理；区城管中心继续排查其他问题，并抓紧修复。</w:t>
      </w:r>
      <w:proofErr w:type="gramStart"/>
      <w:r w:rsidRPr="004C4744">
        <w:rPr>
          <w:rStyle w:val="a3"/>
          <w:rFonts w:ascii="仿宋" w:eastAsia="仿宋" w:hAnsi="仿宋"/>
          <w:i w:val="0"/>
          <w:iCs w:val="0"/>
          <w:color w:val="333333"/>
          <w:sz w:val="30"/>
          <w:szCs w:val="30"/>
        </w:rPr>
        <w:t>化工园</w:t>
      </w:r>
      <w:proofErr w:type="gramEnd"/>
      <w:r w:rsidRPr="004C4744">
        <w:rPr>
          <w:rStyle w:val="a3"/>
          <w:rFonts w:ascii="仿宋" w:eastAsia="仿宋" w:hAnsi="仿宋"/>
          <w:i w:val="0"/>
          <w:iCs w:val="0"/>
          <w:color w:val="333333"/>
          <w:sz w:val="30"/>
          <w:szCs w:val="30"/>
        </w:rPr>
        <w:t>环保办检查了沈阳广达化工有限公司、洛斐尔建材（沈阳）集团有限公司等多家企业的雨水污水管线，经查认定坍塌雨水管线处乳白色液体为洛斐尔建材（沈阳）</w:t>
      </w:r>
      <w:r w:rsidRPr="004C4744">
        <w:rPr>
          <w:rStyle w:val="a3"/>
          <w:rFonts w:ascii="仿宋" w:eastAsia="仿宋" w:hAnsi="仿宋"/>
          <w:i w:val="0"/>
          <w:iCs w:val="0"/>
          <w:color w:val="333333"/>
          <w:sz w:val="30"/>
          <w:szCs w:val="30"/>
        </w:rPr>
        <w:lastRenderedPageBreak/>
        <w:t>集团有限公司排放，已责令企业整改完毕。但对坍塌地点硫化氢气体来源未予查清，硫化氢气体形成的隐患没有消除。</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自然人齐胜勇，该事故施工项目负责人。2014年4月初，齐胜勇给沈阳新元建设集团有限公司（单位性质有限责任公司，单位地址新民市辽河大街12号，企业资质等级为市政公用工程施工总承包贰级，法人代表蔡子忠,以下简称新元公司）副总经理王作为打电话要求租借新元公司资质投标承揽开发区市政道路排水设施维修维护零星工程，王作为与齐胜勇口头约定表示同意租借挂靠事宜，并约定好挂靠费用为工程造价的1.5％。4月21日，经王作为指派，在新元公司会计张利陪同下，齐胜勇出资五万元在新民市农村信用社电汇到开发区财政局投标保证金专户作为新元公司投标保证金。4月24日开发区公共资源交易中心进行投标工作，明确新元公司等8家单位为拟中标单位。5月8日，在开发区管委会副主任张坚强主持召开的公共资源交易管理委员会第七次会议上，明确新元公司等8家施工单位为零星工程中标单位。</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5月中旬，事故当事人洪兴自称代表中标单位新元公司找到城管中心工作人员要求进场施工，6月2日，城管中心在未与新元公司签订工程施工合同、未认真审核中标单位施工组织方案、未认真审核洪兴等施工人员是否为中标单位新元公司员工的情况下，违规同意洪兴、齐胜勇组织的施工队进场施工作业。现场6名施工人员分工如下：洪兴是现场负责人，刘韩军是带班班长，</w:t>
      </w:r>
      <w:r w:rsidRPr="004C4744">
        <w:rPr>
          <w:rStyle w:val="a3"/>
          <w:rFonts w:ascii="仿宋" w:eastAsia="仿宋" w:hAnsi="仿宋"/>
          <w:i w:val="0"/>
          <w:iCs w:val="0"/>
          <w:color w:val="333333"/>
          <w:sz w:val="30"/>
          <w:szCs w:val="30"/>
        </w:rPr>
        <w:lastRenderedPageBreak/>
        <w:t>唐凤负责购买施工材料及现场监控，孙东义、杨福春和隋振华轮流在作业井中施工，上述施工人员为临时雇佣人员。</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6月4日开始正式施工，施工期间洪兴等施工人员发现作业场所存在刺鼻气味气体，洪兴等向城管中心进行了报告，期间城管中心和</w:t>
      </w:r>
      <w:proofErr w:type="gramStart"/>
      <w:r w:rsidRPr="004C4744">
        <w:rPr>
          <w:rStyle w:val="a3"/>
          <w:rFonts w:ascii="仿宋" w:eastAsia="仿宋" w:hAnsi="仿宋"/>
          <w:i w:val="0"/>
          <w:iCs w:val="0"/>
          <w:color w:val="333333"/>
          <w:sz w:val="30"/>
          <w:szCs w:val="30"/>
        </w:rPr>
        <w:t>化工园</w:t>
      </w:r>
      <w:proofErr w:type="gramEnd"/>
      <w:r w:rsidRPr="004C4744">
        <w:rPr>
          <w:rStyle w:val="a3"/>
          <w:rFonts w:ascii="仿宋" w:eastAsia="仿宋" w:hAnsi="仿宋"/>
          <w:i w:val="0"/>
          <w:iCs w:val="0"/>
          <w:color w:val="333333"/>
          <w:sz w:val="30"/>
          <w:szCs w:val="30"/>
        </w:rPr>
        <w:t>环保办工作人员到过施工现场进行了安全检查，针对作业场所存在的刺鼻气味气体，未责令施工人员停止施工。6月14日早6点30分，孙东义佩戴电动送风长管呼吸器系安全绳下到坍塌地点雨水管线处</w:t>
      </w:r>
      <w:proofErr w:type="gramStart"/>
      <w:r w:rsidRPr="004C4744">
        <w:rPr>
          <w:rStyle w:val="a3"/>
          <w:rFonts w:ascii="仿宋" w:eastAsia="仿宋" w:hAnsi="仿宋"/>
          <w:i w:val="0"/>
          <w:iCs w:val="0"/>
          <w:color w:val="333333"/>
          <w:sz w:val="30"/>
          <w:szCs w:val="30"/>
        </w:rPr>
        <w:t>进行砌井维修</w:t>
      </w:r>
      <w:proofErr w:type="gramEnd"/>
      <w:r w:rsidRPr="004C4744">
        <w:rPr>
          <w:rStyle w:val="a3"/>
          <w:rFonts w:ascii="仿宋" w:eastAsia="仿宋" w:hAnsi="仿宋"/>
          <w:i w:val="0"/>
          <w:iCs w:val="0"/>
          <w:color w:val="333333"/>
          <w:sz w:val="30"/>
          <w:szCs w:val="30"/>
        </w:rPr>
        <w:t>作业，施工中突然从雨水管线中冒出大量高浓度硫化氢气体，硫化氢气体扩散到井上经电动送风长管呼吸器吸入孙东义口中导致其昏迷晕倒，在井上的隋振华、杨福春发现孙东义晕倒后，用安全绳试图将其拽出，但未能成功，随即隋振华顺着爬梯下到井下对孙东义进行施救时也晕倒在井内，杨福春拽安全绳的过程中吸入硫化氢气体后也晕倒在井上。洪兴、刘韩军在井上往井下瞭望时吸入硫化氢气体晕倒后掉入井内，随后唐</w:t>
      </w:r>
      <w:proofErr w:type="gramStart"/>
      <w:r w:rsidRPr="004C4744">
        <w:rPr>
          <w:rStyle w:val="a3"/>
          <w:rFonts w:ascii="仿宋" w:eastAsia="仿宋" w:hAnsi="仿宋"/>
          <w:i w:val="0"/>
          <w:iCs w:val="0"/>
          <w:color w:val="333333"/>
          <w:sz w:val="30"/>
          <w:szCs w:val="30"/>
        </w:rPr>
        <w:t>凤</w:t>
      </w:r>
      <w:proofErr w:type="gramEnd"/>
      <w:r w:rsidRPr="004C4744">
        <w:rPr>
          <w:rStyle w:val="a3"/>
          <w:rFonts w:ascii="仿宋" w:eastAsia="仿宋" w:hAnsi="仿宋"/>
          <w:i w:val="0"/>
          <w:iCs w:val="0"/>
          <w:color w:val="333333"/>
          <w:sz w:val="30"/>
          <w:szCs w:val="30"/>
        </w:rPr>
        <w:t>赶到井边吸入硫化氢气体晕倒后掉入井内。</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事故发生后，在调查过程中，齐胜勇称自己与新元公司存在挂靠关系，理由有三点：一是代表新元公司交纳了五万元投标保证金；二是新元公司正式员工安东办理了前期投标手续；三是</w:t>
      </w:r>
      <w:proofErr w:type="gramStart"/>
      <w:r w:rsidRPr="004C4744">
        <w:rPr>
          <w:rStyle w:val="a3"/>
          <w:rFonts w:ascii="仿宋" w:eastAsia="仿宋" w:hAnsi="仿宋"/>
          <w:i w:val="0"/>
          <w:iCs w:val="0"/>
          <w:color w:val="333333"/>
          <w:sz w:val="30"/>
          <w:szCs w:val="30"/>
        </w:rPr>
        <w:t>沈辽路</w:t>
      </w:r>
      <w:proofErr w:type="gramEnd"/>
      <w:r w:rsidRPr="004C4744">
        <w:rPr>
          <w:rStyle w:val="a3"/>
          <w:rFonts w:ascii="仿宋" w:eastAsia="仿宋" w:hAnsi="仿宋"/>
          <w:i w:val="0"/>
          <w:iCs w:val="0"/>
          <w:color w:val="333333"/>
          <w:sz w:val="30"/>
          <w:szCs w:val="30"/>
        </w:rPr>
        <w:t>工程项目和事故地点工程项目都是零星工程的一部分，事故地点工程项目施工组织方案虽未加盖新元公司公章，但</w:t>
      </w:r>
      <w:proofErr w:type="gramStart"/>
      <w:r w:rsidRPr="004C4744">
        <w:rPr>
          <w:rStyle w:val="a3"/>
          <w:rFonts w:ascii="仿宋" w:eastAsia="仿宋" w:hAnsi="仿宋"/>
          <w:i w:val="0"/>
          <w:iCs w:val="0"/>
          <w:color w:val="333333"/>
          <w:sz w:val="30"/>
          <w:szCs w:val="30"/>
        </w:rPr>
        <w:t>沈辽路</w:t>
      </w:r>
      <w:proofErr w:type="gramEnd"/>
      <w:r w:rsidRPr="004C4744">
        <w:rPr>
          <w:rStyle w:val="a3"/>
          <w:rFonts w:ascii="仿宋" w:eastAsia="仿宋" w:hAnsi="仿宋"/>
          <w:i w:val="0"/>
          <w:iCs w:val="0"/>
          <w:color w:val="333333"/>
          <w:sz w:val="30"/>
          <w:szCs w:val="30"/>
        </w:rPr>
        <w:t>工程项目施工组织方案已加盖新元公司公章。新元公司称我公司只是参与了零星工程前期投标工作，公司未接到中标通知书，不知</w:t>
      </w:r>
      <w:r w:rsidRPr="004C4744">
        <w:rPr>
          <w:rStyle w:val="a3"/>
          <w:rFonts w:ascii="仿宋" w:eastAsia="仿宋" w:hAnsi="仿宋"/>
          <w:i w:val="0"/>
          <w:iCs w:val="0"/>
          <w:color w:val="333333"/>
          <w:sz w:val="30"/>
          <w:szCs w:val="30"/>
        </w:rPr>
        <w:lastRenderedPageBreak/>
        <w:t>道自己是否中标，而且事故地点施工组织方案也未加盖新元公司公章，因此拒绝承认该事故施工行为与其有任何关联。同时开发区公共资源交易中心也确实未将中标通知书下达给新元公司，招标单位城管中心也未与新元公司签订工程施工合同，相</w:t>
      </w:r>
      <w:proofErr w:type="gramStart"/>
      <w:r w:rsidRPr="004C4744">
        <w:rPr>
          <w:rStyle w:val="a3"/>
          <w:rFonts w:ascii="仿宋" w:eastAsia="仿宋" w:hAnsi="仿宋"/>
          <w:i w:val="0"/>
          <w:iCs w:val="0"/>
          <w:color w:val="333333"/>
          <w:sz w:val="30"/>
          <w:szCs w:val="30"/>
        </w:rPr>
        <w:t>关涉事</w:t>
      </w:r>
      <w:proofErr w:type="gramEnd"/>
      <w:r w:rsidRPr="004C4744">
        <w:rPr>
          <w:rStyle w:val="a3"/>
          <w:rFonts w:ascii="仿宋" w:eastAsia="仿宋" w:hAnsi="仿宋"/>
          <w:i w:val="0"/>
          <w:iCs w:val="0"/>
          <w:color w:val="333333"/>
          <w:sz w:val="30"/>
          <w:szCs w:val="30"/>
        </w:rPr>
        <w:t>人员及单位也未提供有效证据证明新元公司参与该事故地点的施工行为。</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（二）救援情况</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事故发生后，隋振华在井下清醒后爬到井上向过路群众求救，过路群众拨打120、119、110等电话，十分钟后120、119、110等救援人员相继赶到事故现场救援。119救援人员将井下昏迷的五人全部救出，救出后孙东义当场死亡，其余五人送市第九人民院抢救。6月15日、6月21日，洪兴、杨福春抢救无效死亡，刘韩军、隋振华和唐凤住院治疗，目前已全部康复出院。</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（三）事故发生后，对硫化氢气体来源排查情况</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事故发生后，省安委会下达了2014年第8号较大生产安全事故查处挂牌督办通知书，市安委会及市安委会办公室对开发区管委会下达了市安全生产警示函和对化工园区地下水污染重大安全隐患开展排查、治理工作的函，市安委会办公室对市环保局下达了关于化工园区雨水管线违法偷排问题的通知。10月16日，副市长关志鸥在市政府召开专题会议，听取“6</w:t>
      </w:r>
      <w:r w:rsidRPr="004C4744">
        <w:rPr>
          <w:rStyle w:val="a3"/>
          <w:rFonts w:hint="eastAsia"/>
          <w:i w:val="0"/>
          <w:iCs w:val="0"/>
          <w:color w:val="333333"/>
          <w:sz w:val="30"/>
          <w:szCs w:val="30"/>
        </w:rPr>
        <w:t>•</w:t>
      </w:r>
      <w:r w:rsidRPr="004C4744">
        <w:rPr>
          <w:rStyle w:val="a3"/>
          <w:rFonts w:ascii="仿宋" w:eastAsia="仿宋" w:hAnsi="仿宋"/>
          <w:i w:val="0"/>
          <w:iCs w:val="0"/>
          <w:color w:val="333333"/>
          <w:sz w:val="30"/>
          <w:szCs w:val="30"/>
        </w:rPr>
        <w:t>14</w:t>
      </w:r>
      <w:r w:rsidRPr="004C4744">
        <w:rPr>
          <w:rStyle w:val="a3"/>
          <w:rFonts w:ascii="仿宋" w:eastAsia="仿宋" w:hAnsi="仿宋" w:cs="仿宋" w:hint="eastAsia"/>
          <w:i w:val="0"/>
          <w:iCs w:val="0"/>
          <w:color w:val="333333"/>
          <w:sz w:val="30"/>
          <w:szCs w:val="30"/>
        </w:rPr>
        <w:t>”</w:t>
      </w:r>
      <w:r w:rsidRPr="004C4744">
        <w:rPr>
          <w:rStyle w:val="a3"/>
          <w:rFonts w:ascii="仿宋" w:eastAsia="仿宋" w:hAnsi="仿宋"/>
          <w:i w:val="0"/>
          <w:iCs w:val="0"/>
          <w:color w:val="333333"/>
          <w:sz w:val="30"/>
          <w:szCs w:val="30"/>
        </w:rPr>
        <w:t>事故工作汇报，会议决定责成</w:t>
      </w:r>
      <w:proofErr w:type="gramStart"/>
      <w:r w:rsidRPr="004C4744">
        <w:rPr>
          <w:rStyle w:val="a3"/>
          <w:rFonts w:ascii="仿宋" w:eastAsia="仿宋" w:hAnsi="仿宋"/>
          <w:i w:val="0"/>
          <w:iCs w:val="0"/>
          <w:color w:val="333333"/>
          <w:sz w:val="30"/>
          <w:szCs w:val="30"/>
        </w:rPr>
        <w:t>化工园</w:t>
      </w:r>
      <w:proofErr w:type="gramEnd"/>
      <w:r w:rsidRPr="004C4744">
        <w:rPr>
          <w:rStyle w:val="a3"/>
          <w:rFonts w:ascii="仿宋" w:eastAsia="仿宋" w:hAnsi="仿宋"/>
          <w:i w:val="0"/>
          <w:iCs w:val="0"/>
          <w:color w:val="333333"/>
          <w:sz w:val="30"/>
          <w:szCs w:val="30"/>
        </w:rPr>
        <w:t>管委会牵头，市相关部门配合，整治园区内雨水管线违法排放问题，尽快查明硫化氢气体来源，切实消</w:t>
      </w:r>
      <w:r w:rsidRPr="004C4744">
        <w:rPr>
          <w:rStyle w:val="a3"/>
          <w:rFonts w:ascii="仿宋" w:eastAsia="仿宋" w:hAnsi="仿宋"/>
          <w:i w:val="0"/>
          <w:iCs w:val="0"/>
          <w:color w:val="333333"/>
          <w:sz w:val="30"/>
          <w:szCs w:val="30"/>
        </w:rPr>
        <w:lastRenderedPageBreak/>
        <w:t>除隐患，责成市环保局牵头，开发区管委会配合，制定</w:t>
      </w:r>
      <w:proofErr w:type="gramStart"/>
      <w:r w:rsidRPr="004C4744">
        <w:rPr>
          <w:rStyle w:val="a3"/>
          <w:rFonts w:ascii="仿宋" w:eastAsia="仿宋" w:hAnsi="仿宋"/>
          <w:i w:val="0"/>
          <w:iCs w:val="0"/>
          <w:color w:val="333333"/>
          <w:sz w:val="30"/>
          <w:szCs w:val="30"/>
        </w:rPr>
        <w:t>化工园雨水</w:t>
      </w:r>
      <w:proofErr w:type="gramEnd"/>
      <w:r w:rsidRPr="004C4744">
        <w:rPr>
          <w:rStyle w:val="a3"/>
          <w:rFonts w:ascii="仿宋" w:eastAsia="仿宋" w:hAnsi="仿宋"/>
          <w:i w:val="0"/>
          <w:iCs w:val="0"/>
          <w:color w:val="333333"/>
          <w:sz w:val="30"/>
          <w:szCs w:val="30"/>
        </w:rPr>
        <w:t>管线排查治理方案，对破损的管线实施维护。</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2014年8月份，开发区管委会委托河北广绿环保设备公司对事故区域雨、污水管线及大潘雨水</w:t>
      </w:r>
      <w:proofErr w:type="gramStart"/>
      <w:r w:rsidRPr="004C4744">
        <w:rPr>
          <w:rStyle w:val="a3"/>
          <w:rFonts w:ascii="仿宋" w:eastAsia="仿宋" w:hAnsi="仿宋"/>
          <w:i w:val="0"/>
          <w:iCs w:val="0"/>
          <w:color w:val="333333"/>
          <w:sz w:val="30"/>
          <w:szCs w:val="30"/>
        </w:rPr>
        <w:t>泵站内硫化</w:t>
      </w:r>
      <w:proofErr w:type="gramEnd"/>
      <w:r w:rsidRPr="004C4744">
        <w:rPr>
          <w:rStyle w:val="a3"/>
          <w:rFonts w:ascii="仿宋" w:eastAsia="仿宋" w:hAnsi="仿宋"/>
          <w:i w:val="0"/>
          <w:iCs w:val="0"/>
          <w:color w:val="333333"/>
          <w:sz w:val="30"/>
          <w:szCs w:val="30"/>
        </w:rPr>
        <w:t>氢气体进行排空净化处理，经过处理后全长8.5公里排水管线和大潘雨水泵站即时检测硫化氢气体浓度为零。但净化处理不久后雨水管线内再次不定期出现高浓度硫化氢气体，个别管段和井位经检测硫化氢浓度最高值达到500PPm。</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2014年9月份，开发区管委会委托沈阳地球物理勘察院采用CCTV内窥镜、潜望镜、GPS-RTK测量等方式对</w:t>
      </w:r>
      <w:proofErr w:type="gramStart"/>
      <w:r w:rsidRPr="004C4744">
        <w:rPr>
          <w:rStyle w:val="a3"/>
          <w:rFonts w:ascii="仿宋" w:eastAsia="仿宋" w:hAnsi="仿宋"/>
          <w:i w:val="0"/>
          <w:iCs w:val="0"/>
          <w:color w:val="333333"/>
          <w:sz w:val="30"/>
          <w:szCs w:val="30"/>
        </w:rPr>
        <w:t>化工园雨水</w:t>
      </w:r>
      <w:proofErr w:type="gramEnd"/>
      <w:r w:rsidRPr="004C4744">
        <w:rPr>
          <w:rStyle w:val="a3"/>
          <w:rFonts w:ascii="仿宋" w:eastAsia="仿宋" w:hAnsi="仿宋"/>
          <w:i w:val="0"/>
          <w:iCs w:val="0"/>
          <w:color w:val="333333"/>
          <w:sz w:val="30"/>
          <w:szCs w:val="30"/>
        </w:rPr>
        <w:t>管线进行了管网普查，经查，8家企业共存在11处在雨水管线内私接、错接、偷改暗管现象。其中洛斐尔建材（沈阳）集团有限公司、沈阳百傲化学有限公司、沈阳广达化工有限公司及沈阳飞达化工油品有限公司等4家企业雨水管、污水管内黑色污泥经沈阳产品质量监督检测院取样检测，硫化物含量超过国家标准。</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2014年10月份，在管线排查中发现事故地点北侧300米处洛斐尔建材（沈阳）集团有限公司污水排水管线多处断裂，大量污水经污水管线下方热力套管</w:t>
      </w:r>
      <w:proofErr w:type="gramStart"/>
      <w:r w:rsidRPr="004C4744">
        <w:rPr>
          <w:rStyle w:val="a3"/>
          <w:rFonts w:ascii="仿宋" w:eastAsia="仿宋" w:hAnsi="仿宋"/>
          <w:i w:val="0"/>
          <w:iCs w:val="0"/>
          <w:color w:val="333333"/>
          <w:sz w:val="30"/>
          <w:szCs w:val="30"/>
        </w:rPr>
        <w:t>流入临侧雨水</w:t>
      </w:r>
      <w:proofErr w:type="gramEnd"/>
      <w:r w:rsidRPr="004C4744">
        <w:rPr>
          <w:rStyle w:val="a3"/>
          <w:rFonts w:ascii="仿宋" w:eastAsia="仿宋" w:hAnsi="仿宋"/>
          <w:i w:val="0"/>
          <w:iCs w:val="0"/>
          <w:color w:val="333333"/>
          <w:sz w:val="30"/>
          <w:szCs w:val="30"/>
        </w:rPr>
        <w:t>管线中，现已重新铺设新的污水管线，原断裂污水管线作废。事故地点北侧电力开闭站（2008年电力工程施工造成雨、污水管线破损）出现漏点，污水通过漏点流入雨水管网,现已重新铺设100米新的污水管线，原破损的污水管线废除。</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lastRenderedPageBreak/>
        <w:t xml:space="preserve">　　截止目前，事故地点周边雨水管线仍不定期出现高浓度硫化氢气体。</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三、事故发生原因和性质</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（一）直接原因</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1.雨水管线内存在大量高浓度硫化氢气体。</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2.雨水管线塌陷处排出硫化氢气体，气体扩散到作业点，经电动送风长管呼吸器吸入孙东义口中导致其昏迷致死。</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3.事故发生后现场施救人员采取措施不当，盲目施救，发生次生事故，导致抢救人员中毒伤亡。</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（二）间接原因</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1.城管中心在未与施工单位签订工程施工合同、未与监理单位签订监理合同、未认真审核施工人员相关资质条件的情况下违规同意施工人员进场施工，基本建设程序缺失，致使该施工项目违法行为得以实施。</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2.施工人员安全意识淡薄，未编制事故应急救援预案，未进行事故应急救援演练。施工期间发现作业场所存在有毒气体，未采取有效防护措施，未按规定通风、检测，对有毒气体的种类、浓度、化学成分未能进行细致检测，没有意识到浓度的突然变化所造成的严重后果，隐患未消除仍然冒险作业。</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3.化工园区雨水管线内长期存在硫化氢气体,相关部门未采取有效措施消除隐患，致使硫化氢气体在雨水管线内长期存在，隐患没有消除。</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lastRenderedPageBreak/>
        <w:t xml:space="preserve">　　（三）事故性质</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经调查认定，开发区</w:t>
      </w:r>
      <w:proofErr w:type="gramStart"/>
      <w:r w:rsidRPr="004C4744">
        <w:rPr>
          <w:rStyle w:val="a3"/>
          <w:rFonts w:ascii="仿宋" w:eastAsia="仿宋" w:hAnsi="仿宋"/>
          <w:i w:val="0"/>
          <w:iCs w:val="0"/>
          <w:color w:val="333333"/>
          <w:sz w:val="30"/>
          <w:szCs w:val="30"/>
        </w:rPr>
        <w:t>细河七北街</w:t>
      </w:r>
      <w:proofErr w:type="gramEnd"/>
      <w:r w:rsidRPr="004C4744">
        <w:rPr>
          <w:rStyle w:val="a3"/>
          <w:rFonts w:ascii="仿宋" w:eastAsia="仿宋" w:hAnsi="仿宋"/>
          <w:i w:val="0"/>
          <w:iCs w:val="0"/>
          <w:color w:val="333333"/>
          <w:sz w:val="30"/>
          <w:szCs w:val="30"/>
        </w:rPr>
        <w:t>与沈西九东路交汇路口“6</w:t>
      </w:r>
      <w:r w:rsidRPr="004C4744">
        <w:rPr>
          <w:rStyle w:val="a3"/>
          <w:rFonts w:hint="eastAsia"/>
          <w:i w:val="0"/>
          <w:iCs w:val="0"/>
          <w:color w:val="333333"/>
          <w:sz w:val="30"/>
          <w:szCs w:val="30"/>
        </w:rPr>
        <w:t>•</w:t>
      </w:r>
      <w:r w:rsidRPr="004C4744">
        <w:rPr>
          <w:rStyle w:val="a3"/>
          <w:rFonts w:ascii="仿宋" w:eastAsia="仿宋" w:hAnsi="仿宋"/>
          <w:i w:val="0"/>
          <w:iCs w:val="0"/>
          <w:color w:val="333333"/>
          <w:sz w:val="30"/>
          <w:szCs w:val="30"/>
        </w:rPr>
        <w:t>14</w:t>
      </w:r>
      <w:r w:rsidRPr="004C4744">
        <w:rPr>
          <w:rStyle w:val="a3"/>
          <w:rFonts w:ascii="仿宋" w:eastAsia="仿宋" w:hAnsi="仿宋" w:cs="仿宋" w:hint="eastAsia"/>
          <w:i w:val="0"/>
          <w:iCs w:val="0"/>
          <w:color w:val="333333"/>
          <w:sz w:val="30"/>
          <w:szCs w:val="30"/>
        </w:rPr>
        <w:t>”</w:t>
      </w:r>
      <w:r w:rsidRPr="004C4744">
        <w:rPr>
          <w:rStyle w:val="a3"/>
          <w:rFonts w:ascii="仿宋" w:eastAsia="仿宋" w:hAnsi="仿宋"/>
          <w:i w:val="0"/>
          <w:iCs w:val="0"/>
          <w:color w:val="333333"/>
          <w:sz w:val="30"/>
          <w:szCs w:val="30"/>
        </w:rPr>
        <w:t>雨水管线施工急性中毒较大事故是一起生产安全责任事故。</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四、对事故有关责任人员，责任单位的处理建议</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（一）对事故有关责任人员的处理建议</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1.洪兴，自然人，该施工项目现场负责人。违规组织施工人员进场施工作业，施工期间发现作业场所存在有毒气体，未按规定通风、检测，未采取有效防护措施，隐患未消除仍然指挥施工人员冒险作业。事故发生后，盲目施救，导致伤亡进一步扩大，对此次事故的发生负有直接责任。涉嫌犯罪，鉴于其已死亡，不再追究刑事责任。</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2.齐胜勇，自然人，该施工项目负责人。违规租借新元公司资质证书、营业执照招投标承揽建设工程，无项目负责人和管理人员资质和安全资质证书，未与施工人员签订劳动合同，安全教育、安全培训不到位，未按规定编制有针对性的施工组织方案，违规组织施工人员进场施工。施工期间发现作业场所存在有毒气体，未按规定通风、检测，未采取有效防护措施，隐患未消除，致使施工人员冒险作业，对此次事故的发生负有直接领导责任。涉嫌犯罪，建议移送司法机关追究刑事责任。</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3.陈晓斌，城管中心综合科科长。在未与施工单位签订工程施工合同、未与监理单位签订监理合同、未认真审核施工人员相关条件的情况下违规同意施工人员进场施工，施工过程中发现存</w:t>
      </w:r>
      <w:r w:rsidRPr="004C4744">
        <w:rPr>
          <w:rStyle w:val="a3"/>
          <w:rFonts w:ascii="仿宋" w:eastAsia="仿宋" w:hAnsi="仿宋"/>
          <w:i w:val="0"/>
          <w:iCs w:val="0"/>
          <w:color w:val="333333"/>
          <w:sz w:val="30"/>
          <w:szCs w:val="30"/>
        </w:rPr>
        <w:lastRenderedPageBreak/>
        <w:t>在硫化氢气体，未采取有效防护措施，未制止施工人员违规冒险作业，致使违法施工行为得以实施，对此次事故的发生负有直接行政管理责任。根据《安全生产领域违法违纪行为政纪处分暂行规定》第四条（一）、第八条（二）的规定，建议给予行政记大过处分。</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4.安晓辉，城管中心副主任。未认真履行安全生产责任制，区域内市政园林道路排水设施维修维护工程安全监管职责严重缺失，对施工单位违规施工问题失察，对此次事故的发生负有领导责任。根据《安全生产领域违法违纪行为政纪处分暂行规定》第四条（一）的规定，建议给予行政记过处分。</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5.孙成波，城管中心主任。未认真履行安全生产责任制，未认真履行安全生产第一责任人职责，单位内部管理混乱，中心领导职责分工不明确。区域内市政园林道路排水设施维修维护工程安全监管职责严重缺失，对施工单位违规施工问题失察，对此次事故的发生负有领导责任。根据《安全生产领域违法违纪行为政纪处分暂行规定》第四条（一）的规定，建议给予行政记过处分。</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6.李慈，开发区管委会副主任。作为城管中心上级主管领导，对城管中心未依法依规履行职责问题失察，对事故发生负有领导责任。建议开发区管委会给予通报批评。</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（二）对事故相关责任单位的处理建议</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城管中心，未认真履行安全生产责任制，区域内市政园林道路排水设施维修维护工程安全监管职责严重缺失，在未与施工单</w:t>
      </w:r>
      <w:r w:rsidRPr="004C4744">
        <w:rPr>
          <w:rStyle w:val="a3"/>
          <w:rFonts w:ascii="仿宋" w:eastAsia="仿宋" w:hAnsi="仿宋"/>
          <w:i w:val="0"/>
          <w:iCs w:val="0"/>
          <w:color w:val="333333"/>
          <w:sz w:val="30"/>
          <w:szCs w:val="30"/>
        </w:rPr>
        <w:lastRenderedPageBreak/>
        <w:t>位签订工程施工合同、未与监理单位签订监理合同、未认真审核施工人员相关要件的情况下违规同意施工人员进场施工。施工过程中发现存在硫化氢气体，未采取有效防护措施，未制止施工人员违规冒险作业，致使违法施工行为得以实施。建议开发区管委会依据相关法律法规调查处理。</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（三）对其他单位的处理建议</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1.开发区公共资源交易中心在工程项目招投标过程中存在不规范行为，建议开发区管委会调查处理。</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2.新元公司，没有认真贯彻落实《安全生产法》、《中华人民共和国建筑法》、《招投标法》等相关法律法规，违规同意自然人齐胜勇租用公司资质证书、营业执照以新元公司的名义投标承揽建设工程。建议市城建主管部门依据相关法律法规调查处理。</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五、事故防范措施及建议</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1.2012年4月11日，开发区大</w:t>
      </w:r>
      <w:proofErr w:type="gramStart"/>
      <w:r w:rsidRPr="004C4744">
        <w:rPr>
          <w:rStyle w:val="a3"/>
          <w:rFonts w:ascii="仿宋" w:eastAsia="仿宋" w:hAnsi="仿宋"/>
          <w:i w:val="0"/>
          <w:iCs w:val="0"/>
          <w:color w:val="333333"/>
          <w:sz w:val="30"/>
          <w:szCs w:val="30"/>
        </w:rPr>
        <w:t>潘</w:t>
      </w:r>
      <w:proofErr w:type="gramEnd"/>
      <w:r w:rsidRPr="004C4744">
        <w:rPr>
          <w:rStyle w:val="a3"/>
          <w:rFonts w:ascii="仿宋" w:eastAsia="仿宋" w:hAnsi="仿宋"/>
          <w:i w:val="0"/>
          <w:iCs w:val="0"/>
          <w:color w:val="333333"/>
          <w:sz w:val="30"/>
          <w:szCs w:val="30"/>
        </w:rPr>
        <w:t>排水泵站发生过硫化氢气体中毒2人死亡的生产安全事故，时隔两年，同一管线类似事故再次发生。开发区管委会应深刻吸取“4</w:t>
      </w:r>
      <w:r w:rsidRPr="004C4744">
        <w:rPr>
          <w:rStyle w:val="a3"/>
          <w:rFonts w:hint="eastAsia"/>
          <w:i w:val="0"/>
          <w:iCs w:val="0"/>
          <w:color w:val="333333"/>
          <w:sz w:val="30"/>
          <w:szCs w:val="30"/>
        </w:rPr>
        <w:t>•</w:t>
      </w:r>
      <w:r w:rsidRPr="004C4744">
        <w:rPr>
          <w:rStyle w:val="a3"/>
          <w:rFonts w:ascii="仿宋" w:eastAsia="仿宋" w:hAnsi="仿宋"/>
          <w:i w:val="0"/>
          <w:iCs w:val="0"/>
          <w:color w:val="333333"/>
          <w:sz w:val="30"/>
          <w:szCs w:val="30"/>
        </w:rPr>
        <w:t>11</w:t>
      </w:r>
      <w:r w:rsidRPr="004C4744">
        <w:rPr>
          <w:rStyle w:val="a3"/>
          <w:rFonts w:ascii="仿宋" w:eastAsia="仿宋" w:hAnsi="仿宋" w:cs="仿宋" w:hint="eastAsia"/>
          <w:i w:val="0"/>
          <w:iCs w:val="0"/>
          <w:color w:val="333333"/>
          <w:sz w:val="30"/>
          <w:szCs w:val="30"/>
        </w:rPr>
        <w:t>”</w:t>
      </w:r>
      <w:r w:rsidRPr="004C4744">
        <w:rPr>
          <w:rStyle w:val="a3"/>
          <w:rFonts w:ascii="仿宋" w:eastAsia="仿宋" w:hAnsi="仿宋"/>
          <w:i w:val="0"/>
          <w:iCs w:val="0"/>
          <w:color w:val="333333"/>
          <w:sz w:val="30"/>
          <w:szCs w:val="30"/>
        </w:rPr>
        <w:t>及“6</w:t>
      </w:r>
      <w:r w:rsidRPr="004C4744">
        <w:rPr>
          <w:rStyle w:val="a3"/>
          <w:rFonts w:hint="eastAsia"/>
          <w:i w:val="0"/>
          <w:iCs w:val="0"/>
          <w:color w:val="333333"/>
          <w:sz w:val="30"/>
          <w:szCs w:val="30"/>
        </w:rPr>
        <w:t>•</w:t>
      </w:r>
      <w:r w:rsidRPr="004C4744">
        <w:rPr>
          <w:rStyle w:val="a3"/>
          <w:rFonts w:ascii="仿宋" w:eastAsia="仿宋" w:hAnsi="仿宋"/>
          <w:i w:val="0"/>
          <w:iCs w:val="0"/>
          <w:color w:val="333333"/>
          <w:sz w:val="30"/>
          <w:szCs w:val="30"/>
        </w:rPr>
        <w:t>14</w:t>
      </w:r>
      <w:r w:rsidRPr="004C4744">
        <w:rPr>
          <w:rStyle w:val="a3"/>
          <w:rFonts w:ascii="仿宋" w:eastAsia="仿宋" w:hAnsi="仿宋" w:cs="仿宋" w:hint="eastAsia"/>
          <w:i w:val="0"/>
          <w:iCs w:val="0"/>
          <w:color w:val="333333"/>
          <w:sz w:val="30"/>
          <w:szCs w:val="30"/>
        </w:rPr>
        <w:t>”</w:t>
      </w:r>
      <w:r w:rsidRPr="004C4744">
        <w:rPr>
          <w:rStyle w:val="a3"/>
          <w:rFonts w:ascii="仿宋" w:eastAsia="仿宋" w:hAnsi="仿宋"/>
          <w:i w:val="0"/>
          <w:iCs w:val="0"/>
          <w:color w:val="333333"/>
          <w:sz w:val="30"/>
          <w:szCs w:val="30"/>
        </w:rPr>
        <w:t>事故的沉痛教训，召开专题会议全面贯彻落实省市领导指示精神，建立健全“党政同责、一岗双责、齐抓共管”的安全生产责任体系，强化安全生产“红线”意识。成立硫化氢气体隐患排查治理工作领导小组，统筹领导协调隐患排查工作。责成</w:t>
      </w:r>
      <w:proofErr w:type="gramStart"/>
      <w:r w:rsidRPr="004C4744">
        <w:rPr>
          <w:rStyle w:val="a3"/>
          <w:rFonts w:ascii="仿宋" w:eastAsia="仿宋" w:hAnsi="仿宋"/>
          <w:i w:val="0"/>
          <w:iCs w:val="0"/>
          <w:color w:val="333333"/>
          <w:sz w:val="30"/>
          <w:szCs w:val="30"/>
        </w:rPr>
        <w:t>化工园</w:t>
      </w:r>
      <w:proofErr w:type="gramEnd"/>
      <w:r w:rsidRPr="004C4744">
        <w:rPr>
          <w:rStyle w:val="a3"/>
          <w:rFonts w:ascii="仿宋" w:eastAsia="仿宋" w:hAnsi="仿宋"/>
          <w:i w:val="0"/>
          <w:iCs w:val="0"/>
          <w:color w:val="333333"/>
          <w:sz w:val="30"/>
          <w:szCs w:val="30"/>
        </w:rPr>
        <w:t>管委会按照市安委会警示</w:t>
      </w:r>
      <w:proofErr w:type="gramStart"/>
      <w:r w:rsidRPr="004C4744">
        <w:rPr>
          <w:rStyle w:val="a3"/>
          <w:rFonts w:ascii="仿宋" w:eastAsia="仿宋" w:hAnsi="仿宋"/>
          <w:i w:val="0"/>
          <w:iCs w:val="0"/>
          <w:color w:val="333333"/>
          <w:sz w:val="30"/>
          <w:szCs w:val="30"/>
        </w:rPr>
        <w:t>函要求</w:t>
      </w:r>
      <w:proofErr w:type="gramEnd"/>
      <w:r w:rsidRPr="004C4744">
        <w:rPr>
          <w:rStyle w:val="a3"/>
          <w:rFonts w:ascii="仿宋" w:eastAsia="仿宋" w:hAnsi="仿宋"/>
          <w:i w:val="0"/>
          <w:iCs w:val="0"/>
          <w:color w:val="333333"/>
          <w:sz w:val="30"/>
          <w:szCs w:val="30"/>
        </w:rPr>
        <w:t>加大隐患排查力度，对发现的问题制定确实可行的隐患排查治理方案和应急救援预案，做到整改措施到位、</w:t>
      </w:r>
      <w:r w:rsidRPr="004C4744">
        <w:rPr>
          <w:rStyle w:val="a3"/>
          <w:rFonts w:ascii="仿宋" w:eastAsia="仿宋" w:hAnsi="仿宋"/>
          <w:i w:val="0"/>
          <w:iCs w:val="0"/>
          <w:color w:val="333333"/>
          <w:sz w:val="30"/>
          <w:szCs w:val="30"/>
        </w:rPr>
        <w:lastRenderedPageBreak/>
        <w:t>责任到位、资金到位、时限到位、预案到位，务必查明硫化氢气体来源，彻底消除隐患。对事故相关责任单位及个人严肃处理，并将处理结果上报市政府。</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2.</w:t>
      </w:r>
      <w:proofErr w:type="gramStart"/>
      <w:r w:rsidRPr="004C4744">
        <w:rPr>
          <w:rStyle w:val="a3"/>
          <w:rFonts w:ascii="仿宋" w:eastAsia="仿宋" w:hAnsi="仿宋"/>
          <w:i w:val="0"/>
          <w:iCs w:val="0"/>
          <w:color w:val="333333"/>
          <w:sz w:val="30"/>
          <w:szCs w:val="30"/>
        </w:rPr>
        <w:t>化工园</w:t>
      </w:r>
      <w:proofErr w:type="gramEnd"/>
      <w:r w:rsidRPr="004C4744">
        <w:rPr>
          <w:rStyle w:val="a3"/>
          <w:rFonts w:ascii="仿宋" w:eastAsia="仿宋" w:hAnsi="仿宋"/>
          <w:i w:val="0"/>
          <w:iCs w:val="0"/>
          <w:color w:val="333333"/>
          <w:sz w:val="30"/>
          <w:szCs w:val="30"/>
        </w:rPr>
        <w:t>管委会要将污水管线和雨水管线严格区分开，杜绝共用管线，不允许园内企业向雨水管线内排放污水。在今后组织施工过程中要提高施工等级，施工前要严格审查施工组织方案，施工人员安全培训要到位，施工过程中必须配备齐全的防护装备。</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3.市环保局召开专题会议，研究如何吸取“6</w:t>
      </w:r>
      <w:r w:rsidRPr="004C4744">
        <w:rPr>
          <w:rStyle w:val="a3"/>
          <w:rFonts w:hint="eastAsia"/>
          <w:i w:val="0"/>
          <w:iCs w:val="0"/>
          <w:color w:val="333333"/>
          <w:sz w:val="30"/>
          <w:szCs w:val="30"/>
        </w:rPr>
        <w:t>•</w:t>
      </w:r>
      <w:r w:rsidRPr="004C4744">
        <w:rPr>
          <w:rStyle w:val="a3"/>
          <w:rFonts w:ascii="仿宋" w:eastAsia="仿宋" w:hAnsi="仿宋"/>
          <w:i w:val="0"/>
          <w:iCs w:val="0"/>
          <w:color w:val="333333"/>
          <w:sz w:val="30"/>
          <w:szCs w:val="30"/>
        </w:rPr>
        <w:t>14</w:t>
      </w:r>
      <w:r w:rsidRPr="004C4744">
        <w:rPr>
          <w:rStyle w:val="a3"/>
          <w:rFonts w:ascii="仿宋" w:eastAsia="仿宋" w:hAnsi="仿宋" w:cs="仿宋" w:hint="eastAsia"/>
          <w:i w:val="0"/>
          <w:iCs w:val="0"/>
          <w:color w:val="333333"/>
          <w:sz w:val="30"/>
          <w:szCs w:val="30"/>
        </w:rPr>
        <w:t>”</w:t>
      </w:r>
      <w:r w:rsidRPr="004C4744">
        <w:rPr>
          <w:rStyle w:val="a3"/>
          <w:rFonts w:ascii="仿宋" w:eastAsia="仿宋" w:hAnsi="仿宋"/>
          <w:i w:val="0"/>
          <w:iCs w:val="0"/>
          <w:color w:val="333333"/>
          <w:sz w:val="30"/>
          <w:szCs w:val="30"/>
        </w:rPr>
        <w:t>事故的经验教训，集中组织力量与开发区管委会相配合，加大隐患排查力度，彻底解决</w:t>
      </w:r>
      <w:proofErr w:type="gramStart"/>
      <w:r w:rsidRPr="004C4744">
        <w:rPr>
          <w:rStyle w:val="a3"/>
          <w:rFonts w:ascii="仿宋" w:eastAsia="仿宋" w:hAnsi="仿宋"/>
          <w:i w:val="0"/>
          <w:iCs w:val="0"/>
          <w:color w:val="333333"/>
          <w:sz w:val="30"/>
          <w:szCs w:val="30"/>
        </w:rPr>
        <w:t>化工园雨水</w:t>
      </w:r>
      <w:proofErr w:type="gramEnd"/>
      <w:r w:rsidRPr="004C4744">
        <w:rPr>
          <w:rStyle w:val="a3"/>
          <w:rFonts w:ascii="仿宋" w:eastAsia="仿宋" w:hAnsi="仿宋"/>
          <w:i w:val="0"/>
          <w:iCs w:val="0"/>
          <w:color w:val="333333"/>
          <w:sz w:val="30"/>
          <w:szCs w:val="30"/>
        </w:rPr>
        <w:t>管线内存在硫化氢气体的重大安全隐患，并将问题解决情况上报市政府。</w:t>
      </w:r>
    </w:p>
    <w:p w:rsidR="004C4744" w:rsidRPr="004C4744" w:rsidRDefault="004C4744" w:rsidP="004C4744">
      <w:pPr>
        <w:pStyle w:val="a4"/>
        <w:shd w:val="clear" w:color="auto" w:fill="FFFFFF"/>
        <w:spacing w:before="0" w:beforeAutospacing="0" w:after="0" w:afterAutospacing="0"/>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4.关于涉及环境保护方面问题，建议市政府责成市环保主管部门依据相关法律法规进行调查处理。</w:t>
      </w:r>
    </w:p>
    <w:p w:rsidR="004C4744" w:rsidRPr="004C4744" w:rsidRDefault="004C4744" w:rsidP="004C4744">
      <w:pPr>
        <w:pStyle w:val="a4"/>
        <w:shd w:val="clear" w:color="auto" w:fill="FFFFFF"/>
        <w:spacing w:before="0" w:beforeAutospacing="0" w:after="0" w:afterAutospacing="0"/>
        <w:jc w:val="right"/>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“6</w:t>
      </w:r>
      <w:r w:rsidRPr="004C4744">
        <w:rPr>
          <w:rStyle w:val="a3"/>
          <w:rFonts w:hint="eastAsia"/>
          <w:i w:val="0"/>
          <w:iCs w:val="0"/>
          <w:color w:val="333333"/>
          <w:sz w:val="30"/>
          <w:szCs w:val="30"/>
        </w:rPr>
        <w:t>•</w:t>
      </w:r>
      <w:r w:rsidRPr="004C4744">
        <w:rPr>
          <w:rStyle w:val="a3"/>
          <w:rFonts w:ascii="仿宋" w:eastAsia="仿宋" w:hAnsi="仿宋"/>
          <w:i w:val="0"/>
          <w:iCs w:val="0"/>
          <w:color w:val="333333"/>
          <w:sz w:val="30"/>
          <w:szCs w:val="30"/>
        </w:rPr>
        <w:t>14</w:t>
      </w:r>
      <w:r w:rsidRPr="004C4744">
        <w:rPr>
          <w:rStyle w:val="a3"/>
          <w:rFonts w:ascii="仿宋" w:eastAsia="仿宋" w:hAnsi="仿宋" w:cs="仿宋" w:hint="eastAsia"/>
          <w:i w:val="0"/>
          <w:iCs w:val="0"/>
          <w:color w:val="333333"/>
          <w:sz w:val="30"/>
          <w:szCs w:val="30"/>
        </w:rPr>
        <w:t>”</w:t>
      </w:r>
      <w:r w:rsidRPr="004C4744">
        <w:rPr>
          <w:rStyle w:val="a3"/>
          <w:rFonts w:ascii="仿宋" w:eastAsia="仿宋" w:hAnsi="仿宋"/>
          <w:i w:val="0"/>
          <w:iCs w:val="0"/>
          <w:color w:val="333333"/>
          <w:sz w:val="30"/>
          <w:szCs w:val="30"/>
        </w:rPr>
        <w:t>事故调查组</w:t>
      </w:r>
    </w:p>
    <w:p w:rsidR="004C4744" w:rsidRPr="004C4744" w:rsidRDefault="004C4744" w:rsidP="004C4744">
      <w:pPr>
        <w:pStyle w:val="a4"/>
        <w:shd w:val="clear" w:color="auto" w:fill="FFFFFF"/>
        <w:spacing w:before="0" w:beforeAutospacing="0" w:after="0" w:afterAutospacing="0"/>
        <w:jc w:val="right"/>
        <w:rPr>
          <w:rFonts w:ascii="仿宋" w:eastAsia="仿宋" w:hAnsi="仿宋"/>
          <w:color w:val="333333"/>
          <w:sz w:val="30"/>
          <w:szCs w:val="30"/>
        </w:rPr>
      </w:pPr>
      <w:r w:rsidRPr="004C4744">
        <w:rPr>
          <w:rStyle w:val="a3"/>
          <w:rFonts w:ascii="仿宋" w:eastAsia="仿宋" w:hAnsi="仿宋"/>
          <w:i w:val="0"/>
          <w:iCs w:val="0"/>
          <w:color w:val="333333"/>
          <w:sz w:val="30"/>
          <w:szCs w:val="30"/>
        </w:rPr>
        <w:t xml:space="preserve">　　2015年4月21日</w:t>
      </w:r>
    </w:p>
    <w:p w:rsidR="004C4744" w:rsidRPr="004C4744" w:rsidRDefault="004C4744">
      <w:pPr>
        <w:rPr>
          <w:rFonts w:ascii="仿宋" w:eastAsia="仿宋" w:hAnsi="仿宋"/>
          <w:sz w:val="30"/>
          <w:szCs w:val="30"/>
        </w:rPr>
      </w:pPr>
    </w:p>
    <w:sectPr w:rsidR="004C4744" w:rsidRPr="004C4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98"/>
    <w:rsid w:val="002E3C5F"/>
    <w:rsid w:val="003C6598"/>
    <w:rsid w:val="004C4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C4744"/>
    <w:rPr>
      <w:i/>
      <w:iCs/>
    </w:rPr>
  </w:style>
  <w:style w:type="paragraph" w:styleId="a4">
    <w:name w:val="Normal (Web)"/>
    <w:basedOn w:val="a"/>
    <w:uiPriority w:val="99"/>
    <w:semiHidden/>
    <w:unhideWhenUsed/>
    <w:rsid w:val="004C474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C4744"/>
    <w:rPr>
      <w:i/>
      <w:iCs/>
    </w:rPr>
  </w:style>
  <w:style w:type="paragraph" w:styleId="a4">
    <w:name w:val="Normal (Web)"/>
    <w:basedOn w:val="a"/>
    <w:uiPriority w:val="99"/>
    <w:semiHidden/>
    <w:unhideWhenUsed/>
    <w:rsid w:val="004C47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9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983</Words>
  <Characters>5607</Characters>
  <Application>Microsoft Office Word</Application>
  <DocSecurity>0</DocSecurity>
  <Lines>46</Lines>
  <Paragraphs>13</Paragraphs>
  <ScaleCrop>false</ScaleCrop>
  <Company>微软中国</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2021-03-18T08:35:00Z</dcterms:created>
  <dcterms:modified xsi:type="dcterms:W3CDTF">2021-03-18T08:35:00Z</dcterms:modified>
</cp:coreProperties>
</file>