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BB7" w:rsidRPr="00BD6BB7" w:rsidRDefault="00BD6BB7" w:rsidP="00BD6BB7">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bookmarkStart w:id="0" w:name="_GoBack"/>
      <w:r w:rsidRPr="00BD6BB7">
        <w:rPr>
          <w:rFonts w:ascii="仿宋" w:eastAsia="仿宋" w:hAnsi="仿宋" w:cs="宋体" w:hint="eastAsia"/>
          <w:b/>
          <w:bCs/>
          <w:color w:val="000000" w:themeColor="text1"/>
          <w:kern w:val="0"/>
          <w:sz w:val="32"/>
          <w:szCs w:val="32"/>
        </w:rPr>
        <w:t>孙耿街道南街村“10.22”高处坠落事故调查报告</w:t>
      </w:r>
    </w:p>
    <w:bookmarkEnd w:id="0"/>
    <w:p w:rsidR="00BD6BB7" w:rsidRPr="00BD6BB7" w:rsidRDefault="00BD6BB7" w:rsidP="00BD6BB7">
      <w:pPr>
        <w:widowControl/>
        <w:shd w:val="clear" w:color="auto" w:fill="FFFFFF"/>
        <w:spacing w:line="450" w:lineRule="atLeast"/>
        <w:ind w:firstLine="645"/>
        <w:jc w:val="left"/>
        <w:rPr>
          <w:rFonts w:ascii="仿宋" w:eastAsia="仿宋" w:hAnsi="仿宋" w:cs="宋体"/>
          <w:color w:val="333333"/>
          <w:kern w:val="0"/>
          <w:sz w:val="30"/>
          <w:szCs w:val="30"/>
        </w:rPr>
      </w:pPr>
      <w:r w:rsidRPr="00BD6BB7">
        <w:rPr>
          <w:rFonts w:ascii="仿宋" w:eastAsia="仿宋" w:hAnsi="仿宋" w:cs="宋体" w:hint="eastAsia"/>
          <w:color w:val="333333"/>
          <w:kern w:val="0"/>
          <w:sz w:val="30"/>
          <w:szCs w:val="30"/>
          <w:bdr w:val="none" w:sz="0" w:space="0" w:color="auto" w:frame="1"/>
        </w:rPr>
        <w:t>2017年10月22日，孙耿街道办事处南街村发生高处坠落事故，事故造成1人死亡，直接经济损失约50万元。</w:t>
      </w:r>
    </w:p>
    <w:p w:rsidR="00BD6BB7" w:rsidRPr="00BD6BB7" w:rsidRDefault="00BD6BB7" w:rsidP="00BD6BB7">
      <w:pPr>
        <w:widowControl/>
        <w:shd w:val="clear" w:color="auto" w:fill="FFFFFF"/>
        <w:spacing w:line="585"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依据《中华人民共和国安全生产法》《生产安全事故报告和调查处理条例》（国务院令第493号）等法律法规规定，县政府于2017年10月26日成立了孙耿街道南街村“10.22”高处坠落事故调查组，事故调查组由县安监局、监察局、住建委、公安局、总工会、孙耿街道办事处为成员单位，并邀请县人民检察院派员参加。事故调查组分技术、管理、综合三个工作组。</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事故调查组按照“四不放过”和“科学严谨、依法依规、实事求是、注重实效”的原则，通过周密细致地组织现场勘察、调查取证和综合分析，查明了事故发生的经过、原因、人员伤亡和直接经济损失情况，认定了事故性质和责任，提出了对有关责任人员和责任单位的处理及事故防范整改措施建议。现将事故调查情况报告如下。</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一、事故发生相关人员及项目情况</w:t>
      </w:r>
    </w:p>
    <w:p w:rsidR="00BD6BB7" w:rsidRPr="00BD6BB7" w:rsidRDefault="00BD6BB7" w:rsidP="00BD6BB7">
      <w:pPr>
        <w:widowControl/>
        <w:shd w:val="clear" w:color="auto" w:fill="FFFFFF"/>
        <w:spacing w:line="450" w:lineRule="atLeast"/>
        <w:ind w:firstLine="630"/>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（一）相关人员情况</w:t>
      </w:r>
    </w:p>
    <w:p w:rsidR="00BD6BB7" w:rsidRPr="00BD6BB7" w:rsidRDefault="00BD6BB7" w:rsidP="00BD6BB7">
      <w:pPr>
        <w:widowControl/>
        <w:shd w:val="clear" w:color="auto" w:fill="FFFFFF"/>
        <w:spacing w:line="450" w:lineRule="atLeast"/>
        <w:ind w:firstLine="630"/>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1、程亮，男，1976年10月生，孙耿街道办事处南街村村民。其个人投资在孙耿街道办事处南街村商业街南首路东、</w:t>
      </w:r>
      <w:proofErr w:type="gramStart"/>
      <w:r w:rsidRPr="00BD6BB7">
        <w:rPr>
          <w:rFonts w:ascii="仿宋" w:eastAsia="仿宋" w:hAnsi="仿宋" w:cs="宋体" w:hint="eastAsia"/>
          <w:color w:val="333333"/>
          <w:kern w:val="0"/>
          <w:sz w:val="30"/>
          <w:szCs w:val="30"/>
          <w:bdr w:val="none" w:sz="0" w:space="0" w:color="auto" w:frame="1"/>
        </w:rPr>
        <w:t>济孙路北</w:t>
      </w:r>
      <w:proofErr w:type="gramEnd"/>
      <w:r w:rsidRPr="00BD6BB7">
        <w:rPr>
          <w:rFonts w:ascii="仿宋" w:eastAsia="仿宋" w:hAnsi="仿宋" w:cs="宋体" w:hint="eastAsia"/>
          <w:color w:val="333333"/>
          <w:kern w:val="0"/>
          <w:sz w:val="30"/>
          <w:szCs w:val="30"/>
          <w:bdr w:val="none" w:sz="0" w:space="0" w:color="auto" w:frame="1"/>
        </w:rPr>
        <w:t>建设三层楼房。未取得乡村建设规划和国土部门出具的同意用地书面意见。</w:t>
      </w:r>
    </w:p>
    <w:p w:rsidR="00BD6BB7" w:rsidRPr="00BD6BB7" w:rsidRDefault="00BD6BB7" w:rsidP="00BD6BB7">
      <w:pPr>
        <w:widowControl/>
        <w:shd w:val="clear" w:color="auto" w:fill="FFFFFF"/>
        <w:spacing w:line="450" w:lineRule="atLeast"/>
        <w:ind w:firstLine="630"/>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lastRenderedPageBreak/>
        <w:t>2、李能文，男，1970年5月生，孙耿街道办事处西艾屯村村民。其承包了程亮三层楼房建设工程，未取得建设施工相关资质。</w:t>
      </w:r>
    </w:p>
    <w:p w:rsidR="00BD6BB7" w:rsidRPr="00BD6BB7" w:rsidRDefault="00BD6BB7" w:rsidP="00BD6BB7">
      <w:pPr>
        <w:widowControl/>
        <w:shd w:val="clear" w:color="auto" w:fill="FFFFFF"/>
        <w:spacing w:line="450" w:lineRule="atLeast"/>
        <w:ind w:firstLine="630"/>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3、殷修泗，男，1953年4月生，孙耿街道办事处董家村村民，生前为李能文建筑施工队农民工。</w:t>
      </w:r>
    </w:p>
    <w:p w:rsidR="00BD6BB7" w:rsidRPr="00BD6BB7" w:rsidRDefault="00BD6BB7" w:rsidP="00BD6BB7">
      <w:pPr>
        <w:widowControl/>
        <w:shd w:val="clear" w:color="auto" w:fill="FFFFFF"/>
        <w:spacing w:line="450" w:lineRule="atLeast"/>
        <w:ind w:firstLine="630"/>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（二）事故发生项目基本情况</w:t>
      </w:r>
    </w:p>
    <w:p w:rsidR="00BD6BB7" w:rsidRPr="00BD6BB7" w:rsidRDefault="00BD6BB7" w:rsidP="00BD6BB7">
      <w:pPr>
        <w:widowControl/>
        <w:shd w:val="clear" w:color="auto" w:fill="FFFFFF"/>
        <w:spacing w:line="450" w:lineRule="atLeast"/>
        <w:ind w:firstLine="630"/>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该项目位于孙耿街道办事处南街村商业街南首路东、</w:t>
      </w:r>
      <w:proofErr w:type="gramStart"/>
      <w:r w:rsidRPr="00BD6BB7">
        <w:rPr>
          <w:rFonts w:ascii="仿宋" w:eastAsia="仿宋" w:hAnsi="仿宋" w:cs="宋体" w:hint="eastAsia"/>
          <w:color w:val="333333"/>
          <w:kern w:val="0"/>
          <w:sz w:val="30"/>
          <w:szCs w:val="30"/>
          <w:bdr w:val="none" w:sz="0" w:space="0" w:color="auto" w:frame="1"/>
        </w:rPr>
        <w:t>济孙路北</w:t>
      </w:r>
      <w:proofErr w:type="gramEnd"/>
      <w:r w:rsidRPr="00BD6BB7">
        <w:rPr>
          <w:rFonts w:ascii="仿宋" w:eastAsia="仿宋" w:hAnsi="仿宋" w:cs="宋体" w:hint="eastAsia"/>
          <w:color w:val="333333"/>
          <w:kern w:val="0"/>
          <w:sz w:val="30"/>
          <w:szCs w:val="30"/>
          <w:bdr w:val="none" w:sz="0" w:space="0" w:color="auto" w:frame="1"/>
        </w:rPr>
        <w:t>，建筑面积约1750平方米，为三层商业房。程亮于2017年4月9日与原房主齐兴</w:t>
      </w:r>
      <w:proofErr w:type="gramStart"/>
      <w:r w:rsidRPr="00BD6BB7">
        <w:rPr>
          <w:rFonts w:ascii="仿宋" w:eastAsia="仿宋" w:hAnsi="仿宋" w:cs="宋体" w:hint="eastAsia"/>
          <w:color w:val="333333"/>
          <w:kern w:val="0"/>
          <w:sz w:val="30"/>
          <w:szCs w:val="30"/>
          <w:bdr w:val="none" w:sz="0" w:space="0" w:color="auto" w:frame="1"/>
        </w:rPr>
        <w:t>波签订</w:t>
      </w:r>
      <w:proofErr w:type="gramEnd"/>
      <w:r w:rsidRPr="00BD6BB7">
        <w:rPr>
          <w:rFonts w:ascii="仿宋" w:eastAsia="仿宋" w:hAnsi="仿宋" w:cs="宋体" w:hint="eastAsia"/>
          <w:color w:val="333333"/>
          <w:kern w:val="0"/>
          <w:sz w:val="30"/>
          <w:szCs w:val="30"/>
          <w:bdr w:val="none" w:sz="0" w:space="0" w:color="auto" w:frame="1"/>
        </w:rPr>
        <w:t>《房产土地使用权转让协议》，购买了房屋土地使用权；5月5日，程亮与李能文签订了《建房合同》，将房屋建设工程发包给李能文；5月26日，原孙耿镇人民政府、程亮、孙耿镇南街村委员会三方签订了土地使用和房屋拆迁补偿《协议书》。事故发生时，该项目主体已完工，正在进行二层内墙抹灰作业。</w:t>
      </w:r>
    </w:p>
    <w:p w:rsidR="00BD6BB7" w:rsidRPr="00BD6BB7" w:rsidRDefault="00BD6BB7" w:rsidP="00BD6BB7">
      <w:pPr>
        <w:widowControl/>
        <w:shd w:val="clear" w:color="auto" w:fill="FFFFFF"/>
        <w:spacing w:line="450" w:lineRule="atLeast"/>
        <w:ind w:firstLine="630"/>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二、事故经过及救援情况</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（一）事故发生经过</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宋体" w:eastAsia="宋体" w:hAnsi="宋体" w:cs="宋体" w:hint="eastAsia"/>
          <w:color w:val="333333"/>
          <w:kern w:val="0"/>
          <w:sz w:val="30"/>
          <w:szCs w:val="30"/>
          <w:bdr w:val="none" w:sz="0" w:space="0" w:color="auto" w:frame="1"/>
        </w:rPr>
        <w:t> </w:t>
      </w:r>
      <w:r w:rsidRPr="00BD6BB7">
        <w:rPr>
          <w:rFonts w:ascii="仿宋" w:eastAsia="仿宋" w:hAnsi="仿宋" w:cs="宋体" w:hint="eastAsia"/>
          <w:color w:val="333333"/>
          <w:kern w:val="0"/>
          <w:sz w:val="30"/>
          <w:szCs w:val="30"/>
          <w:bdr w:val="none" w:sz="0" w:space="0" w:color="auto" w:frame="1"/>
        </w:rPr>
        <w:t>2017年10月22日上午6:40左右，李能文建筑施工队在施工地点开始施工。殷修泗自己在位于楼顶西南角的位置操作室外吊运机。8:20左右，施工人员殷修泗在操作室外吊运机提升一车物料时，承载物料的小车车把卡在了二层钢梁上，因殷修泗操作失误，提升的反作用力造成吊运机和殷修泗从楼顶坠落。</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（二）事故救援情况</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宋体" w:eastAsia="宋体" w:hAnsi="宋体" w:cs="宋体" w:hint="eastAsia"/>
          <w:color w:val="333333"/>
          <w:kern w:val="0"/>
          <w:sz w:val="30"/>
          <w:szCs w:val="30"/>
          <w:bdr w:val="none" w:sz="0" w:space="0" w:color="auto" w:frame="1"/>
        </w:rPr>
        <w:lastRenderedPageBreak/>
        <w:t> </w:t>
      </w:r>
      <w:r w:rsidRPr="00BD6BB7">
        <w:rPr>
          <w:rFonts w:ascii="仿宋" w:eastAsia="仿宋" w:hAnsi="仿宋" w:cs="宋体" w:hint="eastAsia"/>
          <w:color w:val="333333"/>
          <w:kern w:val="0"/>
          <w:sz w:val="30"/>
          <w:szCs w:val="30"/>
          <w:bdr w:val="none" w:sz="0" w:space="0" w:color="auto" w:frame="1"/>
        </w:rPr>
        <w:t>事故发生后，施工队负责人李能文拨打了“120”急救电话，程亮得到信息后也立即驾车赶到现场，与李能文将殷修泗抬至自己的车上，并申请了绿色通道，及时将殷修泗送往山东大学第二附属医院进行抢救。10时12分殷修泗经抢救无效死亡。</w:t>
      </w:r>
    </w:p>
    <w:p w:rsidR="00BD6BB7" w:rsidRPr="00BD6BB7" w:rsidRDefault="00BD6BB7" w:rsidP="00BD6BB7">
      <w:pPr>
        <w:widowControl/>
        <w:shd w:val="clear" w:color="auto" w:fill="FFFFFF"/>
        <w:spacing w:line="450" w:lineRule="atLeast"/>
        <w:ind w:firstLine="630"/>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三、事故人员伤亡和经济损失情况</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本次事故造成1人死亡，直接经济损失约50万元。</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死者基本信息：殷修泗，男，64岁，济阳县孙耿街道办事处董家村村民，身份证号：372430195304142314。</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四、事故原因及性质</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（一）直接原因</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殷修泗操作失误。殷修泗在操作室外吊运机提升物料时，倒顺开关操作失误，提升的反作用力造成吊运机和殷修泗从楼顶坠落。</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（二）间接原因</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1、建设项目“未批先建”。个人投资者程亮在与孙耿街道办事处签订协议后，未继续办理后续的相关建设审批手续，未取得国土部门出具的同意用地书面意见及规划、施工手续的情况下擅自开工建设；在建设过程中将房屋建设工程发包给不具备建设施工资质的个人。</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2、施工队伍安全管理不到位。施工队伍负责人李能文在未取得建设施工相关资质的情况下擅自承揽建设工程；在施工过程中未按规定加强对施工队伍的安全管理，未按规定组织从业人员</w:t>
      </w:r>
      <w:r w:rsidRPr="00BD6BB7">
        <w:rPr>
          <w:rFonts w:ascii="仿宋" w:eastAsia="仿宋" w:hAnsi="仿宋" w:cs="宋体" w:hint="eastAsia"/>
          <w:color w:val="333333"/>
          <w:kern w:val="0"/>
          <w:sz w:val="30"/>
          <w:szCs w:val="30"/>
          <w:bdr w:val="none" w:sz="0" w:space="0" w:color="auto" w:frame="1"/>
        </w:rPr>
        <w:lastRenderedPageBreak/>
        <w:t>进行专门的安全生产教育培训；购买使用无合格证及使用说明书的室外吊运机。</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3、现场人员安全生产意识淡薄。施工人员缺乏相应的安全知识，不熟悉设备操作步骤和性能，盲目操作。</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4、孙耿街道办事处未认真履行监管职责。孙耿街道办事处未按照《山东省乡村建设工程质量安全管理办法》（省政府令第301号）的要求建立乡村建设工程开工信息报告制度；没有在村配备信息员；对已发现的无乡村建设规划许可证、未办理施工许可证擅自施工的工程没有及时报告县城乡建设主管部门。</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5、济阳县住房和城乡建设委员会未认真履行安全生产监管职责。未按《山东省乡村建设工程质量安全管理办法》（省政府令第301号）的要求认真分解管理监督任务，落实责任科室，致使在本行业领域内发生事故。</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（三）事故性质</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经调查认定，此事故是一起一般生产安全责任事故。</w:t>
      </w:r>
    </w:p>
    <w:p w:rsidR="00BD6BB7" w:rsidRPr="00BD6BB7" w:rsidRDefault="00BD6BB7" w:rsidP="00BD6BB7">
      <w:pPr>
        <w:widowControl/>
        <w:shd w:val="clear" w:color="auto" w:fill="FFFFFF"/>
        <w:spacing w:line="450" w:lineRule="atLeast"/>
        <w:ind w:firstLine="630"/>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五、事故责任认定及处理意见建议</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（一）对相关人员责任认定和处理建议</w:t>
      </w:r>
    </w:p>
    <w:p w:rsidR="00BD6BB7" w:rsidRPr="00BD6BB7" w:rsidRDefault="00BD6BB7" w:rsidP="00BD6BB7">
      <w:pPr>
        <w:widowControl/>
        <w:shd w:val="clear" w:color="auto" w:fill="FFFFFF"/>
        <w:spacing w:line="33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1、孙修珠，孙耿街道办事处城建办公室工作人员（主持工作），在知道程亮违规建房的情况下，虽然曾多次口头督促其办理施工手续，也下达了书面停工通知。但由于工作落实不力，导致程亮有机可乘，没有停工。对事故负有一定责任。鉴于该同志身体状况较差，也曾积极推进工作落实，多次督促施工方办理手</w:t>
      </w:r>
      <w:r w:rsidRPr="00BD6BB7">
        <w:rPr>
          <w:rFonts w:ascii="仿宋" w:eastAsia="仿宋" w:hAnsi="仿宋" w:cs="宋体" w:hint="eastAsia"/>
          <w:color w:val="333333"/>
          <w:kern w:val="0"/>
          <w:sz w:val="30"/>
          <w:szCs w:val="30"/>
          <w:bdr w:val="none" w:sz="0" w:space="0" w:color="auto" w:frame="1"/>
        </w:rPr>
        <w:lastRenderedPageBreak/>
        <w:t>续，并按照规定下达停工通知。建议对其批评教育，并令其</w:t>
      </w:r>
      <w:proofErr w:type="gramStart"/>
      <w:r w:rsidRPr="00BD6BB7">
        <w:rPr>
          <w:rFonts w:ascii="仿宋" w:eastAsia="仿宋" w:hAnsi="仿宋" w:cs="宋体" w:hint="eastAsia"/>
          <w:color w:val="333333"/>
          <w:kern w:val="0"/>
          <w:sz w:val="30"/>
          <w:szCs w:val="30"/>
          <w:bdr w:val="none" w:sz="0" w:space="0" w:color="auto" w:frame="1"/>
        </w:rPr>
        <w:t>作出</w:t>
      </w:r>
      <w:proofErr w:type="gramEnd"/>
      <w:r w:rsidRPr="00BD6BB7">
        <w:rPr>
          <w:rFonts w:ascii="仿宋" w:eastAsia="仿宋" w:hAnsi="仿宋" w:cs="宋体" w:hint="eastAsia"/>
          <w:color w:val="333333"/>
          <w:kern w:val="0"/>
          <w:sz w:val="30"/>
          <w:szCs w:val="30"/>
          <w:bdr w:val="none" w:sz="0" w:space="0" w:color="auto" w:frame="1"/>
        </w:rPr>
        <w:t>深刻检讨。</w:t>
      </w:r>
    </w:p>
    <w:p w:rsidR="00BD6BB7" w:rsidRPr="00BD6BB7" w:rsidRDefault="00BD6BB7" w:rsidP="00BD6BB7">
      <w:pPr>
        <w:widowControl/>
        <w:shd w:val="clear" w:color="auto" w:fill="FFFFFF"/>
        <w:spacing w:line="33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2、程亮。在未办全相关行政许可情况下，将建设工程发包给不具备建设施工资质的个人，违反了《中华人民共和国建筑法》第七条之规定，对事故发生负有责任。建议由县安监局依据《中华人民共和国安全生产法》第九十二条之规定对其</w:t>
      </w:r>
      <w:proofErr w:type="gramStart"/>
      <w:r w:rsidRPr="00BD6BB7">
        <w:rPr>
          <w:rFonts w:ascii="仿宋" w:eastAsia="仿宋" w:hAnsi="仿宋" w:cs="宋体" w:hint="eastAsia"/>
          <w:color w:val="333333"/>
          <w:kern w:val="0"/>
          <w:sz w:val="30"/>
          <w:szCs w:val="30"/>
          <w:bdr w:val="none" w:sz="0" w:space="0" w:color="auto" w:frame="1"/>
        </w:rPr>
        <w:t>作出</w:t>
      </w:r>
      <w:proofErr w:type="gramEnd"/>
      <w:r w:rsidRPr="00BD6BB7">
        <w:rPr>
          <w:rFonts w:ascii="仿宋" w:eastAsia="仿宋" w:hAnsi="仿宋" w:cs="宋体" w:hint="eastAsia"/>
          <w:color w:val="333333"/>
          <w:kern w:val="0"/>
          <w:sz w:val="30"/>
          <w:szCs w:val="30"/>
          <w:bdr w:val="none" w:sz="0" w:space="0" w:color="auto" w:frame="1"/>
        </w:rPr>
        <w:t>处以上年度收入百分之三十罚款的行政处罚。</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3、李能文。在未取得建设施工相关资质的情况下，承揽应当取得施工资质的建设施工工程；在施工过程中未按规定加强对施工队伍安全管理，未组织施工人员进行安全生产教育培训，导致发生亡人安全事故。对事故发生负有主要责任，建议由司法机关追究其刑事责任。</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4、殷修泗。安全意识淡薄，缺乏相应的安全知识，不熟悉设备操作步骤和性能，盲目操作，对事故发生负有直接责任。鉴于其在事故中死亡，建议免于追究责任。</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（二）对有关部门责任认定和处理建议</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1、孙耿街道办事处。未按照《山东省乡村建设工程质量安全管理办法》（省政府令第301号）的要求建立乡村建设工程开工信息报告制度；没有在村配备信息员；对已发现的无乡村建设规划许可证、未办理施工许可证擅自施工的工程没有及时报告县城乡建设主管部门。对事故发生负有一定的责任，孙耿街道行政区域半年内发生两起性质相似一般生产安全事故，且此次事故发</w:t>
      </w:r>
      <w:r w:rsidRPr="00BD6BB7">
        <w:rPr>
          <w:rFonts w:ascii="仿宋" w:eastAsia="仿宋" w:hAnsi="仿宋" w:cs="宋体" w:hint="eastAsia"/>
          <w:color w:val="333333"/>
          <w:kern w:val="0"/>
          <w:sz w:val="30"/>
          <w:szCs w:val="30"/>
          <w:bdr w:val="none" w:sz="0" w:space="0" w:color="auto" w:frame="1"/>
        </w:rPr>
        <w:lastRenderedPageBreak/>
        <w:t>生在特殊时段，依据《山东省安全生产行政责任制规定》（省政府令第293号）第四十二条第二项之规定，建议责成其向县政府</w:t>
      </w:r>
      <w:proofErr w:type="gramStart"/>
      <w:r w:rsidRPr="00BD6BB7">
        <w:rPr>
          <w:rFonts w:ascii="仿宋" w:eastAsia="仿宋" w:hAnsi="仿宋" w:cs="宋体" w:hint="eastAsia"/>
          <w:color w:val="333333"/>
          <w:kern w:val="0"/>
          <w:sz w:val="30"/>
          <w:szCs w:val="30"/>
          <w:bdr w:val="none" w:sz="0" w:space="0" w:color="auto" w:frame="1"/>
        </w:rPr>
        <w:t>作出</w:t>
      </w:r>
      <w:proofErr w:type="gramEnd"/>
      <w:r w:rsidRPr="00BD6BB7">
        <w:rPr>
          <w:rFonts w:ascii="仿宋" w:eastAsia="仿宋" w:hAnsi="仿宋" w:cs="宋体" w:hint="eastAsia"/>
          <w:color w:val="333333"/>
          <w:kern w:val="0"/>
          <w:sz w:val="30"/>
          <w:szCs w:val="30"/>
          <w:bdr w:val="none" w:sz="0" w:space="0" w:color="auto" w:frame="1"/>
        </w:rPr>
        <w:t>深刻书面检讨。</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2、济阳县住房和城乡建设委员会。未认真履行安全生产监管职责，未按《山东省乡村建设工程质量安全管理办法》（省政府令第301号）的要求认真分解管理监督任务，落实责任科室，致使在本行业领域内发生事故。对事故发生负有一定责任，且事故发生在特殊时段，依据《山东省安全生产行政责任制规定》（省政府令第293号）第四十二条第二项之规定，建议责成其向县政府</w:t>
      </w:r>
      <w:proofErr w:type="gramStart"/>
      <w:r w:rsidRPr="00BD6BB7">
        <w:rPr>
          <w:rFonts w:ascii="仿宋" w:eastAsia="仿宋" w:hAnsi="仿宋" w:cs="宋体" w:hint="eastAsia"/>
          <w:color w:val="333333"/>
          <w:kern w:val="0"/>
          <w:sz w:val="30"/>
          <w:szCs w:val="30"/>
          <w:bdr w:val="none" w:sz="0" w:space="0" w:color="auto" w:frame="1"/>
        </w:rPr>
        <w:t>作出</w:t>
      </w:r>
      <w:proofErr w:type="gramEnd"/>
      <w:r w:rsidRPr="00BD6BB7">
        <w:rPr>
          <w:rFonts w:ascii="仿宋" w:eastAsia="仿宋" w:hAnsi="仿宋" w:cs="宋体" w:hint="eastAsia"/>
          <w:color w:val="333333"/>
          <w:kern w:val="0"/>
          <w:sz w:val="30"/>
          <w:szCs w:val="30"/>
          <w:bdr w:val="none" w:sz="0" w:space="0" w:color="auto" w:frame="1"/>
        </w:rPr>
        <w:t>深刻书面检查。</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六、事故防范措施和建议</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为深刻吸取事故教训，有效预防类似事故的发生，建议重点抓好以下几方面工作：</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1、孙耿街道办事处要进一步加大、加强“打非治违”工作力度，对辖区内在建项目进行全面排查治理，严格落实信息报送相关规定制度，严厉查处存在安全问题和隐患的生产经营单位，依法依规清理违章建设，取缔不具备安全生产条件的企业。</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2、县住建委、城管执法等部门要进一步加强对建筑市场的监管力度，按《山东省乡村建设工程质量安全管理办法》分解落实安全生产监管职责，加强对乡村建设工程的安全管理。结合当前安全生产形势对全县建设工程开展一次全面排查梳理，对发现未办理相关手续擅自开工建设的项目要依法责令其停止施工，办</w:t>
      </w:r>
      <w:r w:rsidRPr="00BD6BB7">
        <w:rPr>
          <w:rFonts w:ascii="仿宋" w:eastAsia="仿宋" w:hAnsi="仿宋" w:cs="宋体" w:hint="eastAsia"/>
          <w:color w:val="333333"/>
          <w:kern w:val="0"/>
          <w:sz w:val="30"/>
          <w:szCs w:val="30"/>
          <w:bdr w:val="none" w:sz="0" w:space="0" w:color="auto" w:frame="1"/>
        </w:rPr>
        <w:lastRenderedPageBreak/>
        <w:t>理相关审批手续，在未取得相关手续前不得继续建设；对现场管理混乱、从业人员未接受安全生产教育的施工工地、装饰装修企业进行清理整顿，限期整改，整改不到位的清理出建筑市场。</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3、各生产经营单位、建设施工单位要严格遵守《安全生产法》《山东省生产经营单位安全生产主体责任规定》等法律法规规定，切实落实主体责任，牢固树立“安全第一”的思想；建立健全安全生产管理体系，加强设施设备安全管理，强化从业人员安全教育培训，强化制度落实，加强隐患排查治理力度，及时发现处置各类隐患，消除不安全行为，确保企业安全运行。</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附：孙耿街道南街村“10.22”事故伤亡人员统计表</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宋体" w:eastAsia="宋体" w:hAnsi="宋体" w:cs="宋体" w:hint="eastAsia"/>
          <w:color w:val="333333"/>
          <w:kern w:val="0"/>
          <w:sz w:val="30"/>
          <w:szCs w:val="30"/>
          <w:bdr w:val="none" w:sz="0" w:space="0" w:color="auto" w:frame="1"/>
        </w:rPr>
        <w:t> </w:t>
      </w:r>
    </w:p>
    <w:p w:rsidR="00BD6BB7" w:rsidRPr="00BD6BB7" w:rsidRDefault="00BD6BB7" w:rsidP="00BD6BB7">
      <w:pPr>
        <w:widowControl/>
        <w:shd w:val="clear" w:color="auto" w:fill="FFFFFF"/>
        <w:spacing w:line="450" w:lineRule="atLeast"/>
        <w:ind w:firstLine="645"/>
        <w:jc w:val="left"/>
        <w:rPr>
          <w:rFonts w:ascii="仿宋" w:eastAsia="仿宋" w:hAnsi="仿宋" w:cs="宋体" w:hint="eastAsia"/>
          <w:color w:val="333333"/>
          <w:kern w:val="0"/>
          <w:sz w:val="30"/>
          <w:szCs w:val="30"/>
        </w:rPr>
      </w:pPr>
      <w:r w:rsidRPr="00BD6BB7">
        <w:rPr>
          <w:rFonts w:ascii="宋体" w:eastAsia="宋体" w:hAnsi="宋体" w:cs="宋体" w:hint="eastAsia"/>
          <w:color w:val="333333"/>
          <w:kern w:val="0"/>
          <w:sz w:val="30"/>
          <w:szCs w:val="30"/>
          <w:bdr w:val="none" w:sz="0" w:space="0" w:color="auto" w:frame="1"/>
        </w:rPr>
        <w:t> </w:t>
      </w:r>
    </w:p>
    <w:p w:rsidR="00BD6BB7" w:rsidRPr="00BD6BB7" w:rsidRDefault="00BD6BB7" w:rsidP="00BD6BB7">
      <w:pPr>
        <w:widowControl/>
        <w:shd w:val="clear" w:color="auto" w:fill="FFFFFF"/>
        <w:spacing w:line="450" w:lineRule="atLeast"/>
        <w:ind w:firstLine="319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孙耿街道南街村“10.22”事故调查组</w:t>
      </w:r>
    </w:p>
    <w:p w:rsidR="00BD6BB7" w:rsidRPr="00BD6BB7" w:rsidRDefault="00BD6BB7" w:rsidP="00BD6BB7">
      <w:pPr>
        <w:widowControl/>
        <w:shd w:val="clear" w:color="auto" w:fill="FFFFFF"/>
        <w:spacing w:line="450" w:lineRule="atLeast"/>
        <w:ind w:firstLine="4635"/>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2018年2月9日</w:t>
      </w:r>
    </w:p>
    <w:p w:rsidR="00BD6BB7" w:rsidRPr="00BD6BB7" w:rsidRDefault="00BD6BB7" w:rsidP="00BD6BB7">
      <w:pPr>
        <w:widowControl/>
        <w:shd w:val="clear" w:color="auto" w:fill="FFFFFF"/>
        <w:spacing w:line="450" w:lineRule="atLeast"/>
        <w:jc w:val="left"/>
        <w:rPr>
          <w:rFonts w:ascii="仿宋" w:eastAsia="仿宋" w:hAnsi="仿宋" w:cs="宋体" w:hint="eastAsia"/>
          <w:color w:val="333333"/>
          <w:kern w:val="0"/>
          <w:sz w:val="30"/>
          <w:szCs w:val="30"/>
        </w:rPr>
      </w:pPr>
      <w:r w:rsidRPr="00BD6BB7">
        <w:rPr>
          <w:rFonts w:ascii="宋体" w:eastAsia="宋体" w:hAnsi="宋体" w:cs="宋体" w:hint="eastAsia"/>
          <w:color w:val="333333"/>
          <w:kern w:val="0"/>
          <w:sz w:val="30"/>
          <w:szCs w:val="30"/>
          <w:bdr w:val="none" w:sz="0" w:space="0" w:color="auto" w:frame="1"/>
        </w:rPr>
        <w:t> </w:t>
      </w:r>
    </w:p>
    <w:p w:rsidR="00BD6BB7" w:rsidRPr="00BD6BB7" w:rsidRDefault="00BD6BB7" w:rsidP="00BD6BB7">
      <w:pPr>
        <w:widowControl/>
        <w:shd w:val="clear" w:color="auto" w:fill="FFFFFF"/>
        <w:spacing w:line="450" w:lineRule="atLeast"/>
        <w:jc w:val="left"/>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附件：</w:t>
      </w:r>
    </w:p>
    <w:p w:rsidR="00BD6BB7" w:rsidRPr="00BD6BB7" w:rsidRDefault="00BD6BB7" w:rsidP="00BD6BB7">
      <w:pPr>
        <w:widowControl/>
        <w:shd w:val="clear" w:color="auto" w:fill="FFFFFF"/>
        <w:spacing w:line="450" w:lineRule="atLeast"/>
        <w:jc w:val="center"/>
        <w:rPr>
          <w:rFonts w:ascii="仿宋" w:eastAsia="仿宋" w:hAnsi="仿宋" w:cs="宋体" w:hint="eastAsia"/>
          <w:color w:val="333333"/>
          <w:kern w:val="0"/>
          <w:sz w:val="30"/>
          <w:szCs w:val="30"/>
        </w:rPr>
      </w:pPr>
      <w:r w:rsidRPr="00BD6BB7">
        <w:rPr>
          <w:rFonts w:ascii="仿宋" w:eastAsia="仿宋" w:hAnsi="仿宋" w:cs="宋体" w:hint="eastAsia"/>
          <w:color w:val="333333"/>
          <w:kern w:val="0"/>
          <w:sz w:val="30"/>
          <w:szCs w:val="30"/>
          <w:bdr w:val="none" w:sz="0" w:space="0" w:color="auto" w:frame="1"/>
        </w:rPr>
        <w:t>孙耿街道南街村“10.22”事故伤亡人员统计表</w:t>
      </w:r>
    </w:p>
    <w:p w:rsidR="00BD6BB7" w:rsidRPr="00BD6BB7" w:rsidRDefault="00BD6BB7" w:rsidP="00BD6BB7">
      <w:pPr>
        <w:widowControl/>
        <w:shd w:val="clear" w:color="auto" w:fill="FFFFFF"/>
        <w:spacing w:line="450" w:lineRule="atLeast"/>
        <w:jc w:val="center"/>
        <w:rPr>
          <w:rFonts w:ascii="仿宋" w:eastAsia="仿宋" w:hAnsi="仿宋" w:cs="宋体" w:hint="eastAsia"/>
          <w:color w:val="333333"/>
          <w:kern w:val="0"/>
          <w:sz w:val="30"/>
          <w:szCs w:val="30"/>
        </w:rPr>
      </w:pPr>
      <w:r w:rsidRPr="00BD6BB7">
        <w:rPr>
          <w:rFonts w:ascii="宋体" w:eastAsia="宋体" w:hAnsi="宋体" w:cs="宋体" w:hint="eastAsia"/>
          <w:color w:val="333333"/>
          <w:kern w:val="0"/>
          <w:sz w:val="30"/>
          <w:szCs w:val="30"/>
          <w:bdr w:val="none" w:sz="0" w:space="0" w:color="auto" w:frame="1"/>
        </w:rPr>
        <w:t> </w:t>
      </w:r>
    </w:p>
    <w:tbl>
      <w:tblPr>
        <w:tblW w:w="9210" w:type="dxa"/>
        <w:shd w:val="clear" w:color="auto" w:fill="FFFFFF"/>
        <w:tblCellMar>
          <w:left w:w="0" w:type="dxa"/>
          <w:right w:w="0" w:type="dxa"/>
        </w:tblCellMar>
        <w:tblLook w:val="04A0" w:firstRow="1" w:lastRow="0" w:firstColumn="1" w:lastColumn="0" w:noHBand="0" w:noVBand="1"/>
      </w:tblPr>
      <w:tblGrid>
        <w:gridCol w:w="990"/>
        <w:gridCol w:w="1275"/>
        <w:gridCol w:w="990"/>
        <w:gridCol w:w="1275"/>
        <w:gridCol w:w="3120"/>
        <w:gridCol w:w="1560"/>
      </w:tblGrid>
      <w:tr w:rsidR="00BD6BB7" w:rsidRPr="00BD6BB7" w:rsidTr="00BD6BB7">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D6BB7" w:rsidRPr="00BD6BB7" w:rsidRDefault="00BD6BB7" w:rsidP="00BD6BB7">
            <w:pPr>
              <w:widowControl/>
              <w:spacing w:line="450" w:lineRule="atLeast"/>
              <w:jc w:val="center"/>
              <w:rPr>
                <w:rFonts w:ascii="仿宋" w:eastAsia="仿宋" w:hAnsi="仿宋" w:cs="宋体"/>
                <w:color w:val="333333"/>
                <w:kern w:val="0"/>
                <w:sz w:val="30"/>
                <w:szCs w:val="30"/>
              </w:rPr>
            </w:pPr>
            <w:r w:rsidRPr="00BD6BB7">
              <w:rPr>
                <w:rFonts w:ascii="仿宋" w:eastAsia="仿宋" w:hAnsi="仿宋" w:cs="宋体" w:hint="eastAsia"/>
                <w:color w:val="333333"/>
                <w:kern w:val="0"/>
                <w:sz w:val="30"/>
                <w:szCs w:val="30"/>
                <w:bdr w:val="none" w:sz="0" w:space="0" w:color="auto" w:frame="1"/>
              </w:rPr>
              <w:t>序号</w:t>
            </w:r>
          </w:p>
        </w:tc>
        <w:tc>
          <w:tcPr>
            <w:tcW w:w="12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D6BB7" w:rsidRPr="00BD6BB7" w:rsidRDefault="00BD6BB7" w:rsidP="00BD6BB7">
            <w:pPr>
              <w:widowControl/>
              <w:spacing w:line="450" w:lineRule="atLeast"/>
              <w:jc w:val="center"/>
              <w:rPr>
                <w:rFonts w:ascii="仿宋" w:eastAsia="仿宋" w:hAnsi="仿宋" w:cs="宋体"/>
                <w:color w:val="333333"/>
                <w:kern w:val="0"/>
                <w:sz w:val="30"/>
                <w:szCs w:val="30"/>
              </w:rPr>
            </w:pPr>
            <w:r w:rsidRPr="00BD6BB7">
              <w:rPr>
                <w:rFonts w:ascii="仿宋" w:eastAsia="仿宋" w:hAnsi="仿宋" w:cs="宋体" w:hint="eastAsia"/>
                <w:color w:val="333333"/>
                <w:kern w:val="0"/>
                <w:sz w:val="30"/>
                <w:szCs w:val="30"/>
                <w:bdr w:val="none" w:sz="0" w:space="0" w:color="auto" w:frame="1"/>
              </w:rPr>
              <w:t>姓名</w:t>
            </w: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D6BB7" w:rsidRPr="00BD6BB7" w:rsidRDefault="00BD6BB7" w:rsidP="00BD6BB7">
            <w:pPr>
              <w:widowControl/>
              <w:spacing w:line="450" w:lineRule="atLeast"/>
              <w:jc w:val="center"/>
              <w:rPr>
                <w:rFonts w:ascii="仿宋" w:eastAsia="仿宋" w:hAnsi="仿宋" w:cs="宋体"/>
                <w:color w:val="333333"/>
                <w:kern w:val="0"/>
                <w:sz w:val="30"/>
                <w:szCs w:val="30"/>
              </w:rPr>
            </w:pPr>
            <w:r w:rsidRPr="00BD6BB7">
              <w:rPr>
                <w:rFonts w:ascii="仿宋" w:eastAsia="仿宋" w:hAnsi="仿宋" w:cs="宋体" w:hint="eastAsia"/>
                <w:color w:val="333333"/>
                <w:kern w:val="0"/>
                <w:sz w:val="30"/>
                <w:szCs w:val="30"/>
                <w:bdr w:val="none" w:sz="0" w:space="0" w:color="auto" w:frame="1"/>
              </w:rPr>
              <w:t>年龄</w:t>
            </w:r>
          </w:p>
        </w:tc>
        <w:tc>
          <w:tcPr>
            <w:tcW w:w="12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D6BB7" w:rsidRPr="00BD6BB7" w:rsidRDefault="00BD6BB7" w:rsidP="00BD6BB7">
            <w:pPr>
              <w:widowControl/>
              <w:spacing w:line="450" w:lineRule="atLeast"/>
              <w:jc w:val="center"/>
              <w:rPr>
                <w:rFonts w:ascii="仿宋" w:eastAsia="仿宋" w:hAnsi="仿宋" w:cs="宋体"/>
                <w:color w:val="333333"/>
                <w:kern w:val="0"/>
                <w:sz w:val="30"/>
                <w:szCs w:val="30"/>
              </w:rPr>
            </w:pPr>
            <w:r w:rsidRPr="00BD6BB7">
              <w:rPr>
                <w:rFonts w:ascii="仿宋" w:eastAsia="仿宋" w:hAnsi="仿宋" w:cs="宋体" w:hint="eastAsia"/>
                <w:color w:val="333333"/>
                <w:kern w:val="0"/>
                <w:sz w:val="30"/>
                <w:szCs w:val="30"/>
                <w:bdr w:val="none" w:sz="0" w:space="0" w:color="auto" w:frame="1"/>
              </w:rPr>
              <w:t>工种</w:t>
            </w:r>
          </w:p>
        </w:tc>
        <w:tc>
          <w:tcPr>
            <w:tcW w:w="31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D6BB7" w:rsidRPr="00BD6BB7" w:rsidRDefault="00BD6BB7" w:rsidP="00BD6BB7">
            <w:pPr>
              <w:widowControl/>
              <w:spacing w:line="450" w:lineRule="atLeast"/>
              <w:jc w:val="center"/>
              <w:rPr>
                <w:rFonts w:ascii="仿宋" w:eastAsia="仿宋" w:hAnsi="仿宋" w:cs="宋体"/>
                <w:color w:val="333333"/>
                <w:kern w:val="0"/>
                <w:sz w:val="30"/>
                <w:szCs w:val="30"/>
              </w:rPr>
            </w:pPr>
            <w:r w:rsidRPr="00BD6BB7">
              <w:rPr>
                <w:rFonts w:ascii="仿宋" w:eastAsia="仿宋" w:hAnsi="仿宋" w:cs="宋体" w:hint="eastAsia"/>
                <w:color w:val="333333"/>
                <w:kern w:val="0"/>
                <w:sz w:val="30"/>
                <w:szCs w:val="30"/>
                <w:bdr w:val="none" w:sz="0" w:space="0" w:color="auto" w:frame="1"/>
              </w:rPr>
              <w:t>身份证号码</w:t>
            </w:r>
          </w:p>
        </w:tc>
        <w:tc>
          <w:tcPr>
            <w:tcW w:w="15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D6BB7" w:rsidRPr="00BD6BB7" w:rsidRDefault="00BD6BB7" w:rsidP="00BD6BB7">
            <w:pPr>
              <w:widowControl/>
              <w:spacing w:line="450" w:lineRule="atLeast"/>
              <w:jc w:val="center"/>
              <w:rPr>
                <w:rFonts w:ascii="仿宋" w:eastAsia="仿宋" w:hAnsi="仿宋" w:cs="宋体"/>
                <w:color w:val="333333"/>
                <w:kern w:val="0"/>
                <w:sz w:val="30"/>
                <w:szCs w:val="30"/>
              </w:rPr>
            </w:pPr>
            <w:r w:rsidRPr="00BD6BB7">
              <w:rPr>
                <w:rFonts w:ascii="仿宋" w:eastAsia="仿宋" w:hAnsi="仿宋" w:cs="宋体" w:hint="eastAsia"/>
                <w:color w:val="333333"/>
                <w:kern w:val="0"/>
                <w:sz w:val="30"/>
                <w:szCs w:val="30"/>
                <w:bdr w:val="none" w:sz="0" w:space="0" w:color="auto" w:frame="1"/>
              </w:rPr>
              <w:t>伤害程度</w:t>
            </w:r>
          </w:p>
        </w:tc>
      </w:tr>
      <w:tr w:rsidR="00BD6BB7" w:rsidRPr="00BD6BB7" w:rsidTr="00BD6BB7">
        <w:tc>
          <w:tcPr>
            <w:tcW w:w="99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D6BB7" w:rsidRPr="00BD6BB7" w:rsidRDefault="00BD6BB7" w:rsidP="00BD6BB7">
            <w:pPr>
              <w:widowControl/>
              <w:spacing w:line="450" w:lineRule="atLeast"/>
              <w:jc w:val="center"/>
              <w:rPr>
                <w:rFonts w:ascii="仿宋" w:eastAsia="仿宋" w:hAnsi="仿宋" w:cs="宋体"/>
                <w:color w:val="333333"/>
                <w:kern w:val="0"/>
                <w:sz w:val="30"/>
                <w:szCs w:val="30"/>
              </w:rPr>
            </w:pPr>
            <w:r w:rsidRPr="00BD6BB7">
              <w:rPr>
                <w:rFonts w:ascii="仿宋" w:eastAsia="仿宋" w:hAnsi="仿宋" w:cs="宋体" w:hint="eastAsia"/>
                <w:color w:val="333333"/>
                <w:kern w:val="0"/>
                <w:sz w:val="30"/>
                <w:szCs w:val="30"/>
                <w:bdr w:val="none" w:sz="0" w:space="0" w:color="auto" w:frame="1"/>
              </w:rPr>
              <w:t>1</w:t>
            </w: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D6BB7" w:rsidRPr="00BD6BB7" w:rsidRDefault="00BD6BB7" w:rsidP="00BD6BB7">
            <w:pPr>
              <w:widowControl/>
              <w:spacing w:line="450" w:lineRule="atLeast"/>
              <w:jc w:val="center"/>
              <w:rPr>
                <w:rFonts w:ascii="仿宋" w:eastAsia="仿宋" w:hAnsi="仿宋" w:cs="宋体"/>
                <w:color w:val="333333"/>
                <w:kern w:val="0"/>
                <w:sz w:val="30"/>
                <w:szCs w:val="30"/>
              </w:rPr>
            </w:pPr>
            <w:r w:rsidRPr="00BD6BB7">
              <w:rPr>
                <w:rFonts w:ascii="仿宋" w:eastAsia="仿宋" w:hAnsi="仿宋" w:cs="宋体" w:hint="eastAsia"/>
                <w:color w:val="333333"/>
                <w:kern w:val="0"/>
                <w:sz w:val="30"/>
                <w:szCs w:val="30"/>
                <w:bdr w:val="none" w:sz="0" w:space="0" w:color="auto" w:frame="1"/>
              </w:rPr>
              <w:t>殷修泗</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D6BB7" w:rsidRPr="00BD6BB7" w:rsidRDefault="00BD6BB7" w:rsidP="00BD6BB7">
            <w:pPr>
              <w:widowControl/>
              <w:spacing w:line="450" w:lineRule="atLeast"/>
              <w:jc w:val="center"/>
              <w:rPr>
                <w:rFonts w:ascii="仿宋" w:eastAsia="仿宋" w:hAnsi="仿宋" w:cs="宋体"/>
                <w:color w:val="333333"/>
                <w:kern w:val="0"/>
                <w:sz w:val="30"/>
                <w:szCs w:val="30"/>
              </w:rPr>
            </w:pPr>
            <w:r w:rsidRPr="00BD6BB7">
              <w:rPr>
                <w:rFonts w:ascii="宋体" w:eastAsia="宋体" w:hAnsi="宋体" w:cs="宋体" w:hint="eastAsia"/>
                <w:color w:val="333333"/>
                <w:kern w:val="0"/>
                <w:sz w:val="30"/>
                <w:szCs w:val="30"/>
                <w:bdr w:val="none" w:sz="0" w:space="0" w:color="auto" w:frame="1"/>
              </w:rPr>
              <w:t> </w:t>
            </w:r>
            <w:r w:rsidRPr="00BD6BB7">
              <w:rPr>
                <w:rFonts w:ascii="仿宋" w:eastAsia="仿宋" w:hAnsi="仿宋" w:cs="宋体" w:hint="eastAsia"/>
                <w:color w:val="333333"/>
                <w:kern w:val="0"/>
                <w:sz w:val="30"/>
                <w:szCs w:val="30"/>
                <w:bdr w:val="none" w:sz="0" w:space="0" w:color="auto" w:frame="1"/>
              </w:rPr>
              <w:t>63</w:t>
            </w: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D6BB7" w:rsidRPr="00BD6BB7" w:rsidRDefault="00BD6BB7" w:rsidP="00BD6BB7">
            <w:pPr>
              <w:widowControl/>
              <w:spacing w:line="450" w:lineRule="atLeast"/>
              <w:jc w:val="center"/>
              <w:rPr>
                <w:rFonts w:ascii="仿宋" w:eastAsia="仿宋" w:hAnsi="仿宋" w:cs="宋体"/>
                <w:color w:val="333333"/>
                <w:kern w:val="0"/>
                <w:sz w:val="30"/>
                <w:szCs w:val="30"/>
              </w:rPr>
            </w:pPr>
            <w:r w:rsidRPr="00BD6BB7">
              <w:rPr>
                <w:rFonts w:ascii="仿宋" w:eastAsia="仿宋" w:hAnsi="仿宋" w:cs="宋体" w:hint="eastAsia"/>
                <w:color w:val="333333"/>
                <w:kern w:val="0"/>
                <w:sz w:val="30"/>
                <w:szCs w:val="30"/>
                <w:bdr w:val="none" w:sz="0" w:space="0" w:color="auto" w:frame="1"/>
              </w:rPr>
              <w:t>农民工</w:t>
            </w:r>
          </w:p>
        </w:tc>
        <w:tc>
          <w:tcPr>
            <w:tcW w:w="31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D6BB7" w:rsidRPr="00BD6BB7" w:rsidRDefault="00BD6BB7" w:rsidP="00BD6BB7">
            <w:pPr>
              <w:widowControl/>
              <w:spacing w:line="450" w:lineRule="atLeast"/>
              <w:jc w:val="center"/>
              <w:rPr>
                <w:rFonts w:ascii="仿宋" w:eastAsia="仿宋" w:hAnsi="仿宋" w:cs="宋体"/>
                <w:color w:val="333333"/>
                <w:kern w:val="0"/>
                <w:sz w:val="30"/>
                <w:szCs w:val="30"/>
              </w:rPr>
            </w:pPr>
            <w:r w:rsidRPr="00BD6BB7">
              <w:rPr>
                <w:rFonts w:ascii="仿宋" w:eastAsia="仿宋" w:hAnsi="仿宋" w:cs="宋体" w:hint="eastAsia"/>
                <w:color w:val="333333"/>
                <w:kern w:val="0"/>
                <w:sz w:val="30"/>
                <w:szCs w:val="30"/>
                <w:bdr w:val="none" w:sz="0" w:space="0" w:color="auto" w:frame="1"/>
              </w:rPr>
              <w:t>372430195304142314</w:t>
            </w:r>
          </w:p>
        </w:tc>
        <w:tc>
          <w:tcPr>
            <w:tcW w:w="15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D6BB7" w:rsidRPr="00BD6BB7" w:rsidRDefault="00BD6BB7" w:rsidP="00BD6BB7">
            <w:pPr>
              <w:widowControl/>
              <w:spacing w:line="450" w:lineRule="atLeast"/>
              <w:jc w:val="center"/>
              <w:rPr>
                <w:rFonts w:ascii="仿宋" w:eastAsia="仿宋" w:hAnsi="仿宋" w:cs="宋体"/>
                <w:color w:val="333333"/>
                <w:kern w:val="0"/>
                <w:sz w:val="30"/>
                <w:szCs w:val="30"/>
              </w:rPr>
            </w:pPr>
            <w:r w:rsidRPr="00BD6BB7">
              <w:rPr>
                <w:rFonts w:ascii="仿宋" w:eastAsia="仿宋" w:hAnsi="仿宋" w:cs="宋体" w:hint="eastAsia"/>
                <w:color w:val="333333"/>
                <w:kern w:val="0"/>
                <w:sz w:val="30"/>
                <w:szCs w:val="30"/>
                <w:bdr w:val="none" w:sz="0" w:space="0" w:color="auto" w:frame="1"/>
              </w:rPr>
              <w:t>死亡</w:t>
            </w:r>
          </w:p>
        </w:tc>
      </w:tr>
    </w:tbl>
    <w:p w:rsidR="00E54915" w:rsidRPr="00BD6BB7" w:rsidRDefault="00E54915">
      <w:pPr>
        <w:rPr>
          <w:rFonts w:ascii="仿宋" w:eastAsia="仿宋" w:hAnsi="仿宋"/>
          <w:sz w:val="30"/>
          <w:szCs w:val="30"/>
        </w:rPr>
      </w:pPr>
    </w:p>
    <w:sectPr w:rsidR="00E54915" w:rsidRPr="00BD6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FE"/>
    <w:rsid w:val="006F04FE"/>
    <w:rsid w:val="00BD6BB7"/>
    <w:rsid w:val="00E5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D6BB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D6BB7"/>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D6BB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D6BB7"/>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0234">
      <w:bodyDiv w:val="1"/>
      <w:marLeft w:val="0"/>
      <w:marRight w:val="0"/>
      <w:marTop w:val="0"/>
      <w:marBottom w:val="0"/>
      <w:divBdr>
        <w:top w:val="none" w:sz="0" w:space="0" w:color="auto"/>
        <w:left w:val="none" w:sz="0" w:space="0" w:color="auto"/>
        <w:bottom w:val="none" w:sz="0" w:space="0" w:color="auto"/>
        <w:right w:val="none" w:sz="0" w:space="0" w:color="auto"/>
      </w:divBdr>
    </w:div>
    <w:div w:id="838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524</Words>
  <Characters>2989</Characters>
  <Application>Microsoft Office Word</Application>
  <DocSecurity>0</DocSecurity>
  <Lines>24</Lines>
  <Paragraphs>7</Paragraphs>
  <ScaleCrop>false</ScaleCrop>
  <Company>微软中国</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2021-03-13T14:26:00Z</dcterms:created>
  <dcterms:modified xsi:type="dcterms:W3CDTF">2021-03-13T14:27:00Z</dcterms:modified>
</cp:coreProperties>
</file>