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187" w:rsidRPr="00FD0187" w:rsidRDefault="00FD0187" w:rsidP="00FD0187">
      <w:pPr>
        <w:widowControl/>
        <w:shd w:val="clear" w:color="auto" w:fill="FFFFFF"/>
        <w:spacing w:line="750" w:lineRule="atLeast"/>
        <w:jc w:val="center"/>
        <w:outlineLvl w:val="2"/>
        <w:rPr>
          <w:rFonts w:ascii="仿宋" w:eastAsia="仿宋" w:hAnsi="仿宋" w:cs="宋体"/>
          <w:b/>
          <w:bCs/>
          <w:color w:val="000000" w:themeColor="text1"/>
          <w:kern w:val="0"/>
          <w:sz w:val="32"/>
          <w:szCs w:val="32"/>
        </w:rPr>
      </w:pPr>
      <w:r w:rsidRPr="00FD0187">
        <w:rPr>
          <w:rFonts w:ascii="仿宋" w:eastAsia="仿宋" w:hAnsi="仿宋" w:cs="宋体" w:hint="eastAsia"/>
          <w:b/>
          <w:bCs/>
          <w:color w:val="000000" w:themeColor="text1"/>
          <w:kern w:val="0"/>
          <w:sz w:val="32"/>
          <w:szCs w:val="32"/>
        </w:rPr>
        <w:t>天地科技（宁夏）煤机再制造技术有限公司“1·20”一般物体打击事故调查报告</w:t>
      </w:r>
    </w:p>
    <w:p w:rsidR="00FD0187" w:rsidRPr="00FD0187" w:rsidRDefault="00FD0187" w:rsidP="00FD0187">
      <w:pPr>
        <w:widowControl/>
        <w:ind w:firstLine="450"/>
        <w:jc w:val="left"/>
        <w:rPr>
          <w:rFonts w:ascii="仿宋" w:eastAsia="仿宋" w:hAnsi="仿宋" w:cs="Helvetica"/>
          <w:color w:val="333333"/>
          <w:kern w:val="0"/>
          <w:sz w:val="30"/>
          <w:szCs w:val="30"/>
        </w:rPr>
      </w:pPr>
      <w:r w:rsidRPr="00FD0187">
        <w:rPr>
          <w:rFonts w:ascii="仿宋" w:eastAsia="仿宋" w:hAnsi="仿宋" w:cs="Helvetica" w:hint="eastAsia"/>
          <w:color w:val="333333"/>
          <w:kern w:val="0"/>
          <w:sz w:val="30"/>
          <w:szCs w:val="30"/>
        </w:rPr>
        <w:t>2018年1月20日15时10分左右，在天地科技（宁夏）煤机再制造技术有限公司三联厂房内发生一起煤矿刮板机中部槽物体打击事故，事故造成1人死亡，死者为项目承包单位银川高新技术开发区宝运机械加工厂员工苏亮。</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依据《安全生产法》《生产安全事故报告和调查处理条例》（国务院令第493号）等法律法规的规定，2018年1月30日，银川市人民政府成立了天地科技（宁夏）煤机再制造技术有限公司“1·20”一般物体打击事故调查组（以下简称事故调查组），事故调查组由市安监局局长任组长，市公安局、工信局、总工会、开发区管委会派员参加，全面开展事故调查工作。同时邀请银川市监察委派员参加事故调查工作。</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事故调查组按照“四不放过”和“科学严谨、依法依规、实事求是、注重实效”的原则，通过现场勘验、调查取证和询问相关人员，查明了事故原因，认定了事故性质和责任，提出了对事故责任单位及有关人员的处理建议。现将有关情况报告如下：</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一、基本情况</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（一）事故涉及企业基本情况。</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1.银川高新技术开发区宝运机械加工厂（以下简称“宝运加工厂”），成立于2017年9月19日，位于</w:t>
      </w:r>
      <w:proofErr w:type="gramStart"/>
      <w:r w:rsidRPr="00FD0187">
        <w:rPr>
          <w:rFonts w:ascii="仿宋" w:eastAsia="仿宋" w:hAnsi="仿宋" w:cs="Helvetica" w:hint="eastAsia"/>
          <w:color w:val="333333"/>
          <w:kern w:val="0"/>
          <w:sz w:val="30"/>
          <w:szCs w:val="30"/>
        </w:rPr>
        <w:t>银川经济开发区宝湖路</w:t>
      </w:r>
      <w:proofErr w:type="gramEnd"/>
      <w:r w:rsidRPr="00FD0187">
        <w:rPr>
          <w:rFonts w:ascii="仿宋" w:eastAsia="仿宋" w:hAnsi="仿宋" w:cs="Helvetica" w:hint="eastAsia"/>
          <w:color w:val="333333"/>
          <w:kern w:val="0"/>
          <w:sz w:val="30"/>
          <w:szCs w:val="30"/>
        </w:rPr>
        <w:t>以北、宏图南街以西，经营者郭宝运，统一社会信用代码：</w:t>
      </w:r>
      <w:r w:rsidRPr="00FD0187">
        <w:rPr>
          <w:rFonts w:ascii="仿宋" w:eastAsia="仿宋" w:hAnsi="仿宋" w:cs="Helvetica" w:hint="eastAsia"/>
          <w:color w:val="333333"/>
          <w:kern w:val="0"/>
          <w:sz w:val="30"/>
          <w:szCs w:val="30"/>
        </w:rPr>
        <w:lastRenderedPageBreak/>
        <w:t>92641101MA76COLC28，组织形式：个人经营，经营范围：机械加工（依法须经批准的项目，经相关部门批准后方可开展经营活动）。企业无长期合同员工，根据承揽项目情况临时雇佣人员。</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2.天地科技（宁夏）煤机再制造技术有限公司（以下简称“天地煤机”），成立于2011年7月4日，位于银川经济开发区开元东路129号，法定代表人魏勇刚，企业类型为一人有限责任公司，统一社会信用代码916411005748644142，注册资本8400万元。经营范围：成套煤机装备的开发、制造、维修、租赁、销售、咨询服务；厂房、场地及房屋租赁；再制造生产线集成与销售；矿山机械与煤矿机械综合技术服务；矿山机械维修与再制造；煤矿机械服务工程总包；机械免</w:t>
      </w:r>
      <w:proofErr w:type="gramStart"/>
      <w:r w:rsidRPr="00FD0187">
        <w:rPr>
          <w:rFonts w:ascii="仿宋" w:eastAsia="仿宋" w:hAnsi="仿宋" w:cs="Helvetica" w:hint="eastAsia"/>
          <w:color w:val="333333"/>
          <w:kern w:val="0"/>
          <w:sz w:val="30"/>
          <w:szCs w:val="30"/>
        </w:rPr>
        <w:t>维护自</w:t>
      </w:r>
      <w:proofErr w:type="gramEnd"/>
      <w:r w:rsidRPr="00FD0187">
        <w:rPr>
          <w:rFonts w:ascii="仿宋" w:eastAsia="仿宋" w:hAnsi="仿宋" w:cs="Helvetica" w:hint="eastAsia"/>
          <w:color w:val="333333"/>
          <w:kern w:val="0"/>
          <w:sz w:val="30"/>
          <w:szCs w:val="30"/>
        </w:rPr>
        <w:t>润滑零部件销售与服务；风电机械技术服务与运行维护工程总包；各类固体润滑液、焊接材料、密封材料的销售（依法须经批准的项目，经相关部门批准后方可开展经营活动）。</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（二）事故涉及企业安全生产规章制度建立情况。</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1．天地煤机建立了生产安全事故隐患排查治理制度、安全生产管理制度，安全操作规程汇编，机械加工工艺卡片，职工工伤事故管理制度，物体打击事故现场处置方案等。</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2.宝运加工厂无相关制度文件和培训资料。</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（三）事故涉及项目相关情况。</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1.事故项目情况。</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lastRenderedPageBreak/>
        <w:t xml:space="preserve">　　事故项目为中部槽维修，甲方天地煤机于2017年11月3日将项目发包给乙方宝运加工厂，双方签订了《中部槽维修外包协议书》和《安全生产、环保管理协议书》，维修作业地点位于天地煤机三联厂房。《中部槽维修外包协议书》中提出“生产过程中发生的一切违章安全人身等事故均有乙方全部承担”；《安全生产、环保管理协议书》中提出“乙方作业人员必须遵守有关安全生产法律、法规，遵守甲方的有关安全生产、消防的各项管理制度和规定，确保中部槽项目的生产安全”，“甲方有权按照有关规定和本单位的各项管理制度对乙方在施工作业过程中的违章、违规行为以及安全管理方面存在的问题和隐患进行查处”。截至事故发生，共完成8个中部槽维修。</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2.培训教育情况。</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2017年11月3日，天地煤机在三联厂房对宝运加工厂从业人员进行了教育培训，并做了记录，但是没有针对机械加工工艺卡片内容进行培训，而是开工后直接交给宝运加工厂安全管理负责人，宝运加工厂没有对从业人员培训教育的记录。其雇佣工人苏亮（事故中死亡）于2018年1月9日进入天地煤机三联厂房从事中部槽焊接作业，截至1月20日事故发生，天地煤机和宝运加工厂均没有对其进行安全培训教育并记录。</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3.作业安全措施落实情况。</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（1）作业要求。天地</w:t>
      </w:r>
      <w:proofErr w:type="gramStart"/>
      <w:r w:rsidRPr="00FD0187">
        <w:rPr>
          <w:rFonts w:ascii="仿宋" w:eastAsia="仿宋" w:hAnsi="仿宋" w:cs="Helvetica" w:hint="eastAsia"/>
          <w:color w:val="333333"/>
          <w:kern w:val="0"/>
          <w:sz w:val="30"/>
          <w:szCs w:val="30"/>
        </w:rPr>
        <w:t>煤机制定</w:t>
      </w:r>
      <w:proofErr w:type="gramEnd"/>
      <w:r w:rsidRPr="00FD0187">
        <w:rPr>
          <w:rFonts w:ascii="仿宋" w:eastAsia="仿宋" w:hAnsi="仿宋" w:cs="Helvetica" w:hint="eastAsia"/>
          <w:color w:val="333333"/>
          <w:kern w:val="0"/>
          <w:sz w:val="30"/>
          <w:szCs w:val="30"/>
        </w:rPr>
        <w:t>的中部槽维修机械加工工艺卡片要求“起吊及拆解不得违规操作”，“槽口焊接时，槽体</w:t>
      </w:r>
      <w:r w:rsidRPr="00FD0187">
        <w:rPr>
          <w:rFonts w:ascii="仿宋" w:eastAsia="仿宋" w:hAnsi="仿宋" w:cs="Helvetica" w:hint="eastAsia"/>
          <w:color w:val="333333"/>
          <w:kern w:val="0"/>
          <w:sz w:val="30"/>
          <w:szCs w:val="30"/>
        </w:rPr>
        <w:lastRenderedPageBreak/>
        <w:t>侧立起吊，待焊接一侧必须着地且不得有摆动，需有额外支撑防止倾覆，放置角度不能超过67°，吊具必须始终同时受力”；天车安全操作规程要求“天车工要熟悉使用天车构造、性能和特点，并能排除一般故障，经安全技术培训，考试合格，取得操作证书后，方能单独操作”。</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（2）实际落实情况。事故发生当日，苏亮用天车将中部槽吊起放置在焊接作业区域后将吊具解掉，且没有采取额外支撑措施。日常作业过程中，焊接作业人员均没有在吊具保持受力状态下进行焊接作业，</w:t>
      </w:r>
      <w:proofErr w:type="gramStart"/>
      <w:r w:rsidRPr="00FD0187">
        <w:rPr>
          <w:rFonts w:ascii="仿宋" w:eastAsia="仿宋" w:hAnsi="仿宋" w:cs="Helvetica" w:hint="eastAsia"/>
          <w:color w:val="333333"/>
          <w:kern w:val="0"/>
          <w:sz w:val="30"/>
          <w:szCs w:val="30"/>
        </w:rPr>
        <w:t>且宝运</w:t>
      </w:r>
      <w:proofErr w:type="gramEnd"/>
      <w:r w:rsidRPr="00FD0187">
        <w:rPr>
          <w:rFonts w:ascii="仿宋" w:eastAsia="仿宋" w:hAnsi="仿宋" w:cs="Helvetica" w:hint="eastAsia"/>
          <w:color w:val="333333"/>
          <w:kern w:val="0"/>
          <w:sz w:val="30"/>
          <w:szCs w:val="30"/>
        </w:rPr>
        <w:t>加工厂工人日常作业过程中，需要天车配合时，多有自行操作的行为。</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3）安全管理情况。天地煤机生产安全质量部部长牛亚东和部长助理张海成负责宝运加工厂维修作业的现场安全管理。事故发生前，天地煤机安全管理人员没有按照《安全生产、环保管理协议书》要求，采取有效措施制止违规作业。事故发生当天，张海成未到过作业现场，事故发生时，牛亚东不在现场。宝运加工厂负责人及安全管理人员事故发生时均不在现场。</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二、事故发生经过及事故救援情况</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（一）事故经过。</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2018年1月20日15时10分左右，宝运加工厂维修工李靖在焊接过程中所用的焊丝用完，便到苏亮工作的工位上取焊丝和手钳，发现苏亮躺在地上，被煤矿刮板机中部槽压住腰部，李靖第一时间叫来一起工作的同事高首军，并让人立即拨打了</w:t>
      </w:r>
      <w:r w:rsidRPr="00FD0187">
        <w:rPr>
          <w:rFonts w:ascii="仿宋" w:eastAsia="仿宋" w:hAnsi="仿宋" w:cs="Helvetica" w:hint="eastAsia"/>
          <w:color w:val="333333"/>
          <w:kern w:val="0"/>
          <w:sz w:val="30"/>
          <w:szCs w:val="30"/>
        </w:rPr>
        <w:lastRenderedPageBreak/>
        <w:t>120。大约15时30分左右，自治区中医研究院救护人员到达现场， 15时45分左右将苏亮送至自治区中医研究院急症室组织抢救，经抢救45分钟无效，于16时30分左右宣布死亡，死亡原因为：复合伤，头胸部、下腿骨折，内脏出血。</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（二）事故应急处置情况。</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事故现场处置和报告情况。事故发生后，宝运加工厂现场作业工人李靖叫来高首军，让人拨打120急救电话求救，高首军会同其他工友用桥式起重机起吊刮板机中部槽并将苏亮抬出，随后高首军向霍春阳（宝运加工厂安全管理负责人，事故发生时在另一厂房）报告，霍春阳再次拨打120，并将事故情况告知天地煤机牛亚东，15时30分左右，救护人员到达现场，将苏亮送往自治区中医研究院急症室进行抢救。天地煤机向银川市开发区安监局报告了事故情况，开发区安监局向银川市报告事故情况。</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三、事故造成的人员伤亡和直接经济损失</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事故造成1人死亡，死者苏X，男，31岁，汉族，未婚，黑龙江人。</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事故调查组依据《企业职工伤亡事故经济损失统计标准》（GB6721-1986），核定事故造成直接经济损失约70万元（包括伤亡赔偿、医疗救护费用、家属往返费用和停工损失）。</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四、事故原因和性质</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（一）直接原因。</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lastRenderedPageBreak/>
        <w:t xml:space="preserve">　　经查阅资料、询问和查看事故现场综合分析认定：焊接作业过程中没有按机械加工工艺卡片要求采取支护和吊具始终受力措施，导致中部槽倾倒打击是事故发生的直接原因。</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（二）间接原因。</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1.宝运加工厂未对从业人员进行技术交底，未对从业人员针对机械加工工艺卡片（中部槽维修）进行系统培训，未对桥式起重机（俗称天车）操作事项进行系统培训，未履行现场安全管理职责，未能及时纠正和制止职工违规作业，宝运加工厂负责人及其工人缺乏安全意识。</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2.天地煤机未对从业人员苏亮进行入厂安全培训教育，未及时制止中部槽焊接作业过程中的违规行为，未履行安全生产统一、协调管理职责，对作业现场安全管理缺失。</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（三）事故性质认定。</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经调查认定，天地科技（宁夏）煤机再制造技术有限公司“1·20”一般物体打击事故，是一起生产安全责任事故。</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五、事故责任的认定以及对事故责任者的处理建议</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（一）建议给予行政处罚的单位。</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1.宝运加工厂，未制定安全生产管理制度、操作规程，对作业人员安全教育培训不到位，未严格履行《中部槽维修外包协议书》和《安全生产、环保管理协议书》中明确的安全管理职责，没有落实安全生产现场管理责任，存在擅自操作天车和未按机械加工工艺卡片工艺要求维修作业等违规作业行为，对事故发</w:t>
      </w:r>
      <w:r w:rsidRPr="00FD0187">
        <w:rPr>
          <w:rFonts w:ascii="仿宋" w:eastAsia="仿宋" w:hAnsi="仿宋" w:cs="Helvetica" w:hint="eastAsia"/>
          <w:color w:val="333333"/>
          <w:kern w:val="0"/>
          <w:sz w:val="30"/>
          <w:szCs w:val="30"/>
        </w:rPr>
        <w:lastRenderedPageBreak/>
        <w:t>生负主要责任。其行为违反了《中华人民共和国安全生产法》第二十五条第一款。依据《中华人民共和国安全生产法》第一百零九条第一项的规定，建议由银川市安全生产监督管理局对其处23万元罚款的行政处罚。</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2.天地煤机，未对从业人员进行入厂安全培训教育，未及时制止违规作业行为，未履行安全生产统一、协调管理职责，未落实其签订的《中部槽维修外包协议书》和《安全生产、环保管理协议书》中甲方安全责任，未及时排查消除存在的生产安全事故隐患，对事故发生负监管责任。其行为违反了《中华人民共和国安全生产法》第四十六条第二款的规定。依据《中华人民共和国安全生产法》第一百零九条第一项的规定，建议由银川市安全生产监督管理局对其处20万元罚款的行政处罚。</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（二）建议给予行政处罚的个人。</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3.郭宝运，宝运加工厂经营者，作为个体户，未落实安全生产主体责任，履行安全生产职责不到位，未发现和纠正违规行为导致事故发生。其行为违反了《中华人民共和国安全生产法》第十八条第二、三、五项的规定。因其为个体工商户，宝运加工厂行政处罚实际承担人之一，建议不再处罚金。</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4.霍春阳，宝运加工厂合伙人、安全管理人员，未认真履行安全生产职责，教育培训不到位，现场管理不到位。其行为违反了《中华人民共和国安全生产法》第二十二条第一、二、五、</w:t>
      </w:r>
      <w:r w:rsidRPr="00FD0187">
        <w:rPr>
          <w:rFonts w:ascii="仿宋" w:eastAsia="仿宋" w:hAnsi="仿宋" w:cs="Helvetica" w:hint="eastAsia"/>
          <w:color w:val="333333"/>
          <w:kern w:val="0"/>
          <w:sz w:val="30"/>
          <w:szCs w:val="30"/>
        </w:rPr>
        <w:lastRenderedPageBreak/>
        <w:t>六项的规定。考虑其为宝运加工厂行政处罚实际承担人之一，建议不再处罚金。</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5.邵宏杰，天地煤机实际负责人，履行安全生产职责落实不到位，未及时消除生产安全事故隐患。其行为违反了《中华人民共和国安全生产法》第十八条第五项。依据《中华人民共和国安全生产法》第九十二条第一项的规定，建议由银川市安全生产监督管理局对其处上一年年收入百分之三十罚款的行政处罚。</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6.牛亚东，天地煤机生产安全质量部部长，未认真履行安全生产职责，统一管理、教育和培训不到位，未及时有效制止违规作业行为，现场管理不到位。其行为违反了《中华人民共和国安全生产法》第二十二条第二、六项。依据《安全生产违法行为处罚办法》第四十五条第三项的规定，建议由银川市安全生产监督管理局对其处8千元罚款的行政处罚。</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7.张海成，天地煤机生产安全质量部部长助理、安全员，未认真履行安全生产职责，落实统一协调管理职责，事故发生当天未到过现场，现场安全管理缺失，未能及时发现和制止现场违规作业行为。其行为违反了《中华人民共和国安全生产法》第二十二条第六项。依据《安全生产违法行为处罚办法》第四十五条第三项的规定，建议由银川市安全生产监督管理局对其处5千元罚款的行政处罚。</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六、事故防范和整改措施</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lastRenderedPageBreak/>
        <w:t xml:space="preserve">　　为认真汲取天地科技（宁夏）煤机再制造技术有限公司“1·20”一般物体打击事故教训，防范于未然，杜绝此类事故的再次发生，提出以下措施建议：</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一）宝运加工厂要深刻反省事故教训，郭宝运作为个体工商户，要认真学习有关安全生产法律法规知识，建立安全管理制度，切实履行安全生产主体责任；要经常开展专项性作业教育培训工作，监督检查雇佣人员落实承揽项目安全操作规程，落实现场安全管理工作，杜绝违章违规作业，确保安全经营。</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（二）天地煤</w:t>
      </w:r>
      <w:proofErr w:type="gramStart"/>
      <w:r w:rsidRPr="00FD0187">
        <w:rPr>
          <w:rFonts w:ascii="仿宋" w:eastAsia="仿宋" w:hAnsi="仿宋" w:cs="Helvetica" w:hint="eastAsia"/>
          <w:color w:val="333333"/>
          <w:kern w:val="0"/>
          <w:sz w:val="30"/>
          <w:szCs w:val="30"/>
        </w:rPr>
        <w:t>机要对</w:t>
      </w:r>
      <w:proofErr w:type="gramEnd"/>
      <w:r w:rsidRPr="00FD0187">
        <w:rPr>
          <w:rFonts w:ascii="仿宋" w:eastAsia="仿宋" w:hAnsi="仿宋" w:cs="Helvetica" w:hint="eastAsia"/>
          <w:color w:val="333333"/>
          <w:kern w:val="0"/>
          <w:sz w:val="30"/>
          <w:szCs w:val="30"/>
        </w:rPr>
        <w:t>所发生的生产安全事故进行剖析，举一反三，认真汲取事故教训，开展起重吊装作业、焊接作业等专项作业安全隐患大排查工作，及时消除安全隐患，提高全员安全生产责任意识；要加强对外包单位、承租单位安全生产工作的统一协调和管理职责，经常性开展监督检查和教育培训工作。严格开展公司内部责任追究和整改落实工作，彻底杜绝违规违章行为的发生。</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三）银川市经济技术开发区管委会要组织开展专项检查，重点对承租管委会出资建设厂房的生产经营单位、两个以上生产经营单位在同一厂房的和生产经营单位存在外包作业或出租场地的几类生产经营单位开展执法检查并建立台账，督促各生产经营单位明确各自安全职责，履行安全生产主体责任。</w:t>
      </w:r>
    </w:p>
    <w:p w:rsidR="00FD0187" w:rsidRPr="00FD0187" w:rsidRDefault="00FD0187" w:rsidP="00FD0187">
      <w:pPr>
        <w:widowControl/>
        <w:ind w:firstLine="450"/>
        <w:jc w:val="left"/>
        <w:rPr>
          <w:rFonts w:ascii="仿宋" w:eastAsia="仿宋" w:hAnsi="仿宋" w:cs="Helvetica" w:hint="eastAsia"/>
          <w:color w:val="333333"/>
          <w:kern w:val="0"/>
          <w:sz w:val="30"/>
          <w:szCs w:val="30"/>
        </w:rPr>
      </w:pPr>
      <w:r w:rsidRPr="00FD0187">
        <w:rPr>
          <w:rFonts w:ascii="宋体" w:eastAsia="宋体" w:hAnsi="宋体" w:cs="宋体" w:hint="eastAsia"/>
          <w:color w:val="333333"/>
          <w:kern w:val="0"/>
          <w:sz w:val="30"/>
          <w:szCs w:val="30"/>
        </w:rPr>
        <w:t> </w:t>
      </w:r>
    </w:p>
    <w:p w:rsidR="00FD0187" w:rsidRPr="00FD0187" w:rsidRDefault="00FD0187" w:rsidP="00FD0187">
      <w:pPr>
        <w:widowControl/>
        <w:spacing w:before="75" w:after="75"/>
        <w:ind w:firstLine="450"/>
        <w:jc w:val="left"/>
        <w:rPr>
          <w:rFonts w:ascii="仿宋" w:eastAsia="仿宋" w:hAnsi="仿宋" w:cs="Helvetica" w:hint="eastAsia"/>
          <w:color w:val="333333"/>
          <w:kern w:val="0"/>
          <w:sz w:val="30"/>
          <w:szCs w:val="30"/>
        </w:rPr>
      </w:pPr>
      <w:r w:rsidRPr="00FD0187">
        <w:rPr>
          <w:rFonts w:ascii="宋体" w:eastAsia="宋体" w:hAnsi="宋体" w:cs="宋体" w:hint="eastAsia"/>
          <w:color w:val="333333"/>
          <w:kern w:val="0"/>
          <w:sz w:val="30"/>
          <w:szCs w:val="30"/>
        </w:rPr>
        <w:t> </w:t>
      </w:r>
      <w:r w:rsidRPr="00FD0187">
        <w:rPr>
          <w:rFonts w:ascii="仿宋" w:eastAsia="仿宋" w:hAnsi="仿宋" w:cs="Helvetica" w:hint="eastAsia"/>
          <w:color w:val="333333"/>
          <w:kern w:val="0"/>
          <w:sz w:val="30"/>
          <w:szCs w:val="30"/>
        </w:rPr>
        <w:t xml:space="preserve">　　 </w:t>
      </w:r>
      <w:r w:rsidRPr="00FD0187">
        <w:rPr>
          <w:rFonts w:ascii="宋体" w:eastAsia="宋体" w:hAnsi="宋体" w:cs="宋体" w:hint="eastAsia"/>
          <w:color w:val="333333"/>
          <w:kern w:val="0"/>
          <w:sz w:val="30"/>
          <w:szCs w:val="30"/>
        </w:rPr>
        <w:t> </w:t>
      </w:r>
      <w:r w:rsidRPr="00FD0187">
        <w:rPr>
          <w:rFonts w:ascii="仿宋" w:eastAsia="仿宋" w:hAnsi="仿宋" w:cs="Helvetica" w:hint="eastAsia"/>
          <w:color w:val="333333"/>
          <w:kern w:val="0"/>
          <w:sz w:val="30"/>
          <w:szCs w:val="30"/>
        </w:rPr>
        <w:t xml:space="preserve"> </w:t>
      </w:r>
      <w:r w:rsidRPr="00FD0187">
        <w:rPr>
          <w:rFonts w:ascii="宋体" w:eastAsia="宋体" w:hAnsi="宋体" w:cs="宋体" w:hint="eastAsia"/>
          <w:color w:val="333333"/>
          <w:kern w:val="0"/>
          <w:sz w:val="30"/>
          <w:szCs w:val="30"/>
        </w:rPr>
        <w:t> </w:t>
      </w:r>
      <w:r w:rsidRPr="00FD0187">
        <w:rPr>
          <w:rFonts w:ascii="仿宋" w:eastAsia="仿宋" w:hAnsi="仿宋" w:cs="Helvetica" w:hint="eastAsia"/>
          <w:color w:val="333333"/>
          <w:kern w:val="0"/>
          <w:sz w:val="30"/>
          <w:szCs w:val="30"/>
        </w:rPr>
        <w:t xml:space="preserve"> </w:t>
      </w:r>
      <w:r w:rsidRPr="00FD0187">
        <w:rPr>
          <w:rFonts w:ascii="宋体" w:eastAsia="宋体" w:hAnsi="宋体" w:cs="宋体" w:hint="eastAsia"/>
          <w:color w:val="333333"/>
          <w:kern w:val="0"/>
          <w:sz w:val="30"/>
          <w:szCs w:val="30"/>
        </w:rPr>
        <w:t> </w:t>
      </w:r>
    </w:p>
    <w:p w:rsidR="00FD0187" w:rsidRPr="00FD0187" w:rsidRDefault="00FD0187" w:rsidP="00FD0187">
      <w:pPr>
        <w:widowControl/>
        <w:spacing w:before="75" w:after="75"/>
        <w:ind w:firstLine="450"/>
        <w:jc w:val="right"/>
        <w:rPr>
          <w:rFonts w:ascii="仿宋" w:eastAsia="仿宋" w:hAnsi="仿宋" w:cs="Helvetica" w:hint="eastAsia"/>
          <w:color w:val="333333"/>
          <w:kern w:val="0"/>
          <w:sz w:val="30"/>
          <w:szCs w:val="30"/>
        </w:rPr>
      </w:pPr>
      <w:r w:rsidRPr="00FD0187">
        <w:rPr>
          <w:rFonts w:ascii="宋体" w:eastAsia="宋体" w:hAnsi="宋体" w:cs="宋体" w:hint="eastAsia"/>
          <w:color w:val="333333"/>
          <w:kern w:val="0"/>
          <w:sz w:val="30"/>
          <w:szCs w:val="30"/>
        </w:rPr>
        <w:lastRenderedPageBreak/>
        <w:t>  </w:t>
      </w:r>
      <w:r w:rsidRPr="00FD0187">
        <w:rPr>
          <w:rFonts w:ascii="仿宋" w:eastAsia="仿宋" w:hAnsi="仿宋" w:cs="Helvetica" w:hint="eastAsia"/>
          <w:color w:val="333333"/>
          <w:kern w:val="0"/>
          <w:sz w:val="30"/>
          <w:szCs w:val="30"/>
        </w:rPr>
        <w:t xml:space="preserve"> </w:t>
      </w:r>
      <w:r w:rsidRPr="00FD0187">
        <w:rPr>
          <w:rFonts w:ascii="宋体" w:eastAsia="宋体" w:hAnsi="宋体" w:cs="宋体" w:hint="eastAsia"/>
          <w:color w:val="333333"/>
          <w:kern w:val="0"/>
          <w:sz w:val="30"/>
          <w:szCs w:val="30"/>
        </w:rPr>
        <w:t> </w:t>
      </w:r>
      <w:r w:rsidRPr="00FD0187">
        <w:rPr>
          <w:rFonts w:ascii="仿宋" w:eastAsia="仿宋" w:hAnsi="仿宋" w:cs="Helvetica" w:hint="eastAsia"/>
          <w:color w:val="333333"/>
          <w:kern w:val="0"/>
          <w:sz w:val="30"/>
          <w:szCs w:val="30"/>
        </w:rPr>
        <w:t xml:space="preserve"> 天地科技（宁夏）煤机再制造技术有限公司“1·20”一般物体打击事故调查组</w:t>
      </w:r>
      <w:bookmarkStart w:id="0" w:name="_GoBack"/>
      <w:bookmarkEnd w:id="0"/>
    </w:p>
    <w:p w:rsidR="00FD0187" w:rsidRPr="00FD0187" w:rsidRDefault="00FD0187" w:rsidP="00FD0187">
      <w:pPr>
        <w:widowControl/>
        <w:ind w:firstLine="450"/>
        <w:jc w:val="right"/>
        <w:rPr>
          <w:rFonts w:ascii="仿宋" w:eastAsia="仿宋" w:hAnsi="仿宋" w:cs="Helvetica" w:hint="eastAsia"/>
          <w:color w:val="333333"/>
          <w:kern w:val="0"/>
          <w:sz w:val="30"/>
          <w:szCs w:val="30"/>
        </w:rPr>
      </w:pPr>
      <w:r w:rsidRPr="00FD0187">
        <w:rPr>
          <w:rFonts w:ascii="仿宋" w:eastAsia="仿宋" w:hAnsi="仿宋" w:cs="Helvetica" w:hint="eastAsia"/>
          <w:color w:val="333333"/>
          <w:kern w:val="0"/>
          <w:sz w:val="30"/>
          <w:szCs w:val="30"/>
        </w:rPr>
        <w:t xml:space="preserve">　 </w:t>
      </w:r>
      <w:r w:rsidRPr="00FD0187">
        <w:rPr>
          <w:rFonts w:ascii="宋体" w:eastAsia="宋体" w:hAnsi="宋体" w:cs="宋体" w:hint="eastAsia"/>
          <w:color w:val="333333"/>
          <w:kern w:val="0"/>
          <w:sz w:val="30"/>
          <w:szCs w:val="30"/>
        </w:rPr>
        <w:t> </w:t>
      </w:r>
      <w:r w:rsidRPr="00FD0187">
        <w:rPr>
          <w:rFonts w:ascii="仿宋" w:eastAsia="仿宋" w:hAnsi="仿宋" w:cs="Helvetica" w:hint="eastAsia"/>
          <w:color w:val="333333"/>
          <w:kern w:val="0"/>
          <w:sz w:val="30"/>
          <w:szCs w:val="30"/>
        </w:rPr>
        <w:t xml:space="preserve"> </w:t>
      </w:r>
      <w:r w:rsidRPr="00FD0187">
        <w:rPr>
          <w:rFonts w:ascii="宋体" w:eastAsia="宋体" w:hAnsi="宋体" w:cs="宋体" w:hint="eastAsia"/>
          <w:color w:val="333333"/>
          <w:kern w:val="0"/>
          <w:sz w:val="30"/>
          <w:szCs w:val="30"/>
        </w:rPr>
        <w:t> </w:t>
      </w:r>
      <w:r w:rsidRPr="00FD0187">
        <w:rPr>
          <w:rFonts w:ascii="仿宋" w:eastAsia="仿宋" w:hAnsi="仿宋" w:cs="Helvetica" w:hint="eastAsia"/>
          <w:color w:val="333333"/>
          <w:kern w:val="0"/>
          <w:sz w:val="30"/>
          <w:szCs w:val="30"/>
        </w:rPr>
        <w:t xml:space="preserve"> </w:t>
      </w:r>
      <w:r w:rsidRPr="00FD0187">
        <w:rPr>
          <w:rFonts w:ascii="宋体" w:eastAsia="宋体" w:hAnsi="宋体" w:cs="宋体" w:hint="eastAsia"/>
          <w:color w:val="333333"/>
          <w:kern w:val="0"/>
          <w:sz w:val="30"/>
          <w:szCs w:val="30"/>
        </w:rPr>
        <w:t> </w:t>
      </w:r>
      <w:r w:rsidRPr="00FD0187">
        <w:rPr>
          <w:rFonts w:ascii="仿宋" w:eastAsia="仿宋" w:hAnsi="仿宋" w:cs="Helvetica" w:hint="eastAsia"/>
          <w:color w:val="333333"/>
          <w:kern w:val="0"/>
          <w:sz w:val="30"/>
          <w:szCs w:val="30"/>
        </w:rPr>
        <w:t xml:space="preserve"> </w:t>
      </w:r>
      <w:r w:rsidRPr="00FD0187">
        <w:rPr>
          <w:rFonts w:ascii="宋体" w:eastAsia="宋体" w:hAnsi="宋体" w:cs="宋体" w:hint="eastAsia"/>
          <w:color w:val="333333"/>
          <w:kern w:val="0"/>
          <w:sz w:val="30"/>
          <w:szCs w:val="30"/>
        </w:rPr>
        <w:t> </w:t>
      </w:r>
      <w:r w:rsidRPr="00FD0187">
        <w:rPr>
          <w:rFonts w:ascii="仿宋" w:eastAsia="仿宋" w:hAnsi="仿宋" w:cs="Helvetica" w:hint="eastAsia"/>
          <w:color w:val="333333"/>
          <w:kern w:val="0"/>
          <w:sz w:val="30"/>
          <w:szCs w:val="30"/>
        </w:rPr>
        <w:t xml:space="preserve"> </w:t>
      </w:r>
      <w:r w:rsidRPr="00FD0187">
        <w:rPr>
          <w:rFonts w:ascii="宋体" w:eastAsia="宋体" w:hAnsi="宋体" w:cs="宋体" w:hint="eastAsia"/>
          <w:color w:val="333333"/>
          <w:kern w:val="0"/>
          <w:sz w:val="30"/>
          <w:szCs w:val="30"/>
        </w:rPr>
        <w:t> </w:t>
      </w:r>
      <w:r w:rsidRPr="00FD0187">
        <w:rPr>
          <w:rFonts w:ascii="仿宋" w:eastAsia="仿宋" w:hAnsi="仿宋" w:cs="Helvetica" w:hint="eastAsia"/>
          <w:color w:val="333333"/>
          <w:kern w:val="0"/>
          <w:sz w:val="30"/>
          <w:szCs w:val="30"/>
        </w:rPr>
        <w:t xml:space="preserve"> </w:t>
      </w:r>
      <w:r w:rsidRPr="00FD0187">
        <w:rPr>
          <w:rFonts w:ascii="宋体" w:eastAsia="宋体" w:hAnsi="宋体" w:cs="宋体" w:hint="eastAsia"/>
          <w:color w:val="333333"/>
          <w:kern w:val="0"/>
          <w:sz w:val="30"/>
          <w:szCs w:val="30"/>
        </w:rPr>
        <w:t> </w:t>
      </w:r>
      <w:r w:rsidRPr="00FD0187">
        <w:rPr>
          <w:rFonts w:ascii="仿宋" w:eastAsia="仿宋" w:hAnsi="仿宋" w:cs="Helvetica" w:hint="eastAsia"/>
          <w:color w:val="333333"/>
          <w:kern w:val="0"/>
          <w:sz w:val="30"/>
          <w:szCs w:val="30"/>
        </w:rPr>
        <w:t xml:space="preserve"> </w:t>
      </w:r>
      <w:r w:rsidRPr="00FD0187">
        <w:rPr>
          <w:rFonts w:ascii="宋体" w:eastAsia="宋体" w:hAnsi="宋体" w:cs="宋体" w:hint="eastAsia"/>
          <w:color w:val="333333"/>
          <w:kern w:val="0"/>
          <w:sz w:val="30"/>
          <w:szCs w:val="30"/>
        </w:rPr>
        <w:t> </w:t>
      </w:r>
      <w:r w:rsidRPr="00FD0187">
        <w:rPr>
          <w:rFonts w:ascii="仿宋" w:eastAsia="仿宋" w:hAnsi="仿宋" w:cs="Helvetica" w:hint="eastAsia"/>
          <w:color w:val="333333"/>
          <w:kern w:val="0"/>
          <w:sz w:val="30"/>
          <w:szCs w:val="30"/>
        </w:rPr>
        <w:t xml:space="preserve"> </w:t>
      </w:r>
      <w:r w:rsidRPr="00FD0187">
        <w:rPr>
          <w:rFonts w:ascii="宋体" w:eastAsia="宋体" w:hAnsi="宋体" w:cs="宋体" w:hint="eastAsia"/>
          <w:color w:val="333333"/>
          <w:kern w:val="0"/>
          <w:sz w:val="30"/>
          <w:szCs w:val="30"/>
        </w:rPr>
        <w:t> </w:t>
      </w:r>
      <w:r w:rsidRPr="00FD0187">
        <w:rPr>
          <w:rFonts w:ascii="仿宋" w:eastAsia="仿宋" w:hAnsi="仿宋" w:cs="Helvetica" w:hint="eastAsia"/>
          <w:color w:val="333333"/>
          <w:kern w:val="0"/>
          <w:sz w:val="30"/>
          <w:szCs w:val="30"/>
        </w:rPr>
        <w:t xml:space="preserve"> </w:t>
      </w:r>
      <w:r w:rsidRPr="00FD0187">
        <w:rPr>
          <w:rFonts w:ascii="宋体" w:eastAsia="宋体" w:hAnsi="宋体" w:cs="宋体" w:hint="eastAsia"/>
          <w:color w:val="333333"/>
          <w:kern w:val="0"/>
          <w:sz w:val="30"/>
          <w:szCs w:val="30"/>
        </w:rPr>
        <w:t> </w:t>
      </w:r>
      <w:r w:rsidRPr="00FD0187">
        <w:rPr>
          <w:rFonts w:ascii="仿宋" w:eastAsia="仿宋" w:hAnsi="仿宋" w:cs="Helvetica" w:hint="eastAsia"/>
          <w:color w:val="333333"/>
          <w:kern w:val="0"/>
          <w:sz w:val="30"/>
          <w:szCs w:val="30"/>
        </w:rPr>
        <w:t xml:space="preserve"> </w:t>
      </w:r>
      <w:r w:rsidRPr="00FD0187">
        <w:rPr>
          <w:rFonts w:ascii="宋体" w:eastAsia="宋体" w:hAnsi="宋体" w:cs="宋体" w:hint="eastAsia"/>
          <w:color w:val="333333"/>
          <w:kern w:val="0"/>
          <w:sz w:val="30"/>
          <w:szCs w:val="30"/>
        </w:rPr>
        <w:t> </w:t>
      </w:r>
      <w:r w:rsidRPr="00FD0187">
        <w:rPr>
          <w:rFonts w:ascii="仿宋" w:eastAsia="仿宋" w:hAnsi="仿宋" w:cs="Helvetica" w:hint="eastAsia"/>
          <w:color w:val="333333"/>
          <w:kern w:val="0"/>
          <w:sz w:val="30"/>
          <w:szCs w:val="30"/>
        </w:rPr>
        <w:t xml:space="preserve"> </w:t>
      </w:r>
      <w:r w:rsidRPr="00FD0187">
        <w:rPr>
          <w:rFonts w:ascii="宋体" w:eastAsia="宋体" w:hAnsi="宋体" w:cs="宋体" w:hint="eastAsia"/>
          <w:color w:val="333333"/>
          <w:kern w:val="0"/>
          <w:sz w:val="30"/>
          <w:szCs w:val="30"/>
        </w:rPr>
        <w:t> </w:t>
      </w:r>
      <w:r w:rsidRPr="00FD0187">
        <w:rPr>
          <w:rFonts w:ascii="仿宋" w:eastAsia="仿宋" w:hAnsi="仿宋" w:cs="Helvetica" w:hint="eastAsia"/>
          <w:color w:val="333333"/>
          <w:kern w:val="0"/>
          <w:sz w:val="30"/>
          <w:szCs w:val="30"/>
        </w:rPr>
        <w:t xml:space="preserve"> </w:t>
      </w:r>
      <w:r w:rsidRPr="00FD0187">
        <w:rPr>
          <w:rFonts w:ascii="宋体" w:eastAsia="宋体" w:hAnsi="宋体" w:cs="宋体" w:hint="eastAsia"/>
          <w:color w:val="333333"/>
          <w:kern w:val="0"/>
          <w:sz w:val="30"/>
          <w:szCs w:val="30"/>
        </w:rPr>
        <w:t> </w:t>
      </w:r>
      <w:r w:rsidRPr="00FD0187">
        <w:rPr>
          <w:rFonts w:ascii="仿宋" w:eastAsia="仿宋" w:hAnsi="仿宋" w:cs="Helvetica" w:hint="eastAsia"/>
          <w:color w:val="333333"/>
          <w:kern w:val="0"/>
          <w:sz w:val="30"/>
          <w:szCs w:val="30"/>
        </w:rPr>
        <w:t>2018年3月5日</w:t>
      </w:r>
    </w:p>
    <w:p w:rsidR="00C34978" w:rsidRPr="00FD0187" w:rsidRDefault="00C34978">
      <w:pPr>
        <w:rPr>
          <w:rFonts w:ascii="仿宋" w:eastAsia="仿宋" w:hAnsi="仿宋"/>
          <w:sz w:val="30"/>
          <w:szCs w:val="30"/>
        </w:rPr>
      </w:pPr>
    </w:p>
    <w:sectPr w:rsidR="00C34978" w:rsidRPr="00FD0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07"/>
    <w:rsid w:val="00684007"/>
    <w:rsid w:val="00C34978"/>
    <w:rsid w:val="00FD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D018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D0187"/>
    <w:rPr>
      <w:rFonts w:ascii="宋体" w:eastAsia="宋体" w:hAnsi="宋体" w:cs="宋体"/>
      <w:b/>
      <w:bCs/>
      <w:kern w:val="0"/>
      <w:sz w:val="27"/>
      <w:szCs w:val="27"/>
    </w:rPr>
  </w:style>
  <w:style w:type="paragraph" w:styleId="a3">
    <w:name w:val="Normal (Web)"/>
    <w:basedOn w:val="a"/>
    <w:uiPriority w:val="99"/>
    <w:semiHidden/>
    <w:unhideWhenUsed/>
    <w:rsid w:val="00FD018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D018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D0187"/>
    <w:rPr>
      <w:rFonts w:ascii="宋体" w:eastAsia="宋体" w:hAnsi="宋体" w:cs="宋体"/>
      <w:b/>
      <w:bCs/>
      <w:kern w:val="0"/>
      <w:sz w:val="27"/>
      <w:szCs w:val="27"/>
    </w:rPr>
  </w:style>
  <w:style w:type="paragraph" w:styleId="a3">
    <w:name w:val="Normal (Web)"/>
    <w:basedOn w:val="a"/>
    <w:uiPriority w:val="99"/>
    <w:semiHidden/>
    <w:unhideWhenUsed/>
    <w:rsid w:val="00FD01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8064">
      <w:bodyDiv w:val="1"/>
      <w:marLeft w:val="0"/>
      <w:marRight w:val="0"/>
      <w:marTop w:val="0"/>
      <w:marBottom w:val="0"/>
      <w:divBdr>
        <w:top w:val="none" w:sz="0" w:space="0" w:color="auto"/>
        <w:left w:val="none" w:sz="0" w:space="0" w:color="auto"/>
        <w:bottom w:val="none" w:sz="0" w:space="0" w:color="auto"/>
        <w:right w:val="none" w:sz="0" w:space="0" w:color="auto"/>
      </w:divBdr>
      <w:divsChild>
        <w:div w:id="1514807756">
          <w:marLeft w:val="0"/>
          <w:marRight w:val="0"/>
          <w:marTop w:val="75"/>
          <w:marBottom w:val="75"/>
          <w:divBdr>
            <w:top w:val="none" w:sz="0" w:space="0" w:color="auto"/>
            <w:left w:val="none" w:sz="0" w:space="0" w:color="auto"/>
            <w:bottom w:val="none" w:sz="0" w:space="0" w:color="auto"/>
            <w:right w:val="none" w:sz="0" w:space="0" w:color="auto"/>
          </w:divBdr>
          <w:divsChild>
            <w:div w:id="524751225">
              <w:marLeft w:val="0"/>
              <w:marRight w:val="0"/>
              <w:marTop w:val="0"/>
              <w:marBottom w:val="300"/>
              <w:divBdr>
                <w:top w:val="none" w:sz="0" w:space="0" w:color="auto"/>
                <w:left w:val="none" w:sz="0" w:space="0" w:color="auto"/>
                <w:bottom w:val="none" w:sz="0" w:space="0" w:color="auto"/>
                <w:right w:val="none" w:sz="0" w:space="0" w:color="auto"/>
              </w:divBdr>
              <w:divsChild>
                <w:div w:id="1583416461">
                  <w:marLeft w:val="0"/>
                  <w:marRight w:val="0"/>
                  <w:marTop w:val="75"/>
                  <w:marBottom w:val="75"/>
                  <w:divBdr>
                    <w:top w:val="none" w:sz="0" w:space="0" w:color="auto"/>
                    <w:left w:val="none" w:sz="0" w:space="0" w:color="auto"/>
                    <w:bottom w:val="none" w:sz="0" w:space="0" w:color="auto"/>
                    <w:right w:val="none" w:sz="0" w:space="0" w:color="auto"/>
                  </w:divBdr>
                  <w:divsChild>
                    <w:div w:id="1676490269">
                      <w:marLeft w:val="0"/>
                      <w:marRight w:val="0"/>
                      <w:marTop w:val="75"/>
                      <w:marBottom w:val="75"/>
                      <w:divBdr>
                        <w:top w:val="none" w:sz="0" w:space="0" w:color="auto"/>
                        <w:left w:val="none" w:sz="0" w:space="0" w:color="auto"/>
                        <w:bottom w:val="none" w:sz="0" w:space="0" w:color="auto"/>
                        <w:right w:val="none" w:sz="0" w:space="0" w:color="auto"/>
                      </w:divBdr>
                    </w:div>
                    <w:div w:id="467940531">
                      <w:marLeft w:val="0"/>
                      <w:marRight w:val="0"/>
                      <w:marTop w:val="75"/>
                      <w:marBottom w:val="75"/>
                      <w:divBdr>
                        <w:top w:val="none" w:sz="0" w:space="0" w:color="auto"/>
                        <w:left w:val="none" w:sz="0" w:space="0" w:color="auto"/>
                        <w:bottom w:val="none" w:sz="0" w:space="0" w:color="auto"/>
                        <w:right w:val="none" w:sz="0" w:space="0" w:color="auto"/>
                      </w:divBdr>
                    </w:div>
                    <w:div w:id="1461001246">
                      <w:marLeft w:val="0"/>
                      <w:marRight w:val="0"/>
                      <w:marTop w:val="75"/>
                      <w:marBottom w:val="75"/>
                      <w:divBdr>
                        <w:top w:val="none" w:sz="0" w:space="0" w:color="auto"/>
                        <w:left w:val="none" w:sz="0" w:space="0" w:color="auto"/>
                        <w:bottom w:val="none" w:sz="0" w:space="0" w:color="auto"/>
                        <w:right w:val="none" w:sz="0" w:space="0" w:color="auto"/>
                      </w:divBdr>
                    </w:div>
                    <w:div w:id="908854030">
                      <w:marLeft w:val="0"/>
                      <w:marRight w:val="0"/>
                      <w:marTop w:val="75"/>
                      <w:marBottom w:val="75"/>
                      <w:divBdr>
                        <w:top w:val="none" w:sz="0" w:space="0" w:color="auto"/>
                        <w:left w:val="none" w:sz="0" w:space="0" w:color="auto"/>
                        <w:bottom w:val="none" w:sz="0" w:space="0" w:color="auto"/>
                        <w:right w:val="none" w:sz="0" w:space="0" w:color="auto"/>
                      </w:divBdr>
                    </w:div>
                    <w:div w:id="798843983">
                      <w:marLeft w:val="0"/>
                      <w:marRight w:val="0"/>
                      <w:marTop w:val="75"/>
                      <w:marBottom w:val="75"/>
                      <w:divBdr>
                        <w:top w:val="none" w:sz="0" w:space="0" w:color="auto"/>
                        <w:left w:val="none" w:sz="0" w:space="0" w:color="auto"/>
                        <w:bottom w:val="none" w:sz="0" w:space="0" w:color="auto"/>
                        <w:right w:val="none" w:sz="0" w:space="0" w:color="auto"/>
                      </w:divBdr>
                    </w:div>
                    <w:div w:id="1315796681">
                      <w:marLeft w:val="0"/>
                      <w:marRight w:val="0"/>
                      <w:marTop w:val="75"/>
                      <w:marBottom w:val="75"/>
                      <w:divBdr>
                        <w:top w:val="none" w:sz="0" w:space="0" w:color="auto"/>
                        <w:left w:val="none" w:sz="0" w:space="0" w:color="auto"/>
                        <w:bottom w:val="none" w:sz="0" w:space="0" w:color="auto"/>
                        <w:right w:val="none" w:sz="0" w:space="0" w:color="auto"/>
                      </w:divBdr>
                    </w:div>
                    <w:div w:id="893857577">
                      <w:marLeft w:val="0"/>
                      <w:marRight w:val="0"/>
                      <w:marTop w:val="75"/>
                      <w:marBottom w:val="75"/>
                      <w:divBdr>
                        <w:top w:val="none" w:sz="0" w:space="0" w:color="auto"/>
                        <w:left w:val="none" w:sz="0" w:space="0" w:color="auto"/>
                        <w:bottom w:val="none" w:sz="0" w:space="0" w:color="auto"/>
                        <w:right w:val="none" w:sz="0" w:space="0" w:color="auto"/>
                      </w:divBdr>
                    </w:div>
                    <w:div w:id="1209684848">
                      <w:marLeft w:val="0"/>
                      <w:marRight w:val="0"/>
                      <w:marTop w:val="75"/>
                      <w:marBottom w:val="75"/>
                      <w:divBdr>
                        <w:top w:val="none" w:sz="0" w:space="0" w:color="auto"/>
                        <w:left w:val="none" w:sz="0" w:space="0" w:color="auto"/>
                        <w:bottom w:val="none" w:sz="0" w:space="0" w:color="auto"/>
                        <w:right w:val="none" w:sz="0" w:space="0" w:color="auto"/>
                      </w:divBdr>
                    </w:div>
                    <w:div w:id="2114544456">
                      <w:marLeft w:val="0"/>
                      <w:marRight w:val="0"/>
                      <w:marTop w:val="75"/>
                      <w:marBottom w:val="75"/>
                      <w:divBdr>
                        <w:top w:val="none" w:sz="0" w:space="0" w:color="auto"/>
                        <w:left w:val="none" w:sz="0" w:space="0" w:color="auto"/>
                        <w:bottom w:val="none" w:sz="0" w:space="0" w:color="auto"/>
                        <w:right w:val="none" w:sz="0" w:space="0" w:color="auto"/>
                      </w:divBdr>
                    </w:div>
                    <w:div w:id="1599558943">
                      <w:marLeft w:val="0"/>
                      <w:marRight w:val="0"/>
                      <w:marTop w:val="75"/>
                      <w:marBottom w:val="75"/>
                      <w:divBdr>
                        <w:top w:val="none" w:sz="0" w:space="0" w:color="auto"/>
                        <w:left w:val="none" w:sz="0" w:space="0" w:color="auto"/>
                        <w:bottom w:val="none" w:sz="0" w:space="0" w:color="auto"/>
                        <w:right w:val="none" w:sz="0" w:space="0" w:color="auto"/>
                      </w:divBdr>
                    </w:div>
                    <w:div w:id="764228870">
                      <w:marLeft w:val="0"/>
                      <w:marRight w:val="0"/>
                      <w:marTop w:val="75"/>
                      <w:marBottom w:val="75"/>
                      <w:divBdr>
                        <w:top w:val="none" w:sz="0" w:space="0" w:color="auto"/>
                        <w:left w:val="none" w:sz="0" w:space="0" w:color="auto"/>
                        <w:bottom w:val="none" w:sz="0" w:space="0" w:color="auto"/>
                        <w:right w:val="none" w:sz="0" w:space="0" w:color="auto"/>
                      </w:divBdr>
                    </w:div>
                    <w:div w:id="1362784182">
                      <w:marLeft w:val="0"/>
                      <w:marRight w:val="0"/>
                      <w:marTop w:val="75"/>
                      <w:marBottom w:val="75"/>
                      <w:divBdr>
                        <w:top w:val="none" w:sz="0" w:space="0" w:color="auto"/>
                        <w:left w:val="none" w:sz="0" w:space="0" w:color="auto"/>
                        <w:bottom w:val="none" w:sz="0" w:space="0" w:color="auto"/>
                        <w:right w:val="none" w:sz="0" w:space="0" w:color="auto"/>
                      </w:divBdr>
                    </w:div>
                    <w:div w:id="1236087477">
                      <w:marLeft w:val="0"/>
                      <w:marRight w:val="0"/>
                      <w:marTop w:val="75"/>
                      <w:marBottom w:val="75"/>
                      <w:divBdr>
                        <w:top w:val="none" w:sz="0" w:space="0" w:color="auto"/>
                        <w:left w:val="none" w:sz="0" w:space="0" w:color="auto"/>
                        <w:bottom w:val="none" w:sz="0" w:space="0" w:color="auto"/>
                        <w:right w:val="none" w:sz="0" w:space="0" w:color="auto"/>
                      </w:divBdr>
                    </w:div>
                    <w:div w:id="1583022250">
                      <w:marLeft w:val="0"/>
                      <w:marRight w:val="0"/>
                      <w:marTop w:val="75"/>
                      <w:marBottom w:val="75"/>
                      <w:divBdr>
                        <w:top w:val="none" w:sz="0" w:space="0" w:color="auto"/>
                        <w:left w:val="none" w:sz="0" w:space="0" w:color="auto"/>
                        <w:bottom w:val="none" w:sz="0" w:space="0" w:color="auto"/>
                        <w:right w:val="none" w:sz="0" w:space="0" w:color="auto"/>
                      </w:divBdr>
                    </w:div>
                    <w:div w:id="2059890587">
                      <w:marLeft w:val="0"/>
                      <w:marRight w:val="0"/>
                      <w:marTop w:val="75"/>
                      <w:marBottom w:val="75"/>
                      <w:divBdr>
                        <w:top w:val="none" w:sz="0" w:space="0" w:color="auto"/>
                        <w:left w:val="none" w:sz="0" w:space="0" w:color="auto"/>
                        <w:bottom w:val="none" w:sz="0" w:space="0" w:color="auto"/>
                        <w:right w:val="none" w:sz="0" w:space="0" w:color="auto"/>
                      </w:divBdr>
                    </w:div>
                    <w:div w:id="1062755354">
                      <w:marLeft w:val="0"/>
                      <w:marRight w:val="0"/>
                      <w:marTop w:val="75"/>
                      <w:marBottom w:val="75"/>
                      <w:divBdr>
                        <w:top w:val="none" w:sz="0" w:space="0" w:color="auto"/>
                        <w:left w:val="none" w:sz="0" w:space="0" w:color="auto"/>
                        <w:bottom w:val="none" w:sz="0" w:space="0" w:color="auto"/>
                        <w:right w:val="none" w:sz="0" w:space="0" w:color="auto"/>
                      </w:divBdr>
                    </w:div>
                    <w:div w:id="16081014">
                      <w:marLeft w:val="0"/>
                      <w:marRight w:val="0"/>
                      <w:marTop w:val="75"/>
                      <w:marBottom w:val="75"/>
                      <w:divBdr>
                        <w:top w:val="none" w:sz="0" w:space="0" w:color="auto"/>
                        <w:left w:val="none" w:sz="0" w:space="0" w:color="auto"/>
                        <w:bottom w:val="none" w:sz="0" w:space="0" w:color="auto"/>
                        <w:right w:val="none" w:sz="0" w:space="0" w:color="auto"/>
                      </w:divBdr>
                    </w:div>
                    <w:div w:id="752317932">
                      <w:marLeft w:val="0"/>
                      <w:marRight w:val="0"/>
                      <w:marTop w:val="75"/>
                      <w:marBottom w:val="75"/>
                      <w:divBdr>
                        <w:top w:val="none" w:sz="0" w:space="0" w:color="auto"/>
                        <w:left w:val="none" w:sz="0" w:space="0" w:color="auto"/>
                        <w:bottom w:val="none" w:sz="0" w:space="0" w:color="auto"/>
                        <w:right w:val="none" w:sz="0" w:space="0" w:color="auto"/>
                      </w:divBdr>
                    </w:div>
                    <w:div w:id="213662378">
                      <w:marLeft w:val="0"/>
                      <w:marRight w:val="0"/>
                      <w:marTop w:val="75"/>
                      <w:marBottom w:val="75"/>
                      <w:divBdr>
                        <w:top w:val="none" w:sz="0" w:space="0" w:color="auto"/>
                        <w:left w:val="none" w:sz="0" w:space="0" w:color="auto"/>
                        <w:bottom w:val="none" w:sz="0" w:space="0" w:color="auto"/>
                        <w:right w:val="none" w:sz="0" w:space="0" w:color="auto"/>
                      </w:divBdr>
                    </w:div>
                    <w:div w:id="336344231">
                      <w:marLeft w:val="0"/>
                      <w:marRight w:val="0"/>
                      <w:marTop w:val="75"/>
                      <w:marBottom w:val="75"/>
                      <w:divBdr>
                        <w:top w:val="none" w:sz="0" w:space="0" w:color="auto"/>
                        <w:left w:val="none" w:sz="0" w:space="0" w:color="auto"/>
                        <w:bottom w:val="none" w:sz="0" w:space="0" w:color="auto"/>
                        <w:right w:val="none" w:sz="0" w:space="0" w:color="auto"/>
                      </w:divBdr>
                    </w:div>
                    <w:div w:id="113645053">
                      <w:marLeft w:val="0"/>
                      <w:marRight w:val="0"/>
                      <w:marTop w:val="75"/>
                      <w:marBottom w:val="75"/>
                      <w:divBdr>
                        <w:top w:val="none" w:sz="0" w:space="0" w:color="auto"/>
                        <w:left w:val="none" w:sz="0" w:space="0" w:color="auto"/>
                        <w:bottom w:val="none" w:sz="0" w:space="0" w:color="auto"/>
                        <w:right w:val="none" w:sz="0" w:space="0" w:color="auto"/>
                      </w:divBdr>
                    </w:div>
                    <w:div w:id="465709332">
                      <w:marLeft w:val="0"/>
                      <w:marRight w:val="0"/>
                      <w:marTop w:val="75"/>
                      <w:marBottom w:val="75"/>
                      <w:divBdr>
                        <w:top w:val="none" w:sz="0" w:space="0" w:color="auto"/>
                        <w:left w:val="none" w:sz="0" w:space="0" w:color="auto"/>
                        <w:bottom w:val="none" w:sz="0" w:space="0" w:color="auto"/>
                        <w:right w:val="none" w:sz="0" w:space="0" w:color="auto"/>
                      </w:divBdr>
                    </w:div>
                    <w:div w:id="170801818">
                      <w:marLeft w:val="0"/>
                      <w:marRight w:val="0"/>
                      <w:marTop w:val="75"/>
                      <w:marBottom w:val="75"/>
                      <w:divBdr>
                        <w:top w:val="none" w:sz="0" w:space="0" w:color="auto"/>
                        <w:left w:val="none" w:sz="0" w:space="0" w:color="auto"/>
                        <w:bottom w:val="none" w:sz="0" w:space="0" w:color="auto"/>
                        <w:right w:val="none" w:sz="0" w:space="0" w:color="auto"/>
                      </w:divBdr>
                    </w:div>
                    <w:div w:id="850606764">
                      <w:marLeft w:val="0"/>
                      <w:marRight w:val="0"/>
                      <w:marTop w:val="75"/>
                      <w:marBottom w:val="75"/>
                      <w:divBdr>
                        <w:top w:val="none" w:sz="0" w:space="0" w:color="auto"/>
                        <w:left w:val="none" w:sz="0" w:space="0" w:color="auto"/>
                        <w:bottom w:val="none" w:sz="0" w:space="0" w:color="auto"/>
                        <w:right w:val="none" w:sz="0" w:space="0" w:color="auto"/>
                      </w:divBdr>
                    </w:div>
                    <w:div w:id="1986154932">
                      <w:marLeft w:val="0"/>
                      <w:marRight w:val="0"/>
                      <w:marTop w:val="75"/>
                      <w:marBottom w:val="75"/>
                      <w:divBdr>
                        <w:top w:val="none" w:sz="0" w:space="0" w:color="auto"/>
                        <w:left w:val="none" w:sz="0" w:space="0" w:color="auto"/>
                        <w:bottom w:val="none" w:sz="0" w:space="0" w:color="auto"/>
                        <w:right w:val="none" w:sz="0" w:space="0" w:color="auto"/>
                      </w:divBdr>
                    </w:div>
                    <w:div w:id="114491420">
                      <w:marLeft w:val="0"/>
                      <w:marRight w:val="0"/>
                      <w:marTop w:val="75"/>
                      <w:marBottom w:val="75"/>
                      <w:divBdr>
                        <w:top w:val="none" w:sz="0" w:space="0" w:color="auto"/>
                        <w:left w:val="none" w:sz="0" w:space="0" w:color="auto"/>
                        <w:bottom w:val="none" w:sz="0" w:space="0" w:color="auto"/>
                        <w:right w:val="none" w:sz="0" w:space="0" w:color="auto"/>
                      </w:divBdr>
                    </w:div>
                    <w:div w:id="872958225">
                      <w:marLeft w:val="0"/>
                      <w:marRight w:val="0"/>
                      <w:marTop w:val="75"/>
                      <w:marBottom w:val="75"/>
                      <w:divBdr>
                        <w:top w:val="none" w:sz="0" w:space="0" w:color="auto"/>
                        <w:left w:val="none" w:sz="0" w:space="0" w:color="auto"/>
                        <w:bottom w:val="none" w:sz="0" w:space="0" w:color="auto"/>
                        <w:right w:val="none" w:sz="0" w:space="0" w:color="auto"/>
                      </w:divBdr>
                    </w:div>
                    <w:div w:id="1074594818">
                      <w:marLeft w:val="0"/>
                      <w:marRight w:val="0"/>
                      <w:marTop w:val="75"/>
                      <w:marBottom w:val="75"/>
                      <w:divBdr>
                        <w:top w:val="none" w:sz="0" w:space="0" w:color="auto"/>
                        <w:left w:val="none" w:sz="0" w:space="0" w:color="auto"/>
                        <w:bottom w:val="none" w:sz="0" w:space="0" w:color="auto"/>
                        <w:right w:val="none" w:sz="0" w:space="0" w:color="auto"/>
                      </w:divBdr>
                    </w:div>
                    <w:div w:id="1215775724">
                      <w:marLeft w:val="0"/>
                      <w:marRight w:val="0"/>
                      <w:marTop w:val="75"/>
                      <w:marBottom w:val="75"/>
                      <w:divBdr>
                        <w:top w:val="none" w:sz="0" w:space="0" w:color="auto"/>
                        <w:left w:val="none" w:sz="0" w:space="0" w:color="auto"/>
                        <w:bottom w:val="none" w:sz="0" w:space="0" w:color="auto"/>
                        <w:right w:val="none" w:sz="0" w:space="0" w:color="auto"/>
                      </w:divBdr>
                    </w:div>
                    <w:div w:id="1641183947">
                      <w:marLeft w:val="0"/>
                      <w:marRight w:val="0"/>
                      <w:marTop w:val="75"/>
                      <w:marBottom w:val="75"/>
                      <w:divBdr>
                        <w:top w:val="none" w:sz="0" w:space="0" w:color="auto"/>
                        <w:left w:val="none" w:sz="0" w:space="0" w:color="auto"/>
                        <w:bottom w:val="none" w:sz="0" w:space="0" w:color="auto"/>
                        <w:right w:val="none" w:sz="0" w:space="0" w:color="auto"/>
                      </w:divBdr>
                    </w:div>
                    <w:div w:id="1510637342">
                      <w:marLeft w:val="0"/>
                      <w:marRight w:val="0"/>
                      <w:marTop w:val="75"/>
                      <w:marBottom w:val="75"/>
                      <w:divBdr>
                        <w:top w:val="none" w:sz="0" w:space="0" w:color="auto"/>
                        <w:left w:val="none" w:sz="0" w:space="0" w:color="auto"/>
                        <w:bottom w:val="none" w:sz="0" w:space="0" w:color="auto"/>
                        <w:right w:val="none" w:sz="0" w:space="0" w:color="auto"/>
                      </w:divBdr>
                    </w:div>
                    <w:div w:id="1329865652">
                      <w:marLeft w:val="0"/>
                      <w:marRight w:val="0"/>
                      <w:marTop w:val="75"/>
                      <w:marBottom w:val="75"/>
                      <w:divBdr>
                        <w:top w:val="none" w:sz="0" w:space="0" w:color="auto"/>
                        <w:left w:val="none" w:sz="0" w:space="0" w:color="auto"/>
                        <w:bottom w:val="none" w:sz="0" w:space="0" w:color="auto"/>
                        <w:right w:val="none" w:sz="0" w:space="0" w:color="auto"/>
                      </w:divBdr>
                    </w:div>
                    <w:div w:id="1190679727">
                      <w:marLeft w:val="0"/>
                      <w:marRight w:val="0"/>
                      <w:marTop w:val="75"/>
                      <w:marBottom w:val="75"/>
                      <w:divBdr>
                        <w:top w:val="none" w:sz="0" w:space="0" w:color="auto"/>
                        <w:left w:val="none" w:sz="0" w:space="0" w:color="auto"/>
                        <w:bottom w:val="none" w:sz="0" w:space="0" w:color="auto"/>
                        <w:right w:val="none" w:sz="0" w:space="0" w:color="auto"/>
                      </w:divBdr>
                    </w:div>
                    <w:div w:id="1643608665">
                      <w:marLeft w:val="0"/>
                      <w:marRight w:val="0"/>
                      <w:marTop w:val="75"/>
                      <w:marBottom w:val="75"/>
                      <w:divBdr>
                        <w:top w:val="none" w:sz="0" w:space="0" w:color="auto"/>
                        <w:left w:val="none" w:sz="0" w:space="0" w:color="auto"/>
                        <w:bottom w:val="none" w:sz="0" w:space="0" w:color="auto"/>
                        <w:right w:val="none" w:sz="0" w:space="0" w:color="auto"/>
                      </w:divBdr>
                    </w:div>
                    <w:div w:id="1135492185">
                      <w:marLeft w:val="0"/>
                      <w:marRight w:val="0"/>
                      <w:marTop w:val="75"/>
                      <w:marBottom w:val="75"/>
                      <w:divBdr>
                        <w:top w:val="none" w:sz="0" w:space="0" w:color="auto"/>
                        <w:left w:val="none" w:sz="0" w:space="0" w:color="auto"/>
                        <w:bottom w:val="none" w:sz="0" w:space="0" w:color="auto"/>
                        <w:right w:val="none" w:sz="0" w:space="0" w:color="auto"/>
                      </w:divBdr>
                    </w:div>
                    <w:div w:id="1244611486">
                      <w:marLeft w:val="0"/>
                      <w:marRight w:val="0"/>
                      <w:marTop w:val="75"/>
                      <w:marBottom w:val="75"/>
                      <w:divBdr>
                        <w:top w:val="none" w:sz="0" w:space="0" w:color="auto"/>
                        <w:left w:val="none" w:sz="0" w:space="0" w:color="auto"/>
                        <w:bottom w:val="none" w:sz="0" w:space="0" w:color="auto"/>
                        <w:right w:val="none" w:sz="0" w:space="0" w:color="auto"/>
                      </w:divBdr>
                    </w:div>
                    <w:div w:id="511265099">
                      <w:marLeft w:val="0"/>
                      <w:marRight w:val="0"/>
                      <w:marTop w:val="75"/>
                      <w:marBottom w:val="75"/>
                      <w:divBdr>
                        <w:top w:val="none" w:sz="0" w:space="0" w:color="auto"/>
                        <w:left w:val="none" w:sz="0" w:space="0" w:color="auto"/>
                        <w:bottom w:val="none" w:sz="0" w:space="0" w:color="auto"/>
                        <w:right w:val="none" w:sz="0" w:space="0" w:color="auto"/>
                      </w:divBdr>
                    </w:div>
                    <w:div w:id="1735203834">
                      <w:marLeft w:val="0"/>
                      <w:marRight w:val="0"/>
                      <w:marTop w:val="75"/>
                      <w:marBottom w:val="75"/>
                      <w:divBdr>
                        <w:top w:val="none" w:sz="0" w:space="0" w:color="auto"/>
                        <w:left w:val="none" w:sz="0" w:space="0" w:color="auto"/>
                        <w:bottom w:val="none" w:sz="0" w:space="0" w:color="auto"/>
                        <w:right w:val="none" w:sz="0" w:space="0" w:color="auto"/>
                      </w:divBdr>
                    </w:div>
                    <w:div w:id="1520849375">
                      <w:marLeft w:val="0"/>
                      <w:marRight w:val="0"/>
                      <w:marTop w:val="75"/>
                      <w:marBottom w:val="75"/>
                      <w:divBdr>
                        <w:top w:val="none" w:sz="0" w:space="0" w:color="auto"/>
                        <w:left w:val="none" w:sz="0" w:space="0" w:color="auto"/>
                        <w:bottom w:val="none" w:sz="0" w:space="0" w:color="auto"/>
                        <w:right w:val="none" w:sz="0" w:space="0" w:color="auto"/>
                      </w:divBdr>
                    </w:div>
                    <w:div w:id="1837383538">
                      <w:marLeft w:val="0"/>
                      <w:marRight w:val="0"/>
                      <w:marTop w:val="75"/>
                      <w:marBottom w:val="75"/>
                      <w:divBdr>
                        <w:top w:val="none" w:sz="0" w:space="0" w:color="auto"/>
                        <w:left w:val="none" w:sz="0" w:space="0" w:color="auto"/>
                        <w:bottom w:val="none" w:sz="0" w:space="0" w:color="auto"/>
                        <w:right w:val="none" w:sz="0" w:space="0" w:color="auto"/>
                      </w:divBdr>
                    </w:div>
                    <w:div w:id="80102202">
                      <w:marLeft w:val="0"/>
                      <w:marRight w:val="0"/>
                      <w:marTop w:val="75"/>
                      <w:marBottom w:val="75"/>
                      <w:divBdr>
                        <w:top w:val="none" w:sz="0" w:space="0" w:color="auto"/>
                        <w:left w:val="none" w:sz="0" w:space="0" w:color="auto"/>
                        <w:bottom w:val="none" w:sz="0" w:space="0" w:color="auto"/>
                        <w:right w:val="none" w:sz="0" w:space="0" w:color="auto"/>
                      </w:divBdr>
                    </w:div>
                    <w:div w:id="885408427">
                      <w:marLeft w:val="0"/>
                      <w:marRight w:val="0"/>
                      <w:marTop w:val="75"/>
                      <w:marBottom w:val="75"/>
                      <w:divBdr>
                        <w:top w:val="none" w:sz="0" w:space="0" w:color="auto"/>
                        <w:left w:val="none" w:sz="0" w:space="0" w:color="auto"/>
                        <w:bottom w:val="none" w:sz="0" w:space="0" w:color="auto"/>
                        <w:right w:val="none" w:sz="0" w:space="0" w:color="auto"/>
                      </w:divBdr>
                    </w:div>
                    <w:div w:id="1068573735">
                      <w:marLeft w:val="0"/>
                      <w:marRight w:val="0"/>
                      <w:marTop w:val="75"/>
                      <w:marBottom w:val="75"/>
                      <w:divBdr>
                        <w:top w:val="none" w:sz="0" w:space="0" w:color="auto"/>
                        <w:left w:val="none" w:sz="0" w:space="0" w:color="auto"/>
                        <w:bottom w:val="none" w:sz="0" w:space="0" w:color="auto"/>
                        <w:right w:val="none" w:sz="0" w:space="0" w:color="auto"/>
                      </w:divBdr>
                    </w:div>
                    <w:div w:id="1835295510">
                      <w:marLeft w:val="0"/>
                      <w:marRight w:val="0"/>
                      <w:marTop w:val="75"/>
                      <w:marBottom w:val="75"/>
                      <w:divBdr>
                        <w:top w:val="none" w:sz="0" w:space="0" w:color="auto"/>
                        <w:left w:val="none" w:sz="0" w:space="0" w:color="auto"/>
                        <w:bottom w:val="none" w:sz="0" w:space="0" w:color="auto"/>
                        <w:right w:val="none" w:sz="0" w:space="0" w:color="auto"/>
                      </w:divBdr>
                    </w:div>
                    <w:div w:id="1971932044">
                      <w:marLeft w:val="0"/>
                      <w:marRight w:val="0"/>
                      <w:marTop w:val="75"/>
                      <w:marBottom w:val="75"/>
                      <w:divBdr>
                        <w:top w:val="none" w:sz="0" w:space="0" w:color="auto"/>
                        <w:left w:val="none" w:sz="0" w:space="0" w:color="auto"/>
                        <w:bottom w:val="none" w:sz="0" w:space="0" w:color="auto"/>
                        <w:right w:val="none" w:sz="0" w:space="0" w:color="auto"/>
                      </w:divBdr>
                    </w:div>
                    <w:div w:id="1707481305">
                      <w:marLeft w:val="0"/>
                      <w:marRight w:val="0"/>
                      <w:marTop w:val="75"/>
                      <w:marBottom w:val="75"/>
                      <w:divBdr>
                        <w:top w:val="none" w:sz="0" w:space="0" w:color="auto"/>
                        <w:left w:val="none" w:sz="0" w:space="0" w:color="auto"/>
                        <w:bottom w:val="none" w:sz="0" w:space="0" w:color="auto"/>
                        <w:right w:val="none" w:sz="0" w:space="0" w:color="auto"/>
                      </w:divBdr>
                    </w:div>
                    <w:div w:id="1160581853">
                      <w:marLeft w:val="0"/>
                      <w:marRight w:val="0"/>
                      <w:marTop w:val="75"/>
                      <w:marBottom w:val="75"/>
                      <w:divBdr>
                        <w:top w:val="none" w:sz="0" w:space="0" w:color="auto"/>
                        <w:left w:val="none" w:sz="0" w:space="0" w:color="auto"/>
                        <w:bottom w:val="none" w:sz="0" w:space="0" w:color="auto"/>
                        <w:right w:val="none" w:sz="0" w:space="0" w:color="auto"/>
                      </w:divBdr>
                    </w:div>
                    <w:div w:id="1022784008">
                      <w:marLeft w:val="0"/>
                      <w:marRight w:val="0"/>
                      <w:marTop w:val="75"/>
                      <w:marBottom w:val="75"/>
                      <w:divBdr>
                        <w:top w:val="none" w:sz="0" w:space="0" w:color="auto"/>
                        <w:left w:val="none" w:sz="0" w:space="0" w:color="auto"/>
                        <w:bottom w:val="none" w:sz="0" w:space="0" w:color="auto"/>
                        <w:right w:val="none" w:sz="0" w:space="0" w:color="auto"/>
                      </w:divBdr>
                    </w:div>
                    <w:div w:id="1186557301">
                      <w:marLeft w:val="0"/>
                      <w:marRight w:val="0"/>
                      <w:marTop w:val="75"/>
                      <w:marBottom w:val="75"/>
                      <w:divBdr>
                        <w:top w:val="none" w:sz="0" w:space="0" w:color="auto"/>
                        <w:left w:val="none" w:sz="0" w:space="0" w:color="auto"/>
                        <w:bottom w:val="none" w:sz="0" w:space="0" w:color="auto"/>
                        <w:right w:val="none" w:sz="0" w:space="0" w:color="auto"/>
                      </w:divBdr>
                    </w:div>
                    <w:div w:id="1117138582">
                      <w:marLeft w:val="0"/>
                      <w:marRight w:val="0"/>
                      <w:marTop w:val="75"/>
                      <w:marBottom w:val="75"/>
                      <w:divBdr>
                        <w:top w:val="none" w:sz="0" w:space="0" w:color="auto"/>
                        <w:left w:val="none" w:sz="0" w:space="0" w:color="auto"/>
                        <w:bottom w:val="none" w:sz="0" w:space="0" w:color="auto"/>
                        <w:right w:val="none" w:sz="0" w:space="0" w:color="auto"/>
                      </w:divBdr>
                    </w:div>
                    <w:div w:id="1366785621">
                      <w:marLeft w:val="0"/>
                      <w:marRight w:val="0"/>
                      <w:marTop w:val="75"/>
                      <w:marBottom w:val="75"/>
                      <w:divBdr>
                        <w:top w:val="none" w:sz="0" w:space="0" w:color="auto"/>
                        <w:left w:val="none" w:sz="0" w:space="0" w:color="auto"/>
                        <w:bottom w:val="none" w:sz="0" w:space="0" w:color="auto"/>
                        <w:right w:val="none" w:sz="0" w:space="0" w:color="auto"/>
                      </w:divBdr>
                    </w:div>
                    <w:div w:id="5935121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603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743</Words>
  <Characters>4239</Characters>
  <Application>Microsoft Office Word</Application>
  <DocSecurity>0</DocSecurity>
  <Lines>35</Lines>
  <Paragraphs>9</Paragraphs>
  <ScaleCrop>false</ScaleCrop>
  <Company>微软中国</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2021-03-19T06:42:00Z</dcterms:created>
  <dcterms:modified xsi:type="dcterms:W3CDTF">2021-03-19T06:43:00Z</dcterms:modified>
</cp:coreProperties>
</file>