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both"/>
        <w:rPr>
          <w:rFonts w:ascii="宋体" w:hAnsi="宋体" w:eastAsia="宋体" w:cstheme="minorBidi"/>
          <w:b w:val="0"/>
          <w:bCs w:val="0"/>
          <w:kern w:val="2"/>
          <w:sz w:val="32"/>
          <w:szCs w:val="32"/>
          <w:lang w:val="en-US" w:eastAsia="zh-CN" w:bidi="ar-SA"/>
        </w:rPr>
      </w:pPr>
    </w:p>
    <w:p>
      <w:pPr>
        <w:jc w:val="center"/>
        <w:rPr>
          <w:rFonts w:hint="eastAsia" w:ascii="方正小标宋简体" w:hAnsi="方正小标宋简体" w:eastAsia="方正小标宋简体" w:cs="方正小标宋简体"/>
          <w:b w:val="0"/>
          <w:bCs w:val="0"/>
          <w:sz w:val="44"/>
          <w:szCs w:val="52"/>
          <w:lang w:val="en-US" w:eastAsia="zh-CN"/>
        </w:rPr>
      </w:pPr>
    </w:p>
    <w:p>
      <w:pPr>
        <w:jc w:val="center"/>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大庆肇州国中杰“3·2”</w:t>
      </w:r>
      <w:bookmarkStart w:id="0" w:name="_Toc31988"/>
      <w:r>
        <w:rPr>
          <w:rFonts w:hint="eastAsia" w:ascii="方正小标宋简体" w:hAnsi="方正小标宋简体" w:eastAsia="方正小标宋简体" w:cs="方正小标宋简体"/>
          <w:b w:val="0"/>
          <w:bCs w:val="0"/>
          <w:sz w:val="44"/>
          <w:szCs w:val="52"/>
          <w:lang w:val="en-US" w:eastAsia="zh-CN"/>
        </w:rPr>
        <w:t>一般机械伤害        事故调查报告</w:t>
      </w:r>
      <w:bookmarkEnd w:id="0"/>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肇州县应急管理局事故调查组</w:t>
      </w:r>
    </w:p>
    <w:p>
      <w:pPr>
        <w:jc w:val="cente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2024年3月</w:t>
      </w:r>
    </w:p>
    <w:p>
      <w:pPr>
        <w:spacing w:before="0" w:beforeLines="0" w:after="0" w:afterLines="0" w:line="240" w:lineRule="auto"/>
        <w:ind w:left="0" w:leftChars="0" w:right="0" w:rightChars="0" w:firstLine="0" w:firstLineChars="0"/>
        <w:jc w:val="both"/>
        <w:rPr>
          <w:rFonts w:ascii="宋体" w:hAnsi="宋体" w:eastAsia="宋体" w:cstheme="minorBidi"/>
          <w:kern w:val="2"/>
          <w:sz w:val="32"/>
          <w:szCs w:val="32"/>
          <w:lang w:val="en-US" w:eastAsia="zh-CN" w:bidi="ar-SA"/>
        </w:rPr>
      </w:pPr>
    </w:p>
    <w:p>
      <w:pPr>
        <w:spacing w:before="0" w:beforeLines="0" w:after="0" w:afterLines="0" w:line="240" w:lineRule="auto"/>
        <w:ind w:left="0" w:leftChars="0" w:right="0" w:rightChars="0" w:firstLine="0" w:firstLineChars="0"/>
        <w:jc w:val="both"/>
        <w:rPr>
          <w:rFonts w:ascii="宋体" w:hAnsi="宋体" w:eastAsia="宋体" w:cstheme="minorBidi"/>
          <w:kern w:val="2"/>
          <w:sz w:val="32"/>
          <w:szCs w:val="32"/>
          <w:lang w:val="en-US" w:eastAsia="zh-CN" w:bidi="ar-SA"/>
        </w:rPr>
      </w:pPr>
    </w:p>
    <w:sdt>
      <w:sdtPr>
        <w:rPr>
          <w:rFonts w:ascii="宋体" w:hAnsi="宋体" w:eastAsia="宋体" w:cstheme="minorBidi"/>
          <w:kern w:val="2"/>
          <w:sz w:val="32"/>
          <w:szCs w:val="32"/>
          <w:lang w:val="en-US" w:eastAsia="zh-CN" w:bidi="ar-SA"/>
        </w:rPr>
        <w:id w:val="147465484"/>
        <w15:color w:val="DBDBDB"/>
      </w:sdtPr>
      <w:sdtEndPr>
        <w:rPr>
          <w:rFonts w:hint="eastAsia" w:ascii="宋体" w:hAnsi="宋体" w:eastAsia="宋体" w:cs="宋体"/>
          <w:b/>
          <w:bCs/>
          <w:kern w:val="0"/>
          <w:sz w:val="24"/>
          <w:szCs w:val="44"/>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b/>
              <w:sz w:val="24"/>
              <w:szCs w:val="24"/>
            </w:rPr>
          </w:pPr>
          <w:r>
            <w:rPr>
              <w:rFonts w:hint="eastAsia" w:ascii="宋体" w:hAnsi="宋体" w:eastAsia="宋体" w:cs="宋体"/>
              <w:b/>
              <w:bCs/>
              <w:sz w:val="44"/>
              <w:szCs w:val="44"/>
              <w:lang w:val="en-US" w:eastAsia="zh-CN"/>
            </w:rPr>
            <w:fldChar w:fldCharType="begin" w:fldLock="1"/>
          </w:r>
          <w:r>
            <w:rPr>
              <w:rFonts w:hint="eastAsia" w:ascii="宋体" w:hAnsi="宋体" w:eastAsia="宋体" w:cs="宋体"/>
              <w:b/>
              <w:bCs/>
              <w:sz w:val="44"/>
              <w:szCs w:val="44"/>
              <w:lang w:val="en-US" w:eastAsia="zh-CN"/>
            </w:rPr>
            <w:instrText xml:space="preserve">TOC \o "1-2" \h \u </w:instrText>
          </w:r>
          <w:r>
            <w:rPr>
              <w:rFonts w:hint="eastAsia" w:ascii="宋体" w:hAnsi="宋体" w:eastAsia="宋体" w:cs="宋体"/>
              <w:b/>
              <w:bCs/>
              <w:sz w:val="44"/>
              <w:szCs w:val="44"/>
              <w:lang w:val="en-US" w:eastAsia="zh-CN"/>
            </w:rPr>
            <w:fldChar w:fldCharType="separate"/>
          </w: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_Toc21771 </w:instrText>
          </w:r>
          <w:r>
            <w:rPr>
              <w:rFonts w:hint="eastAsia" w:ascii="宋体" w:hAnsi="宋体" w:eastAsia="宋体" w:cs="宋体"/>
              <w:b/>
              <w:bCs/>
              <w:sz w:val="24"/>
              <w:szCs w:val="24"/>
              <w:lang w:val="en-US" w:eastAsia="zh-CN"/>
            </w:rPr>
            <w:fldChar w:fldCharType="separate"/>
          </w:r>
          <w:r>
            <w:rPr>
              <w:rFonts w:hint="eastAsia" w:ascii="仿宋_GB2312" w:hAnsi="仿宋_GB2312" w:eastAsia="仿宋_GB2312" w:cs="仿宋_GB2312"/>
              <w:b/>
              <w:bCs/>
              <w:kern w:val="0"/>
              <w:sz w:val="24"/>
              <w:szCs w:val="24"/>
              <w:lang w:val="en-US" w:eastAsia="zh-CN" w:bidi="ar-SA"/>
            </w:rPr>
            <w:t xml:space="preserve">一. </w:t>
          </w:r>
          <w:r>
            <w:rPr>
              <w:rFonts w:hint="eastAsia" w:ascii="Microsoft New Tai Lue" w:hAnsi="Microsoft New Tai Lue" w:eastAsia="黑体" w:cs="Microsoft New Tai Lue"/>
              <w:b/>
              <w:sz w:val="24"/>
              <w:szCs w:val="24"/>
              <w:lang w:eastAsia="zh-CN"/>
            </w:rPr>
            <w:t>事故基本情况</w:t>
          </w:r>
          <w:r>
            <w:rPr>
              <w:b/>
              <w:sz w:val="24"/>
              <w:szCs w:val="24"/>
            </w:rPr>
            <w:tab/>
          </w:r>
          <w:r>
            <w:rPr>
              <w:b/>
              <w:sz w:val="24"/>
              <w:szCs w:val="24"/>
            </w:rPr>
            <w:fldChar w:fldCharType="begin" w:fldLock="1"/>
          </w:r>
          <w:r>
            <w:rPr>
              <w:b/>
              <w:sz w:val="24"/>
              <w:szCs w:val="24"/>
            </w:rPr>
            <w:instrText xml:space="preserve"> PAGEREF _Toc21771 \h </w:instrText>
          </w:r>
          <w:r>
            <w:rPr>
              <w:b/>
              <w:sz w:val="24"/>
              <w:szCs w:val="24"/>
            </w:rPr>
            <w:fldChar w:fldCharType="separate"/>
          </w:r>
          <w:r>
            <w:rPr>
              <w:b/>
              <w:sz w:val="24"/>
              <w:szCs w:val="24"/>
            </w:rPr>
            <w:t>- 5 -</w:t>
          </w:r>
          <w:r>
            <w:rPr>
              <w:b/>
              <w:sz w:val="24"/>
              <w:szCs w:val="24"/>
            </w:rPr>
            <w:fldChar w:fldCharType="end"/>
          </w:r>
          <w:r>
            <w:rPr>
              <w:rFonts w:hint="eastAsia" w:ascii="宋体" w:hAnsi="宋体" w:eastAsia="宋体" w:cs="宋体"/>
              <w:b/>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sz w:val="24"/>
              <w:szCs w:val="24"/>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_Toc20064 </w:instrText>
          </w:r>
          <w:r>
            <w:rPr>
              <w:rFonts w:hint="eastAsia" w:ascii="宋体" w:hAnsi="宋体" w:eastAsia="宋体" w:cs="宋体"/>
              <w:bCs/>
              <w:sz w:val="24"/>
              <w:szCs w:val="24"/>
              <w:lang w:val="en-US" w:eastAsia="zh-CN"/>
            </w:rPr>
            <w:fldChar w:fldCharType="separate"/>
          </w:r>
          <w:r>
            <w:rPr>
              <w:rFonts w:hint="default" w:ascii="Times New Roman" w:hAnsi="Times New Roman" w:eastAsia="楷体_GB2312" w:cs="Times New Roman"/>
              <w:bCs w:val="0"/>
              <w:kern w:val="2"/>
              <w:sz w:val="24"/>
              <w:szCs w:val="24"/>
              <w:lang w:val="en-US" w:eastAsia="zh-CN" w:bidi="ar-SA"/>
            </w:rPr>
            <w:t>（一）人员概况</w:t>
          </w:r>
          <w:r>
            <w:rPr>
              <w:sz w:val="24"/>
              <w:szCs w:val="24"/>
            </w:rPr>
            <w:tab/>
          </w:r>
          <w:r>
            <w:rPr>
              <w:sz w:val="24"/>
              <w:szCs w:val="24"/>
            </w:rPr>
            <w:fldChar w:fldCharType="begin" w:fldLock="1"/>
          </w:r>
          <w:r>
            <w:rPr>
              <w:sz w:val="24"/>
              <w:szCs w:val="24"/>
            </w:rPr>
            <w:instrText xml:space="preserve"> PAGEREF _Toc15256 \h </w:instrText>
          </w:r>
          <w:r>
            <w:rPr>
              <w:sz w:val="24"/>
              <w:szCs w:val="24"/>
            </w:rPr>
            <w:fldChar w:fldCharType="separate"/>
          </w:r>
          <w:r>
            <w:rPr>
              <w:sz w:val="24"/>
              <w:szCs w:val="24"/>
            </w:rPr>
            <w:t xml:space="preserve">- </w:t>
          </w:r>
          <w:r>
            <w:rPr>
              <w:rFonts w:hint="eastAsia"/>
              <w:sz w:val="24"/>
              <w:szCs w:val="24"/>
              <w:lang w:val="en-US" w:eastAsia="zh-CN"/>
            </w:rPr>
            <w:t>5</w:t>
          </w:r>
          <w:r>
            <w:rPr>
              <w:sz w:val="24"/>
              <w:szCs w:val="24"/>
            </w:rPr>
            <w:t xml:space="preserve"> -</w:t>
          </w:r>
          <w:r>
            <w:rPr>
              <w:sz w:val="24"/>
              <w:szCs w:val="24"/>
            </w:rPr>
            <w:fldChar w:fldCharType="end"/>
          </w:r>
          <w:r>
            <w:rPr>
              <w:rFonts w:hint="eastAsia" w:ascii="宋体" w:hAnsi="宋体" w:eastAsia="宋体" w:cs="宋体"/>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_Toc20183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bCs w:val="0"/>
              <w:kern w:val="2"/>
              <w:sz w:val="24"/>
              <w:szCs w:val="24"/>
              <w:lang w:val="en-US" w:eastAsia="zh-CN" w:bidi="ar-SA"/>
            </w:rPr>
            <w:t>（二）脱粒机概况</w:t>
          </w:r>
          <w:r>
            <w:rPr>
              <w:sz w:val="24"/>
              <w:szCs w:val="24"/>
            </w:rPr>
            <w:tab/>
          </w:r>
          <w:r>
            <w:rPr>
              <w:sz w:val="24"/>
              <w:szCs w:val="24"/>
            </w:rPr>
            <w:fldChar w:fldCharType="begin" w:fldLock="1"/>
          </w:r>
          <w:r>
            <w:rPr>
              <w:sz w:val="24"/>
              <w:szCs w:val="24"/>
            </w:rPr>
            <w:instrText xml:space="preserve"> PAGEREF _Toc15256 \h </w:instrText>
          </w:r>
          <w:r>
            <w:rPr>
              <w:sz w:val="24"/>
              <w:szCs w:val="24"/>
            </w:rPr>
            <w:fldChar w:fldCharType="separate"/>
          </w:r>
          <w:r>
            <w:rPr>
              <w:sz w:val="24"/>
              <w:szCs w:val="24"/>
            </w:rPr>
            <w:t xml:space="preserve">- </w:t>
          </w:r>
          <w:r>
            <w:rPr>
              <w:rFonts w:hint="eastAsia"/>
              <w:sz w:val="24"/>
              <w:szCs w:val="24"/>
              <w:lang w:val="en-US" w:eastAsia="zh-CN"/>
            </w:rPr>
            <w:t>5</w:t>
          </w:r>
          <w:r>
            <w:rPr>
              <w:sz w:val="24"/>
              <w:szCs w:val="24"/>
            </w:rPr>
            <w:t xml:space="preserve"> -</w:t>
          </w:r>
          <w:r>
            <w:rPr>
              <w:sz w:val="24"/>
              <w:szCs w:val="24"/>
            </w:rPr>
            <w:fldChar w:fldCharType="end"/>
          </w:r>
          <w:r>
            <w:rPr>
              <w:rFonts w:hint="eastAsia" w:ascii="宋体" w:hAnsi="宋体" w:eastAsia="宋体" w:cs="宋体"/>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_Toc20183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bCs w:val="0"/>
              <w:kern w:val="2"/>
              <w:sz w:val="24"/>
              <w:szCs w:val="24"/>
              <w:lang w:val="en-US" w:eastAsia="zh-CN" w:bidi="ar-SA"/>
            </w:rPr>
            <w:t>（三）雇佣关系</w:t>
          </w:r>
          <w:r>
            <w:rPr>
              <w:sz w:val="24"/>
              <w:szCs w:val="24"/>
            </w:rPr>
            <w:tab/>
          </w:r>
          <w:r>
            <w:rPr>
              <w:sz w:val="24"/>
              <w:szCs w:val="24"/>
            </w:rPr>
            <w:fldChar w:fldCharType="begin" w:fldLock="1"/>
          </w:r>
          <w:r>
            <w:rPr>
              <w:sz w:val="24"/>
              <w:szCs w:val="24"/>
            </w:rPr>
            <w:instrText xml:space="preserve"> PAGEREF _Toc15256 \h </w:instrText>
          </w:r>
          <w:r>
            <w:rPr>
              <w:sz w:val="24"/>
              <w:szCs w:val="24"/>
            </w:rPr>
            <w:fldChar w:fldCharType="separate"/>
          </w:r>
          <w:r>
            <w:rPr>
              <w:sz w:val="24"/>
              <w:szCs w:val="24"/>
            </w:rPr>
            <w:t xml:space="preserve">- </w:t>
          </w:r>
          <w:r>
            <w:rPr>
              <w:rFonts w:hint="eastAsia"/>
              <w:sz w:val="24"/>
              <w:szCs w:val="24"/>
              <w:lang w:val="en-US" w:eastAsia="zh-CN"/>
            </w:rPr>
            <w:t>5</w:t>
          </w:r>
          <w:r>
            <w:rPr>
              <w:sz w:val="24"/>
              <w:szCs w:val="24"/>
            </w:rPr>
            <w:t xml:space="preserve"> -</w:t>
          </w:r>
          <w:r>
            <w:rPr>
              <w:sz w:val="24"/>
              <w:szCs w:val="24"/>
            </w:rPr>
            <w:fldChar w:fldCharType="end"/>
          </w:r>
          <w:r>
            <w:rPr>
              <w:rFonts w:hint="eastAsia" w:ascii="宋体" w:hAnsi="宋体" w:eastAsia="宋体" w:cs="宋体"/>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b/>
              <w:sz w:val="24"/>
              <w:szCs w:val="24"/>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_Toc19863 </w:instrText>
          </w:r>
          <w:r>
            <w:rPr>
              <w:rFonts w:hint="eastAsia" w:ascii="宋体" w:hAnsi="宋体" w:eastAsia="宋体" w:cs="宋体"/>
              <w:b/>
              <w:bCs/>
              <w:sz w:val="24"/>
              <w:szCs w:val="24"/>
              <w:lang w:val="en-US" w:eastAsia="zh-CN"/>
            </w:rPr>
            <w:fldChar w:fldCharType="separate"/>
          </w:r>
          <w:r>
            <w:rPr>
              <w:rFonts w:eastAsia="黑体"/>
              <w:b/>
              <w:sz w:val="24"/>
              <w:szCs w:val="24"/>
            </w:rPr>
            <w:t>二</w:t>
          </w:r>
          <w:r>
            <w:rPr>
              <w:rFonts w:hint="eastAsia" w:eastAsia="黑体"/>
              <w:b/>
              <w:sz w:val="24"/>
              <w:szCs w:val="24"/>
              <w:lang w:eastAsia="zh-CN"/>
            </w:rPr>
            <w:t>．</w:t>
          </w:r>
          <w:r>
            <w:rPr>
              <w:rFonts w:eastAsia="黑体"/>
              <w:b/>
              <w:sz w:val="24"/>
              <w:szCs w:val="24"/>
            </w:rPr>
            <w:t>事故发生经过</w:t>
          </w:r>
          <w:r>
            <w:rPr>
              <w:b/>
              <w:sz w:val="24"/>
              <w:szCs w:val="24"/>
            </w:rPr>
            <w:tab/>
          </w:r>
          <w:r>
            <w:rPr>
              <w:b/>
              <w:sz w:val="24"/>
              <w:szCs w:val="24"/>
            </w:rPr>
            <w:fldChar w:fldCharType="begin" w:fldLock="1"/>
          </w:r>
          <w:r>
            <w:rPr>
              <w:b/>
              <w:sz w:val="24"/>
              <w:szCs w:val="24"/>
            </w:rPr>
            <w:instrText xml:space="preserve"> PAGEREF _Toc19863 \h </w:instrText>
          </w:r>
          <w:r>
            <w:rPr>
              <w:b/>
              <w:sz w:val="24"/>
              <w:szCs w:val="24"/>
            </w:rPr>
            <w:fldChar w:fldCharType="separate"/>
          </w:r>
          <w:r>
            <w:rPr>
              <w:b/>
              <w:sz w:val="24"/>
              <w:szCs w:val="24"/>
            </w:rPr>
            <w:t xml:space="preserve">- </w:t>
          </w:r>
          <w:r>
            <w:rPr>
              <w:rFonts w:hint="eastAsia"/>
              <w:b/>
              <w:sz w:val="24"/>
              <w:szCs w:val="24"/>
              <w:lang w:val="en-US" w:eastAsia="zh-CN"/>
            </w:rPr>
            <w:t>7</w:t>
          </w:r>
          <w:r>
            <w:rPr>
              <w:b/>
              <w:sz w:val="24"/>
              <w:szCs w:val="24"/>
            </w:rPr>
            <w:t xml:space="preserve"> -</w:t>
          </w:r>
          <w:r>
            <w:rPr>
              <w:b/>
              <w:sz w:val="24"/>
              <w:szCs w:val="24"/>
            </w:rPr>
            <w:fldChar w:fldCharType="end"/>
          </w:r>
          <w:r>
            <w:rPr>
              <w:rFonts w:hint="eastAsia" w:ascii="宋体" w:hAnsi="宋体" w:eastAsia="宋体" w:cs="宋体"/>
              <w:b/>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sz w:val="24"/>
              <w:szCs w:val="24"/>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_Toc15256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kern w:val="2"/>
              <w:sz w:val="24"/>
              <w:szCs w:val="24"/>
              <w:lang w:val="en-US" w:eastAsia="zh-CN" w:bidi="ar-SA"/>
            </w:rPr>
            <w:t>（一）</w:t>
          </w:r>
          <w:r>
            <w:rPr>
              <w:rFonts w:hint="eastAsia" w:ascii="楷体_GB2312" w:hAnsi="楷体_GB2312" w:eastAsia="楷体_GB2312" w:cs="楷体_GB2312"/>
              <w:bCs w:val="0"/>
              <w:kern w:val="2"/>
              <w:sz w:val="24"/>
              <w:szCs w:val="24"/>
              <w:lang w:val="en-US" w:eastAsia="zh-CN" w:bidi="ar-SA"/>
            </w:rPr>
            <w:t>事故发生经过</w:t>
          </w:r>
          <w:r>
            <w:rPr>
              <w:sz w:val="24"/>
              <w:szCs w:val="24"/>
            </w:rPr>
            <w:tab/>
          </w:r>
          <w:r>
            <w:rPr>
              <w:sz w:val="24"/>
              <w:szCs w:val="24"/>
            </w:rPr>
            <w:fldChar w:fldCharType="begin" w:fldLock="1"/>
          </w:r>
          <w:r>
            <w:rPr>
              <w:sz w:val="24"/>
              <w:szCs w:val="24"/>
            </w:rPr>
            <w:instrText xml:space="preserve"> PAGEREF _Toc15256 \h </w:instrText>
          </w:r>
          <w:r>
            <w:rPr>
              <w:sz w:val="24"/>
              <w:szCs w:val="24"/>
            </w:rPr>
            <w:fldChar w:fldCharType="separate"/>
          </w:r>
          <w:r>
            <w:rPr>
              <w:sz w:val="24"/>
              <w:szCs w:val="24"/>
            </w:rPr>
            <w:t xml:space="preserve">- </w:t>
          </w:r>
          <w:r>
            <w:rPr>
              <w:rFonts w:hint="eastAsia"/>
              <w:sz w:val="24"/>
              <w:szCs w:val="24"/>
              <w:lang w:val="en-US" w:eastAsia="zh-CN"/>
            </w:rPr>
            <w:t>7</w:t>
          </w:r>
          <w:r>
            <w:rPr>
              <w:sz w:val="24"/>
              <w:szCs w:val="24"/>
            </w:rPr>
            <w:t xml:space="preserve"> -</w:t>
          </w:r>
          <w:r>
            <w:rPr>
              <w:sz w:val="24"/>
              <w:szCs w:val="24"/>
            </w:rPr>
            <w:fldChar w:fldCharType="end"/>
          </w:r>
          <w:r>
            <w:rPr>
              <w:rFonts w:hint="eastAsia" w:ascii="宋体" w:hAnsi="宋体" w:eastAsia="宋体" w:cs="宋体"/>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sz w:val="24"/>
              <w:szCs w:val="24"/>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_Toc31626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kern w:val="2"/>
              <w:sz w:val="24"/>
              <w:szCs w:val="24"/>
              <w:lang w:val="en-US" w:eastAsia="zh-CN" w:bidi="ar-SA"/>
            </w:rPr>
            <w:t>（二）</w:t>
          </w:r>
          <w:r>
            <w:rPr>
              <w:rFonts w:hint="eastAsia" w:ascii="楷体_GB2312" w:hAnsi="楷体_GB2312" w:eastAsia="楷体_GB2312" w:cs="楷体_GB2312"/>
              <w:bCs w:val="0"/>
              <w:kern w:val="2"/>
              <w:sz w:val="24"/>
              <w:szCs w:val="24"/>
              <w:lang w:val="en-US" w:eastAsia="zh-CN" w:bidi="ar-SA"/>
            </w:rPr>
            <w:t>事故现场情况</w:t>
          </w:r>
          <w:r>
            <w:rPr>
              <w:sz w:val="24"/>
              <w:szCs w:val="24"/>
            </w:rPr>
            <w:tab/>
          </w:r>
          <w:r>
            <w:rPr>
              <w:sz w:val="24"/>
              <w:szCs w:val="24"/>
            </w:rPr>
            <w:fldChar w:fldCharType="begin" w:fldLock="1"/>
          </w:r>
          <w:r>
            <w:rPr>
              <w:sz w:val="24"/>
              <w:szCs w:val="24"/>
            </w:rPr>
            <w:instrText xml:space="preserve"> PAGEREF _Toc31626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rFonts w:hint="eastAsia" w:ascii="宋体" w:hAnsi="宋体" w:eastAsia="宋体" w:cs="宋体"/>
              <w:bCs/>
              <w:sz w:val="24"/>
              <w:szCs w:val="24"/>
              <w:lang w:val="en-US" w:eastAsia="zh-CN"/>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_Toc28213 </w:instrText>
          </w:r>
          <w:r>
            <w:rPr>
              <w:rFonts w:hint="eastAsia" w:ascii="宋体" w:hAnsi="宋体" w:eastAsia="宋体" w:cs="宋体"/>
              <w:b/>
              <w:bCs/>
              <w:sz w:val="24"/>
              <w:szCs w:val="24"/>
              <w:lang w:val="en-US" w:eastAsia="zh-CN"/>
            </w:rPr>
            <w:fldChar w:fldCharType="separate"/>
          </w:r>
          <w:r>
            <w:rPr>
              <w:rFonts w:hint="eastAsia" w:ascii="Times New Roman" w:hAnsi="Times New Roman" w:eastAsia="黑体" w:cs="Times New Roman"/>
              <w:b/>
              <w:bCs w:val="0"/>
              <w:sz w:val="24"/>
              <w:szCs w:val="24"/>
              <w:lang w:val="en-US" w:eastAsia="zh-CN"/>
            </w:rPr>
            <w:t>三．事故应急处置及评估情况</w:t>
          </w:r>
          <w:r>
            <w:rPr>
              <w:b/>
              <w:sz w:val="24"/>
              <w:szCs w:val="24"/>
            </w:rPr>
            <w:tab/>
          </w:r>
          <w:r>
            <w:rPr>
              <w:b/>
              <w:sz w:val="24"/>
              <w:szCs w:val="24"/>
            </w:rPr>
            <w:fldChar w:fldCharType="begin" w:fldLock="1"/>
          </w:r>
          <w:r>
            <w:rPr>
              <w:b/>
              <w:sz w:val="24"/>
              <w:szCs w:val="24"/>
            </w:rPr>
            <w:instrText xml:space="preserve"> PAGEREF _Toc28213 \h </w:instrText>
          </w:r>
          <w:r>
            <w:rPr>
              <w:b/>
              <w:sz w:val="24"/>
              <w:szCs w:val="24"/>
            </w:rPr>
            <w:fldChar w:fldCharType="separate"/>
          </w:r>
          <w:r>
            <w:rPr>
              <w:b/>
              <w:sz w:val="24"/>
              <w:szCs w:val="24"/>
            </w:rPr>
            <w:t>- 8 -</w:t>
          </w:r>
          <w:r>
            <w:rPr>
              <w:b/>
              <w:sz w:val="24"/>
              <w:szCs w:val="24"/>
            </w:rPr>
            <w:fldChar w:fldCharType="end"/>
          </w:r>
          <w:r>
            <w:rPr>
              <w:rFonts w:hint="eastAsia" w:ascii="宋体" w:hAnsi="宋体" w:eastAsia="宋体" w:cs="宋体"/>
              <w:b/>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b/>
              <w:sz w:val="24"/>
              <w:szCs w:val="24"/>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_Toc27406 </w:instrText>
          </w:r>
          <w:r>
            <w:rPr>
              <w:rFonts w:hint="eastAsia" w:ascii="宋体" w:hAnsi="宋体" w:eastAsia="宋体" w:cs="宋体"/>
              <w:b/>
              <w:bCs/>
              <w:sz w:val="24"/>
              <w:szCs w:val="24"/>
              <w:lang w:val="en-US" w:eastAsia="zh-CN"/>
            </w:rPr>
            <w:fldChar w:fldCharType="separate"/>
          </w:r>
          <w:r>
            <w:rPr>
              <w:rFonts w:hint="eastAsia" w:ascii="宋体" w:hAnsi="宋体" w:eastAsia="宋体" w:cs="宋体"/>
              <w:b/>
              <w:bCs/>
              <w:sz w:val="24"/>
              <w:szCs w:val="24"/>
              <w:lang w:val="en-US" w:eastAsia="zh-CN"/>
            </w:rPr>
            <w:t>四</w:t>
          </w:r>
          <w:r>
            <w:rPr>
              <w:rFonts w:hint="eastAsia" w:ascii="黑体" w:hAnsi="宋体" w:eastAsia="黑体" w:cs="黑体"/>
              <w:b/>
              <w:bCs w:val="0"/>
              <w:sz w:val="24"/>
              <w:szCs w:val="24"/>
              <w:lang w:val="en-US" w:eastAsia="zh-CN"/>
            </w:rPr>
            <w:t>．人员伤亡和直接经济损失情况</w:t>
          </w:r>
          <w:r>
            <w:rPr>
              <w:b/>
              <w:sz w:val="24"/>
              <w:szCs w:val="24"/>
            </w:rPr>
            <w:tab/>
          </w:r>
          <w:r>
            <w:rPr>
              <w:b/>
              <w:sz w:val="24"/>
              <w:szCs w:val="24"/>
            </w:rPr>
            <w:fldChar w:fldCharType="begin" w:fldLock="1"/>
          </w:r>
          <w:r>
            <w:rPr>
              <w:b/>
              <w:sz w:val="24"/>
              <w:szCs w:val="24"/>
            </w:rPr>
            <w:instrText xml:space="preserve"> PAGEREF _Toc27406 \h </w:instrText>
          </w:r>
          <w:r>
            <w:rPr>
              <w:b/>
              <w:sz w:val="24"/>
              <w:szCs w:val="24"/>
            </w:rPr>
            <w:fldChar w:fldCharType="separate"/>
          </w:r>
          <w:r>
            <w:rPr>
              <w:b/>
              <w:sz w:val="24"/>
              <w:szCs w:val="24"/>
            </w:rPr>
            <w:t xml:space="preserve">- </w:t>
          </w:r>
          <w:r>
            <w:rPr>
              <w:rFonts w:hint="eastAsia"/>
              <w:b/>
              <w:sz w:val="24"/>
              <w:szCs w:val="24"/>
              <w:lang w:val="en-US" w:eastAsia="zh-CN"/>
            </w:rPr>
            <w:t>8</w:t>
          </w:r>
          <w:r>
            <w:rPr>
              <w:b/>
              <w:sz w:val="24"/>
              <w:szCs w:val="24"/>
            </w:rPr>
            <w:t xml:space="preserve"> -</w:t>
          </w:r>
          <w:r>
            <w:rPr>
              <w:b/>
              <w:sz w:val="24"/>
              <w:szCs w:val="24"/>
            </w:rPr>
            <w:fldChar w:fldCharType="end"/>
          </w:r>
          <w:r>
            <w:rPr>
              <w:rFonts w:hint="eastAsia" w:ascii="宋体" w:hAnsi="宋体" w:eastAsia="宋体" w:cs="宋体"/>
              <w:b/>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sz w:val="24"/>
              <w:szCs w:val="24"/>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_Toc1304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一</w:t>
          </w:r>
          <w:r>
            <w:rPr>
              <w:rFonts w:hint="eastAsia" w:ascii="楷体_GB2312" w:hAnsi="楷体_GB2312" w:eastAsia="楷体_GB2312" w:cs="楷体_GB2312"/>
              <w:sz w:val="24"/>
              <w:szCs w:val="24"/>
              <w:lang w:eastAsia="zh-CN"/>
            </w:rPr>
            <w:t>）事故</w:t>
          </w:r>
          <w:r>
            <w:rPr>
              <w:rFonts w:hint="eastAsia" w:ascii="楷体_GB2312" w:hAnsi="楷体_GB2312" w:eastAsia="楷体_GB2312" w:cs="楷体_GB2312"/>
              <w:sz w:val="24"/>
              <w:szCs w:val="24"/>
              <w:lang w:val="en-US" w:eastAsia="zh-CN"/>
            </w:rPr>
            <w:t>亡人情况</w:t>
          </w:r>
          <w:r>
            <w:rPr>
              <w:sz w:val="24"/>
              <w:szCs w:val="24"/>
            </w:rPr>
            <w:tab/>
          </w:r>
          <w:r>
            <w:rPr>
              <w:sz w:val="24"/>
              <w:szCs w:val="24"/>
            </w:rPr>
            <w:fldChar w:fldCharType="begin" w:fldLock="1"/>
          </w:r>
          <w:r>
            <w:rPr>
              <w:sz w:val="24"/>
              <w:szCs w:val="24"/>
            </w:rPr>
            <w:instrText xml:space="preserve"> PAGEREF _Toc1304 \h </w:instrText>
          </w:r>
          <w:r>
            <w:rPr>
              <w:sz w:val="24"/>
              <w:szCs w:val="24"/>
            </w:rPr>
            <w:fldChar w:fldCharType="separate"/>
          </w:r>
          <w:r>
            <w:rPr>
              <w:sz w:val="24"/>
              <w:szCs w:val="24"/>
            </w:rPr>
            <w:t xml:space="preserve">- </w:t>
          </w:r>
          <w:r>
            <w:rPr>
              <w:rFonts w:hint="eastAsia"/>
              <w:sz w:val="24"/>
              <w:szCs w:val="24"/>
              <w:lang w:val="en-US" w:eastAsia="zh-CN"/>
            </w:rPr>
            <w:t>8</w:t>
          </w:r>
          <w:r>
            <w:rPr>
              <w:sz w:val="24"/>
              <w:szCs w:val="24"/>
            </w:rPr>
            <w:t xml:space="preserve"> -</w:t>
          </w:r>
          <w:r>
            <w:rPr>
              <w:sz w:val="24"/>
              <w:szCs w:val="24"/>
            </w:rPr>
            <w:fldChar w:fldCharType="end"/>
          </w:r>
          <w:r>
            <w:rPr>
              <w:rFonts w:hint="eastAsia" w:ascii="宋体" w:hAnsi="宋体" w:eastAsia="宋体" w:cs="宋体"/>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_Toc24877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sz w:val="24"/>
              <w:szCs w:val="24"/>
              <w:lang w:eastAsia="zh-CN"/>
            </w:rPr>
            <w:t>（二）直</w:t>
          </w:r>
          <w:r>
            <w:rPr>
              <w:rFonts w:hint="eastAsia" w:ascii="楷体_GB2312" w:hAnsi="楷体_GB2312" w:eastAsia="楷体_GB2312" w:cs="楷体_GB2312"/>
              <w:sz w:val="24"/>
              <w:szCs w:val="24"/>
              <w:lang w:val="en-US" w:eastAsia="zh-CN"/>
            </w:rPr>
            <w:t>接经济损失情况</w:t>
          </w:r>
          <w:r>
            <w:rPr>
              <w:sz w:val="24"/>
              <w:szCs w:val="24"/>
            </w:rPr>
            <w:tab/>
          </w:r>
          <w:r>
            <w:rPr>
              <w:sz w:val="24"/>
              <w:szCs w:val="24"/>
            </w:rPr>
            <w:fldChar w:fldCharType="begin" w:fldLock="1"/>
          </w:r>
          <w:r>
            <w:rPr>
              <w:sz w:val="24"/>
              <w:szCs w:val="24"/>
            </w:rPr>
            <w:instrText xml:space="preserve"> PAGEREF _Toc24877 \h </w:instrText>
          </w:r>
          <w:r>
            <w:rPr>
              <w:sz w:val="24"/>
              <w:szCs w:val="24"/>
            </w:rPr>
            <w:fldChar w:fldCharType="separate"/>
          </w:r>
          <w:r>
            <w:rPr>
              <w:sz w:val="24"/>
              <w:szCs w:val="24"/>
            </w:rPr>
            <w:t xml:space="preserve">- </w:t>
          </w:r>
          <w:r>
            <w:rPr>
              <w:rFonts w:hint="eastAsia"/>
              <w:sz w:val="24"/>
              <w:szCs w:val="24"/>
              <w:lang w:val="en-US" w:eastAsia="zh-CN"/>
            </w:rPr>
            <w:t>8</w:t>
          </w:r>
          <w:r>
            <w:rPr>
              <w:sz w:val="24"/>
              <w:szCs w:val="24"/>
            </w:rPr>
            <w:t xml:space="preserve"> -</w:t>
          </w:r>
          <w:r>
            <w:rPr>
              <w:sz w:val="24"/>
              <w:szCs w:val="24"/>
            </w:rPr>
            <w:fldChar w:fldCharType="end"/>
          </w:r>
          <w:r>
            <w:rPr>
              <w:rFonts w:hint="eastAsia" w:ascii="宋体" w:hAnsi="宋体" w:eastAsia="宋体" w:cs="宋体"/>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b/>
              <w:sz w:val="24"/>
              <w:szCs w:val="24"/>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_Toc27406 </w:instrText>
          </w:r>
          <w:r>
            <w:rPr>
              <w:rFonts w:hint="eastAsia" w:ascii="宋体" w:hAnsi="宋体" w:eastAsia="宋体" w:cs="宋体"/>
              <w:b/>
              <w:bCs/>
              <w:sz w:val="24"/>
              <w:szCs w:val="24"/>
              <w:lang w:val="en-US" w:eastAsia="zh-CN"/>
            </w:rPr>
            <w:fldChar w:fldCharType="separate"/>
          </w:r>
          <w:r>
            <w:rPr>
              <w:rFonts w:hint="eastAsia" w:ascii="黑体" w:hAnsi="宋体" w:eastAsia="黑体" w:cs="黑体"/>
              <w:b/>
              <w:bCs w:val="0"/>
              <w:sz w:val="24"/>
              <w:szCs w:val="24"/>
              <w:lang w:val="en-US" w:eastAsia="zh-CN"/>
            </w:rPr>
            <w:t>五．</w:t>
          </w:r>
          <w:r>
            <w:rPr>
              <w:rFonts w:ascii="黑体" w:hAnsi="宋体" w:eastAsia="黑体" w:cs="黑体"/>
              <w:b/>
              <w:bCs w:val="0"/>
              <w:sz w:val="24"/>
              <w:szCs w:val="24"/>
            </w:rPr>
            <w:t>事故发生的原因及性质</w:t>
          </w:r>
          <w:r>
            <w:rPr>
              <w:b/>
              <w:sz w:val="24"/>
              <w:szCs w:val="24"/>
            </w:rPr>
            <w:tab/>
          </w:r>
          <w:r>
            <w:rPr>
              <w:b/>
              <w:sz w:val="24"/>
              <w:szCs w:val="24"/>
            </w:rPr>
            <w:fldChar w:fldCharType="begin" w:fldLock="1"/>
          </w:r>
          <w:r>
            <w:rPr>
              <w:b/>
              <w:sz w:val="24"/>
              <w:szCs w:val="24"/>
            </w:rPr>
            <w:instrText xml:space="preserve"> PAGEREF _Toc27406 \h </w:instrText>
          </w:r>
          <w:r>
            <w:rPr>
              <w:b/>
              <w:sz w:val="24"/>
              <w:szCs w:val="24"/>
            </w:rPr>
            <w:fldChar w:fldCharType="separate"/>
          </w:r>
          <w:r>
            <w:rPr>
              <w:b/>
              <w:sz w:val="24"/>
              <w:szCs w:val="24"/>
            </w:rPr>
            <w:t>- 9 -</w:t>
          </w:r>
          <w:r>
            <w:rPr>
              <w:b/>
              <w:sz w:val="24"/>
              <w:szCs w:val="24"/>
            </w:rPr>
            <w:fldChar w:fldCharType="end"/>
          </w:r>
          <w:r>
            <w:rPr>
              <w:rFonts w:hint="eastAsia" w:ascii="宋体" w:hAnsi="宋体" w:eastAsia="宋体" w:cs="宋体"/>
              <w:b/>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sz w:val="24"/>
              <w:szCs w:val="24"/>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_Toc7150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bCs w:val="0"/>
              <w:sz w:val="24"/>
              <w:szCs w:val="24"/>
              <w:lang w:eastAsia="zh-CN"/>
            </w:rPr>
            <w:t>（</w:t>
          </w:r>
          <w:r>
            <w:rPr>
              <w:rFonts w:hint="eastAsia" w:ascii="楷体_GB2312" w:hAnsi="楷体_GB2312" w:eastAsia="楷体_GB2312" w:cs="楷体_GB2312"/>
              <w:bCs w:val="0"/>
              <w:sz w:val="24"/>
              <w:szCs w:val="24"/>
              <w:lang w:val="en-US" w:eastAsia="zh-CN"/>
            </w:rPr>
            <w:t>一</w:t>
          </w:r>
          <w:r>
            <w:rPr>
              <w:rFonts w:hint="eastAsia" w:ascii="楷体_GB2312" w:hAnsi="楷体_GB2312" w:eastAsia="楷体_GB2312" w:cs="楷体_GB2312"/>
              <w:bCs w:val="0"/>
              <w:sz w:val="24"/>
              <w:szCs w:val="24"/>
              <w:lang w:eastAsia="zh-CN"/>
            </w:rPr>
            <w:t>）</w:t>
          </w:r>
          <w:r>
            <w:rPr>
              <w:rFonts w:hint="eastAsia" w:ascii="Times New Roman" w:hAnsi="Times New Roman" w:eastAsia="楷体_GB2312" w:cs="Times New Roman"/>
              <w:sz w:val="24"/>
              <w:szCs w:val="24"/>
              <w:lang w:val="en-US" w:eastAsia="zh-CN"/>
            </w:rPr>
            <w:t>直接原因</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sz w:val="24"/>
              <w:szCs w:val="24"/>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_Toc871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sz w:val="24"/>
              <w:szCs w:val="24"/>
              <w:lang w:val="en-US" w:eastAsia="zh-CN"/>
            </w:rPr>
            <w:t>（二）</w:t>
          </w:r>
          <w:r>
            <w:rPr>
              <w:rFonts w:hint="eastAsia" w:ascii="楷体_GB2312" w:hAnsi="楷体_GB2312" w:eastAsia="楷体_GB2312" w:cs="楷体_GB2312"/>
              <w:kern w:val="2"/>
              <w:sz w:val="24"/>
              <w:szCs w:val="24"/>
              <w:lang w:val="en-US" w:eastAsia="zh-CN" w:bidi="ar-SA"/>
            </w:rPr>
            <w:t>相关检验鉴定情况</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sz w:val="24"/>
              <w:szCs w:val="24"/>
            </w:rPr>
          </w:pPr>
          <w:r>
            <w:rPr>
              <w:rFonts w:hint="eastAsia" w:ascii="宋体" w:hAnsi="宋体" w:eastAsia="宋体" w:cs="宋体"/>
              <w:bCs/>
              <w:sz w:val="24"/>
              <w:szCs w:val="24"/>
              <w:lang w:val="en-US" w:eastAsia="zh-CN"/>
            </w:rPr>
            <w:fldChar w:fldCharType="begin" w:fldLock="1"/>
          </w:r>
          <w:r>
            <w:rPr>
              <w:rFonts w:hint="eastAsia" w:ascii="宋体" w:hAnsi="宋体" w:eastAsia="宋体" w:cs="宋体"/>
              <w:bCs/>
              <w:sz w:val="24"/>
              <w:szCs w:val="24"/>
              <w:lang w:val="en-US" w:eastAsia="zh-CN"/>
            </w:rPr>
            <w:instrText xml:space="preserve"> HYPERLINK \l _Toc24408 </w:instrText>
          </w:r>
          <w:r>
            <w:rPr>
              <w:rFonts w:hint="eastAsia" w:ascii="宋体" w:hAnsi="宋体" w:eastAsia="宋体" w:cs="宋体"/>
              <w:bCs/>
              <w:sz w:val="24"/>
              <w:szCs w:val="24"/>
              <w:lang w:val="en-US" w:eastAsia="zh-CN"/>
            </w:rPr>
            <w:fldChar w:fldCharType="separate"/>
          </w:r>
          <w:r>
            <w:rPr>
              <w:rFonts w:hint="eastAsia" w:ascii="楷体_GB2312" w:hAnsi="楷体_GB2312" w:eastAsia="楷体_GB2312" w:cs="楷体_GB2312"/>
              <w:kern w:val="2"/>
              <w:sz w:val="24"/>
              <w:szCs w:val="24"/>
              <w:lang w:val="en-US" w:eastAsia="zh-CN" w:bidi="ar-SA"/>
            </w:rPr>
            <w:t>（三）</w:t>
          </w:r>
          <w:r>
            <w:rPr>
              <w:rFonts w:hint="eastAsia" w:ascii="楷体_GB2312" w:hAnsi="楷体_GB2312" w:eastAsia="楷体_GB2312" w:cs="楷体_GB2312"/>
              <w:sz w:val="24"/>
              <w:szCs w:val="24"/>
              <w:lang w:val="en-US" w:eastAsia="zh-CN"/>
            </w:rPr>
            <w:t>间接原因</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b/>
              <w:sz w:val="24"/>
              <w:szCs w:val="24"/>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_Toc7595 </w:instrText>
          </w:r>
          <w:r>
            <w:rPr>
              <w:rFonts w:hint="eastAsia" w:ascii="宋体" w:hAnsi="宋体" w:eastAsia="宋体" w:cs="宋体"/>
              <w:b/>
              <w:bCs/>
              <w:sz w:val="24"/>
              <w:szCs w:val="24"/>
              <w:lang w:val="en-US" w:eastAsia="zh-CN"/>
            </w:rPr>
            <w:fldChar w:fldCharType="separate"/>
          </w:r>
          <w:r>
            <w:rPr>
              <w:rFonts w:hint="eastAsia" w:ascii="黑体" w:hAnsi="黑体" w:eastAsia="黑体" w:cs="黑体"/>
              <w:b/>
              <w:sz w:val="24"/>
              <w:szCs w:val="24"/>
              <w:highlight w:val="none"/>
              <w:lang w:eastAsia="zh-CN"/>
            </w:rPr>
            <w:t>六．有关责任人员及责任单位存在的主要问题</w:t>
          </w:r>
          <w:r>
            <w:rPr>
              <w:b/>
              <w:sz w:val="24"/>
              <w:szCs w:val="24"/>
            </w:rPr>
            <w:tab/>
          </w:r>
          <w:r>
            <w:rPr>
              <w:b/>
              <w:sz w:val="24"/>
              <w:szCs w:val="24"/>
            </w:rPr>
            <w:fldChar w:fldCharType="begin" w:fldLock="1"/>
          </w:r>
          <w:r>
            <w:rPr>
              <w:b/>
              <w:sz w:val="24"/>
              <w:szCs w:val="24"/>
            </w:rPr>
            <w:instrText xml:space="preserve"> PAGEREF _Toc7595 \h </w:instrText>
          </w:r>
          <w:r>
            <w:rPr>
              <w:b/>
              <w:sz w:val="24"/>
              <w:szCs w:val="24"/>
            </w:rPr>
            <w:fldChar w:fldCharType="separate"/>
          </w:r>
          <w:r>
            <w:rPr>
              <w:b/>
              <w:sz w:val="24"/>
              <w:szCs w:val="24"/>
            </w:rPr>
            <w:t xml:space="preserve">- </w:t>
          </w:r>
          <w:r>
            <w:rPr>
              <w:rFonts w:hint="eastAsia"/>
              <w:b/>
              <w:sz w:val="24"/>
              <w:szCs w:val="24"/>
              <w:lang w:val="en-US" w:eastAsia="zh-CN"/>
            </w:rPr>
            <w:t>9</w:t>
          </w:r>
          <w:r>
            <w:rPr>
              <w:b/>
              <w:sz w:val="24"/>
              <w:szCs w:val="24"/>
            </w:rPr>
            <w:t xml:space="preserve"> -</w:t>
          </w:r>
          <w:r>
            <w:rPr>
              <w:b/>
              <w:sz w:val="24"/>
              <w:szCs w:val="24"/>
            </w:rPr>
            <w:fldChar w:fldCharType="end"/>
          </w:r>
          <w:r>
            <w:rPr>
              <w:rFonts w:hint="eastAsia" w:ascii="宋体" w:hAnsi="宋体" w:eastAsia="宋体" w:cs="宋体"/>
              <w:b/>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ind w:firstLine="482" w:firstLineChars="200"/>
            <w:textAlignment w:val="auto"/>
            <w:rPr>
              <w:b/>
              <w:sz w:val="24"/>
              <w:szCs w:val="24"/>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_Toc5734 </w:instrText>
          </w:r>
          <w:r>
            <w:rPr>
              <w:rFonts w:hint="eastAsia" w:ascii="宋体" w:hAnsi="宋体" w:eastAsia="宋体" w:cs="宋体"/>
              <w:b/>
              <w:bCs/>
              <w:sz w:val="24"/>
              <w:szCs w:val="24"/>
              <w:lang w:val="en-US" w:eastAsia="zh-CN"/>
            </w:rPr>
            <w:fldChar w:fldCharType="separate"/>
          </w:r>
          <w:r>
            <w:rPr>
              <w:rFonts w:hint="default" w:ascii="Times New Roman" w:hAnsi="Times New Roman" w:eastAsia="楷体_GB2312" w:cs="Times New Roman"/>
              <w:bCs w:val="0"/>
              <w:kern w:val="2"/>
              <w:sz w:val="24"/>
              <w:szCs w:val="24"/>
              <w:lang w:val="en-US" w:eastAsia="zh-CN" w:bidi="ar-SA"/>
            </w:rPr>
            <w:t>1</w:t>
          </w:r>
          <w:r>
            <w:rPr>
              <w:rFonts w:hint="eastAsia" w:ascii="Times New Roman" w:hAnsi="Times New Roman" w:eastAsia="楷体_GB2312" w:cs="Times New Roman"/>
              <w:bCs w:val="0"/>
              <w:kern w:val="2"/>
              <w:sz w:val="24"/>
              <w:szCs w:val="24"/>
              <w:lang w:val="en-US" w:eastAsia="zh-CN" w:bidi="ar-SA"/>
            </w:rPr>
            <w:t>.未严格履行作业现场安全管理</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xml:space="preserve">- </w:t>
          </w:r>
          <w:r>
            <w:rPr>
              <w:rFonts w:hint="eastAsia"/>
              <w:sz w:val="24"/>
              <w:szCs w:val="24"/>
              <w:lang w:val="en-US" w:eastAsia="zh-CN"/>
            </w:rPr>
            <w:t>10</w:t>
          </w:r>
          <w:r>
            <w:rPr>
              <w:sz w:val="24"/>
              <w:szCs w:val="24"/>
            </w:rPr>
            <w:t xml:space="preserve"> -</w:t>
          </w:r>
          <w:r>
            <w:rPr>
              <w:sz w:val="24"/>
              <w:szCs w:val="24"/>
            </w:rPr>
            <w:fldChar w:fldCharType="end"/>
          </w:r>
          <w:r>
            <w:rPr>
              <w:rFonts w:hint="eastAsia" w:ascii="宋体" w:hAnsi="宋体" w:eastAsia="宋体" w:cs="宋体"/>
              <w:b/>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b/>
              <w:sz w:val="24"/>
              <w:szCs w:val="24"/>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_Toc20220 </w:instrText>
          </w:r>
          <w:r>
            <w:rPr>
              <w:rFonts w:hint="eastAsia" w:ascii="宋体" w:hAnsi="宋体" w:eastAsia="宋体" w:cs="宋体"/>
              <w:b/>
              <w:bCs/>
              <w:sz w:val="24"/>
              <w:szCs w:val="24"/>
              <w:lang w:val="en-US" w:eastAsia="zh-CN"/>
            </w:rPr>
            <w:fldChar w:fldCharType="separate"/>
          </w:r>
          <w:r>
            <w:rPr>
              <w:rFonts w:hint="eastAsia" w:eastAsia="黑体" w:cs="Times New Roman"/>
              <w:b/>
              <w:sz w:val="24"/>
              <w:szCs w:val="24"/>
              <w:lang w:val="en-US" w:eastAsia="zh-CN"/>
            </w:rPr>
            <w:t>七.</w:t>
          </w:r>
          <w:r>
            <w:rPr>
              <w:rFonts w:hint="eastAsia" w:eastAsia="黑体" w:cs="Times New Roman"/>
              <w:b/>
              <w:sz w:val="24"/>
              <w:szCs w:val="24"/>
              <w:lang w:eastAsia="zh-CN"/>
            </w:rPr>
            <w:t>对有关责任人员和责任单位的处理建议</w:t>
          </w:r>
          <w:r>
            <w:rPr>
              <w:b/>
              <w:sz w:val="24"/>
              <w:szCs w:val="24"/>
            </w:rPr>
            <w:tab/>
          </w:r>
          <w:r>
            <w:rPr>
              <w:b/>
              <w:sz w:val="24"/>
              <w:szCs w:val="24"/>
            </w:rPr>
            <w:fldChar w:fldCharType="begin" w:fldLock="1"/>
          </w:r>
          <w:r>
            <w:rPr>
              <w:b/>
              <w:sz w:val="24"/>
              <w:szCs w:val="24"/>
            </w:rPr>
            <w:instrText xml:space="preserve"> PAGEREF _Toc7595 \h </w:instrText>
          </w:r>
          <w:r>
            <w:rPr>
              <w:b/>
              <w:sz w:val="24"/>
              <w:szCs w:val="24"/>
            </w:rPr>
            <w:fldChar w:fldCharType="separate"/>
          </w:r>
          <w:r>
            <w:rPr>
              <w:b/>
              <w:sz w:val="24"/>
              <w:szCs w:val="24"/>
            </w:rPr>
            <w:t xml:space="preserve">- </w:t>
          </w:r>
          <w:r>
            <w:rPr>
              <w:rFonts w:hint="eastAsia"/>
              <w:b/>
              <w:sz w:val="24"/>
              <w:szCs w:val="24"/>
              <w:lang w:val="en-US" w:eastAsia="zh-CN"/>
            </w:rPr>
            <w:t>11</w:t>
          </w:r>
          <w:r>
            <w:rPr>
              <w:b/>
              <w:sz w:val="24"/>
              <w:szCs w:val="24"/>
            </w:rPr>
            <w:t xml:space="preserve"> -</w:t>
          </w:r>
          <w:r>
            <w:rPr>
              <w:b/>
              <w:sz w:val="24"/>
              <w:szCs w:val="24"/>
            </w:rPr>
            <w:fldChar w:fldCharType="end"/>
          </w:r>
          <w:r>
            <w:rPr>
              <w:rFonts w:hint="eastAsia" w:ascii="宋体" w:hAnsi="宋体" w:eastAsia="宋体" w:cs="宋体"/>
              <w:b/>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ind w:firstLine="480" w:firstLineChars="200"/>
            <w:textAlignment w:val="auto"/>
            <w:rPr>
              <w:rFonts w:hint="eastAsia" w:ascii="Times New Roman" w:hAnsi="Times New Roman" w:eastAsia="楷体_GB2312" w:cs="Times New Roman"/>
              <w:bCs w:val="0"/>
              <w:kern w:val="2"/>
              <w:sz w:val="24"/>
              <w:szCs w:val="24"/>
              <w:lang w:val="en-US" w:eastAsia="zh-CN" w:bidi="ar-SA"/>
            </w:rPr>
          </w:pPr>
          <w:r>
            <w:rPr>
              <w:rFonts w:hint="eastAsia" w:ascii="Times New Roman" w:hAnsi="Times New Roman" w:eastAsia="楷体_GB2312" w:cs="Times New Roman"/>
              <w:bCs w:val="0"/>
              <w:kern w:val="2"/>
              <w:sz w:val="24"/>
              <w:szCs w:val="24"/>
              <w:lang w:val="en-US" w:eastAsia="zh-CN" w:bidi="ar-SA"/>
            </w:rPr>
            <w:fldChar w:fldCharType="begin" w:fldLock="1"/>
          </w:r>
          <w:r>
            <w:rPr>
              <w:rFonts w:hint="eastAsia" w:ascii="Times New Roman" w:hAnsi="Times New Roman" w:eastAsia="楷体_GB2312" w:cs="Times New Roman"/>
              <w:bCs w:val="0"/>
              <w:kern w:val="2"/>
              <w:sz w:val="24"/>
              <w:szCs w:val="24"/>
              <w:lang w:val="en-US" w:eastAsia="zh-CN" w:bidi="ar-SA"/>
            </w:rPr>
            <w:instrText xml:space="preserve"> HYPERLINK \l _Toc24115 </w:instrText>
          </w:r>
          <w:r>
            <w:rPr>
              <w:rFonts w:hint="eastAsia" w:ascii="Times New Roman" w:hAnsi="Times New Roman" w:eastAsia="楷体_GB2312" w:cs="Times New Roman"/>
              <w:bCs w:val="0"/>
              <w:kern w:val="2"/>
              <w:sz w:val="24"/>
              <w:szCs w:val="24"/>
              <w:lang w:val="en-US" w:eastAsia="zh-CN" w:bidi="ar-SA"/>
            </w:rPr>
            <w:fldChar w:fldCharType="separate"/>
          </w:r>
          <w:r>
            <w:rPr>
              <w:rFonts w:hint="eastAsia" w:ascii="Times New Roman" w:hAnsi="Times New Roman" w:eastAsia="楷体_GB2312" w:cs="Times New Roman"/>
              <w:bCs w:val="0"/>
              <w:kern w:val="2"/>
              <w:sz w:val="24"/>
              <w:szCs w:val="24"/>
              <w:lang w:val="en-US" w:eastAsia="zh-CN" w:bidi="ar-SA"/>
            </w:rPr>
            <w:t>（一）免予追究责任人员建议（</w:t>
          </w:r>
          <w:r>
            <w:rPr>
              <w:rFonts w:hint="default" w:ascii="Times New Roman" w:hAnsi="Times New Roman" w:eastAsia="楷体_GB2312" w:cs="Times New Roman"/>
              <w:bCs w:val="0"/>
              <w:kern w:val="2"/>
              <w:sz w:val="24"/>
              <w:szCs w:val="24"/>
              <w:lang w:val="en-US" w:eastAsia="zh-CN" w:bidi="ar-SA"/>
            </w:rPr>
            <w:t>1</w:t>
          </w:r>
          <w:r>
            <w:rPr>
              <w:rFonts w:hint="eastAsia" w:ascii="Times New Roman" w:hAnsi="Times New Roman" w:eastAsia="楷体_GB2312" w:cs="Times New Roman"/>
              <w:bCs w:val="0"/>
              <w:kern w:val="2"/>
              <w:sz w:val="24"/>
              <w:szCs w:val="24"/>
              <w:lang w:val="en-US" w:eastAsia="zh-CN" w:bidi="ar-SA"/>
            </w:rPr>
            <w:t>人）</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xml:space="preserve">- </w:t>
          </w:r>
          <w:r>
            <w:rPr>
              <w:rFonts w:hint="eastAsia"/>
              <w:sz w:val="24"/>
              <w:szCs w:val="24"/>
              <w:lang w:val="en-US" w:eastAsia="zh-CN"/>
            </w:rPr>
            <w:t>11</w:t>
          </w:r>
          <w:r>
            <w:rPr>
              <w:sz w:val="24"/>
              <w:szCs w:val="24"/>
            </w:rPr>
            <w:t xml:space="preserve"> -</w:t>
          </w:r>
          <w:r>
            <w:rPr>
              <w:sz w:val="24"/>
              <w:szCs w:val="24"/>
            </w:rPr>
            <w:fldChar w:fldCharType="end"/>
          </w:r>
          <w:r>
            <w:rPr>
              <w:rFonts w:hint="eastAsia" w:ascii="Times New Roman" w:hAnsi="Times New Roman" w:eastAsia="楷体_GB2312" w:cs="Times New Roman"/>
              <w:bCs w:val="0"/>
              <w:kern w:val="2"/>
              <w:sz w:val="24"/>
              <w:szCs w:val="24"/>
              <w:lang w:val="en-US" w:eastAsia="zh-CN" w:bidi="ar-SA"/>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ind w:firstLine="480" w:firstLineChars="200"/>
            <w:textAlignment w:val="auto"/>
            <w:rPr>
              <w:b/>
              <w:sz w:val="24"/>
              <w:szCs w:val="24"/>
            </w:rPr>
          </w:pPr>
          <w:r>
            <w:rPr>
              <w:rFonts w:hint="eastAsia" w:ascii="Times New Roman" w:hAnsi="Times New Roman" w:eastAsia="楷体_GB2312" w:cs="Times New Roman"/>
              <w:bCs w:val="0"/>
              <w:kern w:val="2"/>
              <w:sz w:val="24"/>
              <w:szCs w:val="24"/>
              <w:lang w:val="en-US" w:eastAsia="zh-CN" w:bidi="ar-SA"/>
            </w:rPr>
            <w:fldChar w:fldCharType="begin" w:fldLock="1"/>
          </w:r>
          <w:r>
            <w:rPr>
              <w:rFonts w:hint="eastAsia" w:ascii="Times New Roman" w:hAnsi="Times New Roman" w:eastAsia="楷体_GB2312" w:cs="Times New Roman"/>
              <w:bCs w:val="0"/>
              <w:kern w:val="2"/>
              <w:sz w:val="24"/>
              <w:szCs w:val="24"/>
              <w:lang w:val="en-US" w:eastAsia="zh-CN" w:bidi="ar-SA"/>
            </w:rPr>
            <w:instrText xml:space="preserve"> HYPERLINK \l _Toc14754 </w:instrText>
          </w:r>
          <w:r>
            <w:rPr>
              <w:rFonts w:hint="eastAsia" w:ascii="Times New Roman" w:hAnsi="Times New Roman" w:eastAsia="楷体_GB2312" w:cs="Times New Roman"/>
              <w:bCs w:val="0"/>
              <w:kern w:val="2"/>
              <w:sz w:val="24"/>
              <w:szCs w:val="24"/>
              <w:lang w:val="en-US" w:eastAsia="zh-CN" w:bidi="ar-SA"/>
            </w:rPr>
            <w:fldChar w:fldCharType="separate"/>
          </w:r>
          <w:r>
            <w:rPr>
              <w:rFonts w:hint="eastAsia" w:ascii="Times New Roman" w:hAnsi="Times New Roman" w:eastAsia="楷体_GB2312" w:cs="Times New Roman"/>
              <w:bCs w:val="0"/>
              <w:kern w:val="2"/>
              <w:sz w:val="24"/>
              <w:szCs w:val="24"/>
              <w:lang w:val="en-US" w:eastAsia="zh-CN" w:bidi="ar-SA"/>
            </w:rPr>
            <w:t>（二）对事故有关责任人员行政处罚建议（1人）</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xml:space="preserve">- </w:t>
          </w:r>
          <w:r>
            <w:rPr>
              <w:rFonts w:hint="eastAsia"/>
              <w:sz w:val="24"/>
              <w:szCs w:val="24"/>
              <w:lang w:val="en-US" w:eastAsia="zh-CN"/>
            </w:rPr>
            <w:t>11</w:t>
          </w:r>
          <w:r>
            <w:rPr>
              <w:sz w:val="24"/>
              <w:szCs w:val="24"/>
            </w:rPr>
            <w:t xml:space="preserve"> -</w:t>
          </w:r>
          <w:r>
            <w:rPr>
              <w:sz w:val="24"/>
              <w:szCs w:val="24"/>
            </w:rPr>
            <w:fldChar w:fldCharType="end"/>
          </w:r>
          <w:r>
            <w:rPr>
              <w:rFonts w:hint="eastAsia" w:ascii="Times New Roman" w:hAnsi="Times New Roman" w:eastAsia="楷体_GB2312" w:cs="Times New Roman"/>
              <w:bCs w:val="0"/>
              <w:kern w:val="2"/>
              <w:sz w:val="24"/>
              <w:szCs w:val="24"/>
              <w:lang w:val="en-US" w:eastAsia="zh-CN" w:bidi="ar-SA"/>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b/>
              <w:sz w:val="24"/>
              <w:szCs w:val="24"/>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_Toc25950 </w:instrText>
          </w:r>
          <w:r>
            <w:rPr>
              <w:rFonts w:hint="eastAsia" w:ascii="宋体" w:hAnsi="宋体" w:eastAsia="宋体" w:cs="宋体"/>
              <w:b/>
              <w:bCs/>
              <w:sz w:val="24"/>
              <w:szCs w:val="24"/>
              <w:lang w:val="en-US" w:eastAsia="zh-CN"/>
            </w:rPr>
            <w:fldChar w:fldCharType="separate"/>
          </w:r>
          <w:r>
            <w:rPr>
              <w:rFonts w:hint="eastAsia" w:ascii="黑体" w:hAnsi="黑体" w:eastAsia="黑体" w:cs="黑体"/>
              <w:b/>
              <w:sz w:val="24"/>
              <w:szCs w:val="24"/>
              <w:lang w:eastAsia="zh-CN"/>
            </w:rPr>
            <w:t>八</w:t>
          </w:r>
          <w:r>
            <w:rPr>
              <w:rFonts w:hint="eastAsia" w:ascii="黑体" w:hAnsi="黑体" w:eastAsia="黑体" w:cs="黑体"/>
              <w:b/>
              <w:sz w:val="24"/>
              <w:szCs w:val="24"/>
              <w:lang w:val="en-US" w:eastAsia="zh-CN"/>
            </w:rPr>
            <w:t>.</w:t>
          </w:r>
          <w:r>
            <w:rPr>
              <w:rFonts w:hint="eastAsia" w:ascii="黑体" w:hAnsi="黑体" w:eastAsia="黑体" w:cs="黑体"/>
              <w:b/>
              <w:sz w:val="24"/>
              <w:szCs w:val="24"/>
              <w:lang w:eastAsia="zh-CN"/>
            </w:rPr>
            <w:t>事故主要教训</w:t>
          </w:r>
          <w:r>
            <w:rPr>
              <w:b/>
              <w:sz w:val="24"/>
              <w:szCs w:val="24"/>
            </w:rPr>
            <w:tab/>
          </w:r>
          <w:r>
            <w:rPr>
              <w:b/>
              <w:sz w:val="24"/>
              <w:szCs w:val="24"/>
            </w:rPr>
            <w:fldChar w:fldCharType="begin" w:fldLock="1"/>
          </w:r>
          <w:r>
            <w:rPr>
              <w:b/>
              <w:sz w:val="24"/>
              <w:szCs w:val="24"/>
            </w:rPr>
            <w:instrText xml:space="preserve"> PAGEREF _Toc25950 \h </w:instrText>
          </w:r>
          <w:r>
            <w:rPr>
              <w:b/>
              <w:sz w:val="24"/>
              <w:szCs w:val="24"/>
            </w:rPr>
            <w:fldChar w:fldCharType="separate"/>
          </w:r>
          <w:r>
            <w:rPr>
              <w:b/>
              <w:sz w:val="24"/>
              <w:szCs w:val="24"/>
            </w:rPr>
            <w:t>- 11 -</w:t>
          </w:r>
          <w:r>
            <w:rPr>
              <w:b/>
              <w:sz w:val="24"/>
              <w:szCs w:val="24"/>
            </w:rPr>
            <w:fldChar w:fldCharType="end"/>
          </w:r>
          <w:r>
            <w:rPr>
              <w:rFonts w:hint="eastAsia" w:ascii="宋体" w:hAnsi="宋体" w:eastAsia="宋体" w:cs="宋体"/>
              <w:b/>
              <w:bCs/>
              <w:sz w:val="24"/>
              <w:szCs w:val="24"/>
              <w:lang w:val="en-US" w:eastAsia="zh-CN"/>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ind w:firstLine="480" w:firstLineChars="200"/>
            <w:textAlignment w:val="auto"/>
            <w:rPr>
              <w:rFonts w:hint="eastAsia" w:ascii="Times New Roman" w:hAnsi="Times New Roman" w:eastAsia="楷体_GB2312" w:cs="Times New Roman"/>
              <w:bCs w:val="0"/>
              <w:kern w:val="2"/>
              <w:sz w:val="24"/>
              <w:szCs w:val="24"/>
              <w:lang w:val="en-US" w:eastAsia="zh-CN" w:bidi="ar-SA"/>
            </w:rPr>
          </w:pPr>
          <w:r>
            <w:rPr>
              <w:rFonts w:hint="eastAsia" w:ascii="Times New Roman" w:hAnsi="Times New Roman" w:eastAsia="楷体_GB2312" w:cs="Times New Roman"/>
              <w:bCs w:val="0"/>
              <w:kern w:val="2"/>
              <w:sz w:val="24"/>
              <w:szCs w:val="24"/>
              <w:lang w:val="en-US" w:eastAsia="zh-CN" w:bidi="ar-SA"/>
            </w:rPr>
            <w:fldChar w:fldCharType="begin" w:fldLock="1"/>
          </w:r>
          <w:r>
            <w:rPr>
              <w:rFonts w:hint="eastAsia" w:ascii="Times New Roman" w:hAnsi="Times New Roman" w:eastAsia="楷体_GB2312" w:cs="Times New Roman"/>
              <w:bCs w:val="0"/>
              <w:kern w:val="2"/>
              <w:sz w:val="24"/>
              <w:szCs w:val="24"/>
              <w:lang w:val="en-US" w:eastAsia="zh-CN" w:bidi="ar-SA"/>
            </w:rPr>
            <w:instrText xml:space="preserve"> HYPERLINK \l _Toc27842 </w:instrText>
          </w:r>
          <w:r>
            <w:rPr>
              <w:rFonts w:hint="eastAsia" w:ascii="Times New Roman" w:hAnsi="Times New Roman" w:eastAsia="楷体_GB2312" w:cs="Times New Roman"/>
              <w:bCs w:val="0"/>
              <w:kern w:val="2"/>
              <w:sz w:val="24"/>
              <w:szCs w:val="24"/>
              <w:lang w:val="en-US" w:eastAsia="zh-CN" w:bidi="ar-SA"/>
            </w:rPr>
            <w:fldChar w:fldCharType="separate"/>
          </w:r>
          <w:r>
            <w:rPr>
              <w:rFonts w:hint="eastAsia" w:ascii="Times New Roman" w:hAnsi="Times New Roman" w:eastAsia="楷体_GB2312" w:cs="Times New Roman"/>
              <w:bCs w:val="0"/>
              <w:kern w:val="2"/>
              <w:sz w:val="24"/>
              <w:szCs w:val="24"/>
              <w:lang w:val="en-US" w:eastAsia="zh-CN" w:bidi="ar-SA"/>
            </w:rPr>
            <w:t>（一）安全风险意识不足</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xml:space="preserve">- </w:t>
          </w:r>
          <w:r>
            <w:rPr>
              <w:rFonts w:hint="eastAsia"/>
              <w:sz w:val="24"/>
              <w:szCs w:val="24"/>
              <w:lang w:val="en-US" w:eastAsia="zh-CN"/>
            </w:rPr>
            <w:t>11</w:t>
          </w:r>
          <w:r>
            <w:rPr>
              <w:sz w:val="24"/>
              <w:szCs w:val="24"/>
            </w:rPr>
            <w:t xml:space="preserve"> -</w:t>
          </w:r>
          <w:r>
            <w:rPr>
              <w:sz w:val="24"/>
              <w:szCs w:val="24"/>
            </w:rPr>
            <w:fldChar w:fldCharType="end"/>
          </w:r>
          <w:r>
            <w:rPr>
              <w:rFonts w:hint="eastAsia" w:ascii="Times New Roman" w:hAnsi="Times New Roman" w:eastAsia="楷体_GB2312" w:cs="Times New Roman"/>
              <w:bCs w:val="0"/>
              <w:kern w:val="2"/>
              <w:sz w:val="24"/>
              <w:szCs w:val="24"/>
              <w:lang w:val="en-US" w:eastAsia="zh-CN" w:bidi="ar-SA"/>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ind w:firstLine="480" w:firstLineChars="200"/>
            <w:textAlignment w:val="auto"/>
            <w:rPr>
              <w:b/>
              <w:sz w:val="24"/>
              <w:szCs w:val="24"/>
            </w:rPr>
          </w:pPr>
          <w:r>
            <w:rPr>
              <w:rFonts w:hint="eastAsia" w:ascii="Times New Roman" w:hAnsi="Times New Roman" w:eastAsia="楷体_GB2312" w:cs="Times New Roman"/>
              <w:bCs w:val="0"/>
              <w:kern w:val="2"/>
              <w:sz w:val="24"/>
              <w:szCs w:val="24"/>
              <w:lang w:val="en-US" w:eastAsia="zh-CN" w:bidi="ar-SA"/>
            </w:rPr>
            <w:fldChar w:fldCharType="begin" w:fldLock="1"/>
          </w:r>
          <w:r>
            <w:rPr>
              <w:rFonts w:hint="eastAsia" w:ascii="Times New Roman" w:hAnsi="Times New Roman" w:eastAsia="楷体_GB2312" w:cs="Times New Roman"/>
              <w:bCs w:val="0"/>
              <w:kern w:val="2"/>
              <w:sz w:val="24"/>
              <w:szCs w:val="24"/>
              <w:lang w:val="en-US" w:eastAsia="zh-CN" w:bidi="ar-SA"/>
            </w:rPr>
            <w:instrText xml:space="preserve"> HYPERLINK \l _Toc5292 </w:instrText>
          </w:r>
          <w:r>
            <w:rPr>
              <w:rFonts w:hint="eastAsia" w:ascii="Times New Roman" w:hAnsi="Times New Roman" w:eastAsia="楷体_GB2312" w:cs="Times New Roman"/>
              <w:bCs w:val="0"/>
              <w:kern w:val="2"/>
              <w:sz w:val="24"/>
              <w:szCs w:val="24"/>
              <w:lang w:val="en-US" w:eastAsia="zh-CN" w:bidi="ar-SA"/>
            </w:rPr>
            <w:fldChar w:fldCharType="separate"/>
          </w:r>
          <w:r>
            <w:rPr>
              <w:rFonts w:hint="eastAsia" w:ascii="Times New Roman" w:hAnsi="Times New Roman" w:eastAsia="楷体_GB2312" w:cs="Times New Roman"/>
              <w:bCs w:val="0"/>
              <w:kern w:val="2"/>
              <w:sz w:val="24"/>
              <w:szCs w:val="24"/>
              <w:lang w:val="en-US" w:eastAsia="zh-CN" w:bidi="ar-SA"/>
            </w:rPr>
            <w:t>（二）农机驾驶者素质不高</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xml:space="preserve">- </w:t>
          </w:r>
          <w:r>
            <w:rPr>
              <w:rFonts w:hint="eastAsia"/>
              <w:sz w:val="24"/>
              <w:szCs w:val="24"/>
              <w:lang w:val="en-US" w:eastAsia="zh-CN"/>
            </w:rPr>
            <w:t>11</w:t>
          </w:r>
          <w:r>
            <w:rPr>
              <w:sz w:val="24"/>
              <w:szCs w:val="24"/>
            </w:rPr>
            <w:t xml:space="preserve"> -</w:t>
          </w:r>
          <w:r>
            <w:rPr>
              <w:sz w:val="24"/>
              <w:szCs w:val="24"/>
            </w:rPr>
            <w:fldChar w:fldCharType="end"/>
          </w:r>
          <w:r>
            <w:rPr>
              <w:rFonts w:hint="eastAsia" w:ascii="Times New Roman" w:hAnsi="Times New Roman" w:eastAsia="楷体_GB2312" w:cs="Times New Roman"/>
              <w:bCs w:val="0"/>
              <w:kern w:val="2"/>
              <w:sz w:val="24"/>
              <w:szCs w:val="24"/>
              <w:lang w:val="en-US" w:eastAsia="zh-CN" w:bidi="ar-SA"/>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b/>
              <w:sz w:val="24"/>
              <w:szCs w:val="24"/>
            </w:rPr>
          </w:pPr>
          <w:r>
            <w:rPr>
              <w:rFonts w:hint="eastAsia" w:ascii="宋体" w:hAnsi="宋体" w:eastAsia="宋体" w:cs="宋体"/>
              <w:b/>
              <w:bCs/>
              <w:sz w:val="24"/>
              <w:szCs w:val="24"/>
              <w:lang w:val="en-US" w:eastAsia="zh-CN"/>
            </w:rPr>
            <w:fldChar w:fldCharType="begin" w:fldLock="1"/>
          </w:r>
          <w:r>
            <w:rPr>
              <w:rFonts w:hint="eastAsia" w:ascii="宋体" w:hAnsi="宋体" w:eastAsia="宋体" w:cs="宋体"/>
              <w:b/>
              <w:bCs/>
              <w:sz w:val="24"/>
              <w:szCs w:val="24"/>
              <w:lang w:val="en-US" w:eastAsia="zh-CN"/>
            </w:rPr>
            <w:instrText xml:space="preserve"> HYPERLINK \l _Toc27562 </w:instrText>
          </w:r>
          <w:r>
            <w:rPr>
              <w:rFonts w:hint="eastAsia" w:ascii="宋体" w:hAnsi="宋体" w:eastAsia="宋体" w:cs="宋体"/>
              <w:b/>
              <w:bCs/>
              <w:sz w:val="24"/>
              <w:szCs w:val="24"/>
              <w:lang w:val="en-US" w:eastAsia="zh-CN"/>
            </w:rPr>
            <w:fldChar w:fldCharType="separate"/>
          </w:r>
          <w:r>
            <w:rPr>
              <w:rFonts w:hint="eastAsia" w:ascii="黑体" w:hAnsi="黑体" w:eastAsia="黑体" w:cs="黑体"/>
              <w:b/>
              <w:sz w:val="24"/>
              <w:szCs w:val="24"/>
              <w:lang w:val="en-US" w:eastAsia="zh-CN"/>
            </w:rPr>
            <w:t>九.</w:t>
          </w:r>
          <w:r>
            <w:rPr>
              <w:rFonts w:hint="eastAsia" w:ascii="黑体" w:hAnsi="黑体" w:eastAsia="黑体" w:cs="黑体"/>
              <w:b/>
              <w:sz w:val="24"/>
              <w:szCs w:val="24"/>
            </w:rPr>
            <w:t>事故整改和防范措施</w:t>
          </w:r>
          <w:r>
            <w:rPr>
              <w:b/>
              <w:sz w:val="24"/>
              <w:szCs w:val="24"/>
            </w:rPr>
            <w:tab/>
          </w:r>
          <w:r>
            <w:rPr>
              <w:b/>
              <w:sz w:val="24"/>
              <w:szCs w:val="24"/>
            </w:rPr>
            <w:fldChar w:fldCharType="begin" w:fldLock="1"/>
          </w:r>
          <w:r>
            <w:rPr>
              <w:b/>
              <w:sz w:val="24"/>
              <w:szCs w:val="24"/>
            </w:rPr>
            <w:instrText xml:space="preserve"> PAGEREF _Toc27562 \h </w:instrText>
          </w:r>
          <w:r>
            <w:rPr>
              <w:b/>
              <w:sz w:val="24"/>
              <w:szCs w:val="24"/>
            </w:rPr>
            <w:fldChar w:fldCharType="separate"/>
          </w:r>
          <w:r>
            <w:rPr>
              <w:b/>
              <w:sz w:val="24"/>
              <w:szCs w:val="24"/>
            </w:rPr>
            <w:t>- 1</w:t>
          </w:r>
          <w:r>
            <w:rPr>
              <w:rFonts w:hint="eastAsia"/>
              <w:b/>
              <w:sz w:val="24"/>
              <w:szCs w:val="24"/>
              <w:lang w:val="en-US" w:eastAsia="zh-CN"/>
            </w:rPr>
            <w:t>2</w:t>
          </w:r>
          <w:r>
            <w:rPr>
              <w:b/>
              <w:sz w:val="24"/>
              <w:szCs w:val="24"/>
            </w:rPr>
            <w:t xml:space="preserve"> -</w:t>
          </w:r>
          <w:r>
            <w:rPr>
              <w:b/>
              <w:sz w:val="24"/>
              <w:szCs w:val="24"/>
            </w:rPr>
            <w:fldChar w:fldCharType="end"/>
          </w:r>
          <w:r>
            <w:rPr>
              <w:rFonts w:hint="eastAsia" w:ascii="宋体" w:hAnsi="宋体" w:eastAsia="宋体" w:cs="宋体"/>
              <w:b/>
              <w:bCs/>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rFonts w:asciiTheme="minorHAnsi" w:hAnsiTheme="minorHAnsi" w:eastAsiaTheme="minorEastAsia" w:cstheme="minorBidi"/>
              <w:b/>
              <w:sz w:val="24"/>
              <w:szCs w:val="24"/>
            </w:rPr>
          </w:pPr>
          <w:r>
            <w:rPr>
              <w:rFonts w:hint="eastAsia" w:asciiTheme="minorHAnsi" w:hAnsiTheme="minorHAnsi" w:eastAsiaTheme="minorEastAsia" w:cstheme="minorBidi"/>
              <w:b/>
              <w:sz w:val="24"/>
              <w:szCs w:val="24"/>
              <w:lang w:val="en-US" w:eastAsia="zh-CN"/>
            </w:rPr>
            <w:fldChar w:fldCharType="begin" w:fldLock="1"/>
          </w:r>
          <w:r>
            <w:rPr>
              <w:rFonts w:hint="eastAsia" w:asciiTheme="minorHAnsi" w:hAnsiTheme="minorHAnsi" w:eastAsiaTheme="minorEastAsia" w:cstheme="minorBidi"/>
              <w:b/>
              <w:sz w:val="24"/>
              <w:szCs w:val="24"/>
              <w:lang w:val="en-US" w:eastAsia="zh-CN"/>
            </w:rPr>
            <w:instrText xml:space="preserve"> HYPERLINK \l _Toc26498 </w:instrText>
          </w:r>
          <w:r>
            <w:rPr>
              <w:rFonts w:hint="eastAsia" w:asciiTheme="minorHAnsi" w:hAnsiTheme="minorHAnsi" w:eastAsiaTheme="minorEastAsia" w:cstheme="minorBidi"/>
              <w:b/>
              <w:sz w:val="24"/>
              <w:szCs w:val="24"/>
              <w:lang w:val="en-US" w:eastAsia="zh-CN"/>
            </w:rPr>
            <w:fldChar w:fldCharType="separate"/>
          </w:r>
          <w:r>
            <w:rPr>
              <w:rFonts w:hint="eastAsia" w:ascii="Times New Roman" w:hAnsi="Times New Roman" w:eastAsia="楷体_GB2312" w:cs="Times New Roman"/>
              <w:bCs w:val="0"/>
              <w:kern w:val="2"/>
              <w:sz w:val="24"/>
              <w:szCs w:val="24"/>
              <w:lang w:val="en-US" w:eastAsia="zh-CN" w:bidi="ar-SA"/>
            </w:rPr>
            <w:t>（一）各级党委政府及有关单位要吸取事故教训</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xml:space="preserve">- </w:t>
          </w:r>
          <w:r>
            <w:rPr>
              <w:rFonts w:hint="eastAsia"/>
              <w:sz w:val="24"/>
              <w:szCs w:val="24"/>
              <w:lang w:val="en-US" w:eastAsia="zh-CN"/>
            </w:rPr>
            <w:t>12</w:t>
          </w:r>
          <w:r>
            <w:rPr>
              <w:sz w:val="24"/>
              <w:szCs w:val="24"/>
            </w:rPr>
            <w:t xml:space="preserve"> -</w:t>
          </w:r>
          <w:r>
            <w:rPr>
              <w:sz w:val="24"/>
              <w:szCs w:val="24"/>
            </w:rPr>
            <w:fldChar w:fldCharType="end"/>
          </w:r>
          <w:r>
            <w:rPr>
              <w:rFonts w:hint="eastAsia" w:asciiTheme="minorHAnsi" w:hAnsiTheme="minorHAnsi" w:eastAsiaTheme="minorEastAsia" w:cstheme="minorBidi"/>
              <w:b/>
              <w:sz w:val="24"/>
              <w:szCs w:val="24"/>
              <w:lang w:val="en-US" w:eastAsia="zh-CN"/>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fldChar w:fldCharType="begin" w:fldLock="1"/>
          </w:r>
          <w:r>
            <w:rPr>
              <w:rFonts w:hint="eastAsia" w:ascii="楷体_GB2312" w:hAnsi="楷体_GB2312" w:eastAsia="楷体_GB2312" w:cs="楷体_GB2312"/>
              <w:kern w:val="2"/>
              <w:sz w:val="24"/>
              <w:szCs w:val="24"/>
              <w:lang w:val="en-US" w:eastAsia="zh-CN" w:bidi="ar-SA"/>
            </w:rPr>
            <w:instrText xml:space="preserve"> HYPERLINK \l _Toc610 </w:instrText>
          </w:r>
          <w:r>
            <w:rPr>
              <w:rFonts w:hint="eastAsia" w:ascii="楷体_GB2312" w:hAnsi="楷体_GB2312" w:eastAsia="楷体_GB2312" w:cs="楷体_GB2312"/>
              <w:kern w:val="2"/>
              <w:sz w:val="24"/>
              <w:szCs w:val="24"/>
              <w:lang w:val="en-US" w:eastAsia="zh-CN" w:bidi="ar-SA"/>
            </w:rPr>
            <w:fldChar w:fldCharType="separate"/>
          </w:r>
          <w:r>
            <w:rPr>
              <w:rFonts w:hint="eastAsia" w:ascii="楷体_GB2312" w:hAnsi="楷体_GB2312" w:eastAsia="楷体_GB2312" w:cs="楷体_GB2312"/>
              <w:kern w:val="2"/>
              <w:sz w:val="24"/>
              <w:szCs w:val="24"/>
              <w:lang w:val="en-US" w:eastAsia="zh-CN" w:bidi="ar-SA"/>
            </w:rPr>
            <w:t>（二）严格规定，不经安全培训或考试不合格不得上岗</w:t>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xml:space="preserve">- </w:t>
          </w:r>
          <w:r>
            <w:rPr>
              <w:rFonts w:hint="eastAsia"/>
              <w:sz w:val="24"/>
              <w:szCs w:val="24"/>
              <w:lang w:val="en-US" w:eastAsia="zh-CN"/>
            </w:rPr>
            <w:t>12</w:t>
          </w:r>
          <w:r>
            <w:rPr>
              <w:sz w:val="24"/>
              <w:szCs w:val="24"/>
            </w:rPr>
            <w:t xml:space="preserve"> -</w:t>
          </w:r>
          <w:r>
            <w:rPr>
              <w:sz w:val="24"/>
              <w:szCs w:val="24"/>
            </w:rPr>
            <w:fldChar w:fldCharType="end"/>
          </w:r>
          <w:r>
            <w:rPr>
              <w:rFonts w:hint="eastAsia" w:ascii="楷体_GB2312" w:hAnsi="楷体_GB2312" w:eastAsia="楷体_GB2312" w:cs="楷体_GB2312"/>
              <w:kern w:val="2"/>
              <w:sz w:val="24"/>
              <w:szCs w:val="24"/>
              <w:lang w:val="en-US" w:eastAsia="zh-CN" w:bidi="ar-SA"/>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76" w:lineRule="exact"/>
            <w:textAlignment w:val="auto"/>
            <w:rPr>
              <w:rFonts w:hint="default" w:eastAsiaTheme="minorEastAsia"/>
              <w:sz w:val="24"/>
              <w:szCs w:val="24"/>
              <w:lang w:val="en-US" w:eastAsia="zh-CN"/>
            </w:rPr>
          </w:pPr>
          <w:r>
            <w:rPr>
              <w:rFonts w:hint="eastAsia" w:ascii="楷体_GB2312" w:hAnsi="楷体_GB2312" w:eastAsia="楷体_GB2312" w:cs="楷体_GB2312"/>
              <w:kern w:val="2"/>
              <w:sz w:val="24"/>
              <w:szCs w:val="24"/>
              <w:lang w:val="en-US" w:eastAsia="zh-CN" w:bidi="ar-SA"/>
            </w:rPr>
            <w:fldChar w:fldCharType="begin" w:fldLock="1"/>
          </w:r>
          <w:r>
            <w:rPr>
              <w:rFonts w:hint="eastAsia" w:ascii="楷体_GB2312" w:hAnsi="楷体_GB2312" w:eastAsia="楷体_GB2312" w:cs="楷体_GB2312"/>
              <w:kern w:val="2"/>
              <w:sz w:val="24"/>
              <w:szCs w:val="24"/>
              <w:lang w:val="en-US" w:eastAsia="zh-CN" w:bidi="ar-SA"/>
            </w:rPr>
            <w:instrText xml:space="preserve"> HYPERLINK \l _Toc19281 </w:instrText>
          </w:r>
          <w:r>
            <w:rPr>
              <w:rFonts w:hint="eastAsia" w:ascii="楷体_GB2312" w:hAnsi="楷体_GB2312" w:eastAsia="楷体_GB2312" w:cs="楷体_GB2312"/>
              <w:kern w:val="2"/>
              <w:sz w:val="24"/>
              <w:szCs w:val="24"/>
              <w:lang w:val="en-US" w:eastAsia="zh-CN" w:bidi="ar-SA"/>
            </w:rPr>
            <w:fldChar w:fldCharType="separate"/>
          </w:r>
          <w:r>
            <w:rPr>
              <w:rFonts w:hint="eastAsia" w:ascii="楷体_GB2312" w:hAnsi="楷体_GB2312" w:eastAsia="楷体_GB2312" w:cs="楷体_GB2312"/>
              <w:kern w:val="2"/>
              <w:sz w:val="24"/>
              <w:szCs w:val="24"/>
              <w:lang w:val="en-US" w:eastAsia="zh-CN" w:bidi="ar-SA"/>
            </w:rPr>
            <w:t>（三）行业直管部门要进一步履行部门职责</w:t>
          </w:r>
          <w:r>
            <w:rPr>
              <w:rFonts w:hint="eastAsia" w:ascii="楷体_GB2312" w:hAnsi="楷体_GB2312" w:eastAsia="楷体_GB2312" w:cs="楷体_GB2312"/>
              <w:kern w:val="2"/>
              <w:sz w:val="24"/>
              <w:szCs w:val="24"/>
              <w:lang w:val="en-US" w:eastAsia="zh-CN" w:bidi="ar-SA"/>
            </w:rPr>
            <w:fldChar w:fldCharType="end"/>
          </w:r>
          <w:r>
            <w:rPr>
              <w:sz w:val="24"/>
              <w:szCs w:val="24"/>
            </w:rPr>
            <w:tab/>
          </w:r>
          <w:r>
            <w:rPr>
              <w:sz w:val="24"/>
              <w:szCs w:val="24"/>
            </w:rPr>
            <w:fldChar w:fldCharType="begin" w:fldLock="1"/>
          </w:r>
          <w:r>
            <w:rPr>
              <w:sz w:val="24"/>
              <w:szCs w:val="24"/>
            </w:rPr>
            <w:instrText xml:space="preserve"> PAGEREF _Toc7150 \h </w:instrText>
          </w:r>
          <w:r>
            <w:rPr>
              <w:sz w:val="24"/>
              <w:szCs w:val="24"/>
            </w:rPr>
            <w:fldChar w:fldCharType="separate"/>
          </w:r>
          <w:r>
            <w:rPr>
              <w:sz w:val="24"/>
              <w:szCs w:val="24"/>
            </w:rPr>
            <w:t xml:space="preserve">- </w:t>
          </w:r>
          <w:r>
            <w:rPr>
              <w:rFonts w:hint="eastAsia"/>
              <w:sz w:val="24"/>
              <w:szCs w:val="24"/>
              <w:lang w:val="en-US" w:eastAsia="zh-CN"/>
            </w:rPr>
            <w:t>12</w:t>
          </w:r>
          <w:r>
            <w:rPr>
              <w:sz w:val="24"/>
              <w:szCs w:val="24"/>
            </w:rPr>
            <w:t xml:space="preserve"> -</w:t>
          </w:r>
          <w:r>
            <w:rPr>
              <w:sz w:val="24"/>
              <w:szCs w:val="24"/>
            </w:rPr>
            <w:fldChar w:fldCharType="end"/>
          </w:r>
        </w:p>
        <w:p>
          <w:pPr>
            <w:pStyle w:val="7"/>
            <w:spacing w:before="0" w:beforeAutospacing="0" w:after="0" w:afterAutospacing="0" w:line="600" w:lineRule="exact"/>
            <w:jc w:val="both"/>
            <w:rPr>
              <w:rFonts w:hint="eastAsia" w:ascii="宋体" w:hAnsi="宋体" w:eastAsia="宋体" w:cs="宋体"/>
              <w:b/>
              <w:bCs/>
              <w:sz w:val="44"/>
              <w:szCs w:val="44"/>
              <w:lang w:val="en-US" w:eastAsia="zh-CN"/>
            </w:rPr>
            <w:sectPr>
              <w:footerReference r:id="rId5" w:type="default"/>
              <w:pgSz w:w="11906" w:h="16838"/>
              <w:pgMar w:top="2098" w:right="1474" w:bottom="1984" w:left="1587" w:header="851" w:footer="992" w:gutter="0"/>
              <w:pgNumType w:fmt="numberInDash"/>
              <w:cols w:space="0" w:num="1"/>
              <w:rtlGutter w:val="0"/>
              <w:docGrid w:type="lines" w:linePitch="312" w:charSpace="0"/>
            </w:sectPr>
          </w:pPr>
          <w:r>
            <w:rPr>
              <w:rFonts w:hint="eastAsia" w:ascii="宋体" w:hAnsi="宋体" w:eastAsia="宋体" w:cs="宋体"/>
              <w:b/>
              <w:bCs/>
              <w:szCs w:val="44"/>
              <w:lang w:val="en-US" w:eastAsia="zh-CN"/>
            </w:rPr>
            <w:fldChar w:fldCharType="end"/>
          </w:r>
        </w:p>
      </w:sdtContent>
    </w:sdt>
    <w:p>
      <w:pPr>
        <w:pStyle w:val="7"/>
        <w:spacing w:before="0" w:beforeAutospacing="0" w:after="0" w:afterAutospacing="0" w:line="600" w:lineRule="exact"/>
        <w:jc w:val="both"/>
        <w:rPr>
          <w:rFonts w:hint="eastAsia" w:ascii="宋体" w:hAnsi="宋体" w:eastAsia="宋体" w:cs="宋体"/>
          <w:b/>
          <w:bCs/>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bookmarkStart w:id="1" w:name="_Toc6618"/>
      <w:r>
        <w:rPr>
          <w:rFonts w:hint="eastAsia" w:ascii="方正小标宋简体" w:hAnsi="方正小标宋简体" w:eastAsia="方正小标宋简体" w:cs="方正小标宋简体"/>
          <w:b w:val="0"/>
          <w:bCs w:val="0"/>
          <w:sz w:val="44"/>
          <w:szCs w:val="44"/>
          <w:lang w:val="en-US" w:eastAsia="zh-CN"/>
        </w:rPr>
        <w:t>大庆肇州国中杰“3·2”一般机械</w:t>
      </w:r>
      <w:bookmarkEnd w:id="1"/>
      <w:r>
        <w:rPr>
          <w:rFonts w:hint="eastAsia" w:ascii="方正小标宋简体" w:hAnsi="方正小标宋简体" w:eastAsia="方正小标宋简体" w:cs="方正小标宋简体"/>
          <w:b w:val="0"/>
          <w:bCs w:val="0"/>
          <w:sz w:val="44"/>
          <w:szCs w:val="44"/>
          <w:lang w:val="en-US" w:eastAsia="zh-CN"/>
        </w:rPr>
        <w:t>伤害</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bookmarkStart w:id="2" w:name="_Toc18409"/>
      <w:r>
        <w:rPr>
          <w:rFonts w:hint="eastAsia" w:ascii="方正小标宋简体" w:hAnsi="方正小标宋简体" w:eastAsia="方正小标宋简体" w:cs="方正小标宋简体"/>
          <w:b w:val="0"/>
          <w:bCs w:val="0"/>
          <w:sz w:val="44"/>
          <w:szCs w:val="44"/>
          <w:lang w:val="en-US" w:eastAsia="zh-CN"/>
        </w:rPr>
        <w:t>事故调查报告</w:t>
      </w:r>
      <w:bookmarkEnd w:id="2"/>
    </w:p>
    <w:p>
      <w:pPr>
        <w:pStyle w:val="7"/>
        <w:spacing w:before="0" w:beforeAutospacing="0" w:after="0" w:afterAutospacing="0" w:line="600" w:lineRule="exact"/>
        <w:jc w:val="center"/>
        <w:rPr>
          <w:rFonts w:hint="eastAsia" w:ascii="宋体" w:hAnsi="宋体" w:eastAsia="宋体" w:cs="宋体"/>
          <w:b/>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kern w:val="2"/>
          <w:sz w:val="32"/>
          <w:szCs w:val="32"/>
          <w:lang w:val="en-US" w:eastAsia="zh-CN" w:bidi="ar-SA"/>
        </w:rPr>
        <w:t>2024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sz w:val="32"/>
          <w:szCs w:val="32"/>
        </w:rPr>
        <w:t>日</w:t>
      </w:r>
      <w:r>
        <w:rPr>
          <w:rFonts w:hint="eastAsia" w:ascii="Times New Roman" w:hAnsi="Times New Roman" w:eastAsia="仿宋_GB2312" w:cs="Times New Roman"/>
          <w:kern w:val="2"/>
          <w:sz w:val="32"/>
          <w:szCs w:val="32"/>
          <w:lang w:val="en-US" w:eastAsia="zh-CN" w:bidi="ar-SA"/>
        </w:rPr>
        <w:t>10</w:t>
      </w:r>
      <w:r>
        <w:rPr>
          <w:rFonts w:ascii="Times New Roman" w:hAnsi="Times New Roman" w:eastAsia="仿宋_GB2312" w:cs="Times New Roman"/>
          <w:sz w:val="32"/>
          <w:szCs w:val="32"/>
        </w:rPr>
        <w:t>时</w:t>
      </w:r>
      <w:r>
        <w:rPr>
          <w:rFonts w:hint="eastAsia" w:ascii="Times New Roman" w:hAnsi="Times New Roman" w:eastAsia="仿宋_GB2312" w:cs="Times New Roman"/>
          <w:sz w:val="32"/>
          <w:szCs w:val="32"/>
          <w:lang w:val="en-US" w:eastAsia="zh-CN"/>
        </w:rPr>
        <w:t>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大庆肇州县榆树乡农安村发生</w:t>
      </w:r>
      <w:r>
        <w:rPr>
          <w:rFonts w:ascii="Times New Roman" w:hAnsi="Times New Roman" w:eastAsia="仿宋_GB2312" w:cs="Times New Roman"/>
          <w:sz w:val="32"/>
          <w:szCs w:val="32"/>
        </w:rPr>
        <w:t>一起</w:t>
      </w:r>
      <w:r>
        <w:rPr>
          <w:rFonts w:hint="eastAsia" w:ascii="Times New Roman" w:hAnsi="Times New Roman" w:eastAsia="仿宋_GB2312" w:cs="Times New Roman"/>
          <w:sz w:val="32"/>
          <w:szCs w:val="32"/>
          <w:lang w:eastAsia="zh-CN"/>
        </w:rPr>
        <w:t>脱粒机</w:t>
      </w:r>
      <w:r>
        <w:rPr>
          <w:rFonts w:hint="eastAsia" w:ascii="Times New Roman" w:hAnsi="Times New Roman" w:eastAsia="仿宋_GB2312" w:cs="Times New Roman"/>
          <w:sz w:val="32"/>
          <w:szCs w:val="32"/>
          <w:lang w:val="en-US" w:eastAsia="zh-CN"/>
        </w:rPr>
        <w:t>机械伤害一般</w:t>
      </w:r>
      <w:r>
        <w:rPr>
          <w:rFonts w:ascii="Times New Roman" w:hAnsi="Times New Roman" w:eastAsia="仿宋_GB2312" w:cs="Times New Roman"/>
          <w:sz w:val="32"/>
          <w:szCs w:val="32"/>
        </w:rPr>
        <w:t>事故，造成</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人死亡，直接经济损失</w:t>
      </w:r>
      <w:r>
        <w:rPr>
          <w:rFonts w:hint="eastAsia" w:ascii="Times New Roman" w:hAnsi="Times New Roman" w:eastAsia="仿宋_GB2312" w:cs="Times New Roman"/>
          <w:sz w:val="32"/>
          <w:szCs w:val="32"/>
          <w:lang w:val="en-US" w:eastAsia="zh-CN"/>
        </w:rPr>
        <w:t>约</w:t>
      </w:r>
      <w:r>
        <w:rPr>
          <w:rFonts w:hint="eastAsia" w:ascii="Times New Roman" w:hAnsi="Times New Roman" w:eastAsia="仿宋_GB2312" w:cs="Times New Roman"/>
          <w:kern w:val="2"/>
          <w:sz w:val="32"/>
          <w:szCs w:val="32"/>
          <w:lang w:val="en-US" w:eastAsia="zh-CN" w:bidi="ar-SA"/>
        </w:rPr>
        <w:t>50</w:t>
      </w:r>
      <w:r>
        <w:rPr>
          <w:rFonts w:ascii="Times New Roman" w:hAnsi="Times New Roman" w:eastAsia="仿宋_GB2312" w:cs="Times New Roman"/>
          <w:sz w:val="32"/>
          <w:szCs w:val="32"/>
        </w:rPr>
        <w:t>万元。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ind w:firstLine="640" w:firstLineChars="200"/>
        <w:jc w:val="both"/>
        <w:textAlignment w:val="auto"/>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w:t>
      </w:r>
      <w:r>
        <w:rPr>
          <w:rFonts w:hint="default" w:ascii="Times New Roman" w:hAnsi="Times New Roman" w:eastAsia="仿宋_GB2312" w:cs="Times New Roman"/>
          <w:sz w:val="32"/>
          <w:szCs w:val="32"/>
        </w:rPr>
        <w:t>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《农业机械事故处理办法》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和《农业机械安全监督管理条例》等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相关规定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肇州县</w:t>
      </w:r>
      <w:r>
        <w:rPr>
          <w:rFonts w:hint="default" w:ascii="Times New Roman" w:hAnsi="Times New Roman" w:eastAsia="仿宋_GB2312" w:cs="Times New Roman"/>
          <w:sz w:val="32"/>
          <w:szCs w:val="32"/>
          <w:lang w:eastAsia="zh-CN"/>
        </w:rPr>
        <w:t>人民政府成立了</w:t>
      </w:r>
      <w:r>
        <w:rPr>
          <w:rFonts w:hint="default" w:ascii="Times New Roman" w:hAnsi="Times New Roman" w:eastAsia="仿宋_GB2312" w:cs="Times New Roman"/>
          <w:sz w:val="32"/>
          <w:szCs w:val="32"/>
        </w:rPr>
        <w:t>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应急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工会、公安、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农业机械化服务中心、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农业农村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局和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榆树乡政府</w:t>
      </w:r>
      <w:r>
        <w:rPr>
          <w:rFonts w:hint="default" w:ascii="Times New Roman" w:hAnsi="Times New Roman" w:eastAsia="仿宋_GB2312" w:cs="Times New Roman"/>
          <w:sz w:val="32"/>
          <w:szCs w:val="32"/>
          <w:lang w:eastAsia="zh-CN"/>
        </w:rPr>
        <w:t>组成的</w:t>
      </w:r>
      <w:r>
        <w:rPr>
          <w:rFonts w:hint="eastAsia" w:ascii="Times New Roman" w:hAnsi="Times New Roman" w:eastAsia="仿宋_GB2312" w:cs="Times New Roman"/>
          <w:sz w:val="32"/>
          <w:szCs w:val="32"/>
          <w:lang w:val="en-US" w:eastAsia="zh-CN"/>
        </w:rPr>
        <w:t>大庆肇州国中杰“3·2”一般机械伤害事故</w:t>
      </w:r>
      <w:r>
        <w:rPr>
          <w:rFonts w:hint="default" w:ascii="Times New Roman" w:hAnsi="Times New Roman" w:eastAsia="仿宋_GB2312" w:cs="Times New Roman"/>
          <w:sz w:val="32"/>
          <w:szCs w:val="32"/>
          <w:lang w:val="en-US" w:eastAsia="zh-CN"/>
        </w:rPr>
        <w:t>调查</w:t>
      </w: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eastAsia="zh-CN"/>
        </w:rPr>
        <w:t>（以下简称事故调查组），</w:t>
      </w:r>
      <w:r>
        <w:rPr>
          <w:rFonts w:hint="eastAsia" w:ascii="Times New Roman" w:hAnsi="Times New Roman" w:eastAsia="仿宋_GB2312" w:cs="Times New Roman"/>
          <w:sz w:val="32"/>
          <w:szCs w:val="32"/>
          <w:lang w:eastAsia="zh-CN"/>
        </w:rPr>
        <w:t>并分设技术组、管理组、评估组和综合组，同时，邀请</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纪委监委</w:t>
      </w:r>
      <w:r>
        <w:rPr>
          <w:rFonts w:hint="default" w:ascii="Times New Roman" w:hAnsi="Times New Roman" w:eastAsia="仿宋_GB2312" w:cs="Times New Roman"/>
          <w:sz w:val="32"/>
          <w:szCs w:val="32"/>
        </w:rPr>
        <w:t>介入</w:t>
      </w:r>
      <w:r>
        <w:rPr>
          <w:rFonts w:hint="eastAsia"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rPr>
        <w:t>事故</w:t>
      </w:r>
      <w:r>
        <w:rPr>
          <w:rFonts w:hint="default" w:ascii="Times New Roman" w:hAnsi="Times New Roman" w:eastAsia="仿宋_GB2312" w:cs="Times New Roman"/>
          <w:sz w:val="32"/>
          <w:szCs w:val="32"/>
          <w:lang w:eastAsia="zh-CN"/>
        </w:rPr>
        <w:t>调查并开展追责问责工作</w:t>
      </w:r>
      <w:r>
        <w:rPr>
          <w:rFonts w:hint="default" w:ascii="Times New Roman" w:hAnsi="Times New Roman" w:eastAsia="仿宋_GB2312" w:cs="Times New Roman"/>
          <w:sz w:val="32"/>
          <w:szCs w:val="32"/>
        </w:rPr>
        <w:t>。</w:t>
      </w:r>
    </w:p>
    <w:p>
      <w:pPr>
        <w:pStyle w:val="14"/>
        <w:keepNext w:val="0"/>
        <w:keepLines w:val="0"/>
        <w:pageBreakBefore w:val="0"/>
        <w:widowControl w:val="0"/>
        <w:numPr>
          <w:ilvl w:val="0"/>
          <w:numId w:val="0"/>
        </w:numPr>
        <w:shd w:val="clea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rPr>
        <w:t>事故</w:t>
      </w:r>
      <w:r>
        <w:rPr>
          <w:rFonts w:hint="default" w:ascii="Times New Roman" w:hAnsi="Times New Roman" w:eastAsia="仿宋_GB2312" w:cs="Times New Roman"/>
          <w:sz w:val="32"/>
          <w:szCs w:val="32"/>
          <w:lang w:eastAsia="zh-CN"/>
        </w:rPr>
        <w:t>调查组坚持“科学严谨、依法依规、实事求是、注重实效”和“四不放过”的原则，</w:t>
      </w:r>
      <w:r>
        <w:rPr>
          <w:rFonts w:hint="eastAsia"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val="en-US" w:eastAsia="zh-CN"/>
        </w:rPr>
        <w:t>现场勘查、取样检测、调查取证、调阅资料、人员问询、专家论证等，查明了事故经过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原因，认定了事故性质</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责任，提出了对有关人员和单位的处理建议，并针对事故暴露出的问题提出了防范措施。</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sz w:val="32"/>
          <w:szCs w:val="32"/>
          <w:lang w:val="en-US" w:eastAsia="zh-CN"/>
        </w:rPr>
        <w:t>调查认定：</w:t>
      </w:r>
      <w:r>
        <w:rPr>
          <w:rFonts w:hint="eastAsia" w:ascii="Times New Roman" w:hAnsi="Times New Roman" w:eastAsia="仿宋_GB2312" w:cs="Times New Roman"/>
          <w:b/>
          <w:bCs/>
          <w:color w:val="auto"/>
          <w:kern w:val="2"/>
          <w:sz w:val="32"/>
          <w:szCs w:val="32"/>
          <w:lang w:val="en-US" w:eastAsia="zh-CN" w:bidi="ar-SA"/>
        </w:rPr>
        <w:t>大庆肇州国中杰“</w:t>
      </w:r>
      <w:r>
        <w:rPr>
          <w:rFonts w:hint="default" w:ascii="Times New Roman" w:hAnsi="Times New Roman" w:eastAsia="仿宋_GB2312" w:cs="Times New Roman"/>
          <w:b/>
          <w:bCs/>
          <w:color w:val="auto"/>
          <w:kern w:val="2"/>
          <w:sz w:val="32"/>
          <w:szCs w:val="32"/>
          <w:lang w:val="en-US" w:eastAsia="zh-CN" w:bidi="ar-SA"/>
        </w:rPr>
        <w:t>3·2</w:t>
      </w:r>
      <w:r>
        <w:rPr>
          <w:rFonts w:hint="eastAsia" w:ascii="Times New Roman" w:hAnsi="Times New Roman" w:eastAsia="仿宋_GB2312" w:cs="Times New Roman"/>
          <w:b/>
          <w:bCs/>
          <w:color w:val="auto"/>
          <w:kern w:val="2"/>
          <w:sz w:val="32"/>
          <w:szCs w:val="32"/>
          <w:lang w:val="en-US" w:eastAsia="zh-CN" w:bidi="ar-SA"/>
        </w:rPr>
        <w:t>”机械伤害事故，是一起因违章操作导致的一般生产安全责任事故。</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0"/>
        <w:rPr>
          <w:rFonts w:hint="default" w:ascii="仿宋_GB2312" w:hAnsi="仿宋_GB2312" w:eastAsia="仿宋_GB2312" w:cs="仿宋_GB2312"/>
          <w:b/>
          <w:bCs/>
          <w:kern w:val="0"/>
          <w:sz w:val="32"/>
          <w:szCs w:val="32"/>
          <w:lang w:val="en-US" w:eastAsia="zh-CN" w:bidi="ar-SA"/>
        </w:rPr>
      </w:pPr>
      <w:bookmarkStart w:id="3" w:name="_Toc21771"/>
      <w:bookmarkStart w:id="4" w:name="_Toc4350"/>
      <w:bookmarkStart w:id="5" w:name="_Toc18635"/>
      <w:bookmarkStart w:id="6" w:name="_Toc3213"/>
      <w:bookmarkStart w:id="7" w:name="_Toc31960"/>
      <w:r>
        <w:rPr>
          <w:rFonts w:hint="eastAsia" w:ascii="Microsoft New Tai Lue" w:hAnsi="Microsoft New Tai Lue" w:eastAsia="黑体" w:cs="Microsoft New Tai Lue"/>
          <w:sz w:val="32"/>
          <w:szCs w:val="36"/>
          <w:lang w:eastAsia="zh-CN"/>
        </w:rPr>
        <w:t>一、事故基本情况</w:t>
      </w:r>
      <w:bookmarkEnd w:id="3"/>
      <w:bookmarkEnd w:id="4"/>
      <w:bookmarkEnd w:id="5"/>
      <w:bookmarkEnd w:id="6"/>
      <w:bookmarkEnd w:id="7"/>
    </w:p>
    <w:p>
      <w:pPr>
        <w:pStyle w:val="15"/>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b w:val="0"/>
          <w:bCs w:val="0"/>
          <w:kern w:val="2"/>
          <w:sz w:val="32"/>
          <w:szCs w:val="32"/>
          <w:u w:val="none"/>
          <w:lang w:val="en-US" w:eastAsia="zh-CN" w:bidi="ar-SA"/>
        </w:rPr>
      </w:pPr>
      <w:bookmarkStart w:id="8" w:name="_Toc26581"/>
      <w:r>
        <w:rPr>
          <w:rFonts w:hint="default" w:ascii="Times New Roman" w:hAnsi="Times New Roman" w:eastAsia="楷体_GB2312" w:cs="Times New Roman"/>
          <w:b w:val="0"/>
          <w:bCs w:val="0"/>
          <w:kern w:val="2"/>
          <w:sz w:val="32"/>
          <w:szCs w:val="32"/>
          <w:u w:val="none"/>
          <w:lang w:val="en-US" w:eastAsia="zh-CN" w:bidi="ar-SA"/>
        </w:rPr>
        <w:t>（一）</w:t>
      </w:r>
      <w:r>
        <w:rPr>
          <w:rFonts w:hint="eastAsia" w:ascii="Times New Roman" w:hAnsi="Times New Roman" w:eastAsia="楷体_GB2312" w:cs="Times New Roman"/>
          <w:b w:val="0"/>
          <w:bCs w:val="0"/>
          <w:kern w:val="2"/>
          <w:sz w:val="32"/>
          <w:szCs w:val="32"/>
          <w:u w:val="none"/>
          <w:lang w:val="en-US" w:eastAsia="zh-CN" w:bidi="ar-SA"/>
        </w:rPr>
        <w:t>涉事</w:t>
      </w:r>
      <w:r>
        <w:rPr>
          <w:rFonts w:hint="default" w:ascii="Times New Roman" w:hAnsi="Times New Roman" w:eastAsia="楷体_GB2312" w:cs="Times New Roman"/>
          <w:b w:val="0"/>
          <w:bCs w:val="0"/>
          <w:kern w:val="2"/>
          <w:sz w:val="32"/>
          <w:szCs w:val="32"/>
          <w:u w:val="none"/>
          <w:lang w:val="en-US" w:eastAsia="zh-CN" w:bidi="ar-SA"/>
        </w:rPr>
        <w:t>人员概况</w:t>
      </w:r>
    </w:p>
    <w:p>
      <w:pPr>
        <w:pStyle w:val="15"/>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1"/>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该起事故涉及玉米收购人员邢立峰和脱粒机机主国中杰。</w:t>
      </w:r>
    </w:p>
    <w:p>
      <w:pPr>
        <w:pStyle w:val="15"/>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1.邢立峰</w:t>
      </w:r>
      <w:r>
        <w:rPr>
          <w:rFonts w:hint="default" w:ascii="Times New Roman" w:hAnsi="Times New Roman" w:eastAsia="仿宋_GB2312" w:cs="Times New Roman"/>
          <w:color w:val="auto"/>
          <w:sz w:val="32"/>
          <w:szCs w:val="32"/>
          <w:lang w:val="en-US" w:eastAsia="zh-CN"/>
        </w:rPr>
        <w:t>，男，</w:t>
      </w:r>
      <w:r>
        <w:rPr>
          <w:rFonts w:hint="eastAsia"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lang w:val="en-US" w:eastAsia="zh-CN"/>
        </w:rPr>
        <w:t>岁，居民身份证：230621198201093930，户籍所在地：大庆市肇州县榆树乡书才村西太平山屯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主要从事玉米收购</w:t>
      </w:r>
      <w:r>
        <w:rPr>
          <w:rFonts w:hint="eastAsia" w:ascii="Times New Roman" w:hAnsi="Times New Roman" w:eastAsia="仿宋_GB2312" w:cs="Times New Roman"/>
          <w:color w:val="auto"/>
          <w:sz w:val="32"/>
          <w:szCs w:val="32"/>
          <w:lang w:val="en-US" w:eastAsia="zh-CN"/>
        </w:rPr>
        <w:t>，无相关资质。是此次</w:t>
      </w:r>
      <w:r>
        <w:rPr>
          <w:rFonts w:hint="default" w:ascii="Times New Roman" w:hAnsi="Times New Roman" w:eastAsia="仿宋_GB2312" w:cs="Times New Roman"/>
          <w:color w:val="auto"/>
          <w:sz w:val="32"/>
          <w:szCs w:val="32"/>
          <w:lang w:val="en-US" w:eastAsia="zh-CN"/>
        </w:rPr>
        <w:t>玉米收购人。</w:t>
      </w:r>
    </w:p>
    <w:p>
      <w:pPr>
        <w:pStyle w:val="15"/>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2.国中杰</w:t>
      </w:r>
      <w:r>
        <w:rPr>
          <w:rFonts w:hint="default" w:ascii="Times New Roman" w:hAnsi="Times New Roman" w:eastAsia="仿宋_GB2312" w:cs="Times New Roman"/>
          <w:sz w:val="32"/>
          <w:szCs w:val="32"/>
          <w:lang w:val="en-US" w:eastAsia="zh-CN"/>
        </w:rPr>
        <w:t>，男，4</w:t>
      </w:r>
      <w:bookmarkStart w:id="57" w:name="_GoBack"/>
      <w:bookmarkEnd w:id="57"/>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岁，</w:t>
      </w:r>
      <w:r>
        <w:rPr>
          <w:rFonts w:hint="eastAsia" w:ascii="Times New Roman" w:hAnsi="Times New Roman" w:eastAsia="仿宋_GB2312" w:cs="Times New Roman"/>
          <w:sz w:val="32"/>
          <w:szCs w:val="32"/>
          <w:lang w:val="en-US" w:eastAsia="zh-CN"/>
        </w:rPr>
        <w:t>居民身份证</w:t>
      </w:r>
      <w:r>
        <w:rPr>
          <w:rFonts w:hint="default" w:ascii="Times New Roman" w:hAnsi="Times New Roman" w:eastAsia="仿宋_GB2312" w:cs="Times New Roman"/>
          <w:sz w:val="32"/>
          <w:szCs w:val="32"/>
          <w:lang w:val="en-US" w:eastAsia="zh-CN"/>
        </w:rPr>
        <w:t>：23062119820806397X，户籍所在地：黑龙江省大庆市肇州县榆树乡书才村西太平山屯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主要从事玉米脱粒服务</w:t>
      </w:r>
      <w:r>
        <w:rPr>
          <w:rFonts w:hint="eastAsia" w:ascii="Times New Roman" w:hAnsi="Times New Roman" w:eastAsia="仿宋_GB2312" w:cs="Times New Roman"/>
          <w:sz w:val="32"/>
          <w:szCs w:val="32"/>
          <w:lang w:val="en-US" w:eastAsia="zh-CN"/>
        </w:rPr>
        <w:t>，无相关资质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是此次</w:t>
      </w:r>
      <w:r>
        <w:rPr>
          <w:rFonts w:hint="default" w:ascii="Times New Roman" w:hAnsi="Times New Roman" w:eastAsia="仿宋_GB2312" w:cs="Times New Roman"/>
          <w:sz w:val="32"/>
          <w:szCs w:val="32"/>
          <w:lang w:val="en-US" w:eastAsia="zh-CN"/>
        </w:rPr>
        <w:t>事故</w:t>
      </w:r>
      <w:r>
        <w:rPr>
          <w:rFonts w:hint="default" w:ascii="Times New Roman" w:hAnsi="Times New Roman" w:eastAsia="仿宋_GB2312" w:cs="Times New Roman"/>
          <w:color w:val="auto"/>
          <w:kern w:val="2"/>
          <w:sz w:val="32"/>
          <w:szCs w:val="32"/>
          <w:highlight w:val="none"/>
          <w:lang w:val="en-US" w:eastAsia="zh-CN" w:bidi="ar-SA"/>
        </w:rPr>
        <w:t>脱粒机</w:t>
      </w:r>
      <w:r>
        <w:rPr>
          <w:rFonts w:hint="default" w:ascii="Times New Roman" w:hAnsi="Times New Roman" w:eastAsia="仿宋_GB2312" w:cs="Times New Roman"/>
          <w:sz w:val="32"/>
          <w:szCs w:val="32"/>
          <w:lang w:val="en-US" w:eastAsia="zh-CN"/>
        </w:rPr>
        <w:t>所有人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楷体_GB2312" w:hAnsi="楷体_GB2312" w:eastAsia="楷体_GB2312" w:cs="楷体_GB2312"/>
          <w:b w:val="0"/>
          <w:bCs w:val="0"/>
          <w:kern w:val="2"/>
          <w:sz w:val="32"/>
          <w:szCs w:val="32"/>
          <w:u w:val="none"/>
          <w:lang w:val="en-US" w:eastAsia="zh-CN" w:bidi="ar-SA"/>
        </w:rPr>
      </w:pPr>
      <w:r>
        <w:rPr>
          <w:rFonts w:hint="eastAsia" w:ascii="楷体_GB2312" w:hAnsi="楷体_GB2312" w:eastAsia="楷体_GB2312" w:cs="楷体_GB2312"/>
          <w:b w:val="0"/>
          <w:bCs w:val="0"/>
          <w:kern w:val="2"/>
          <w:sz w:val="32"/>
          <w:szCs w:val="32"/>
          <w:u w:val="none"/>
          <w:lang w:val="en-US" w:eastAsia="zh-CN" w:bidi="ar-SA"/>
        </w:rPr>
        <w:t>（二）事故脱粒机概况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购买日期：</w:t>
      </w:r>
      <w:r>
        <w:rPr>
          <w:rFonts w:hint="default" w:ascii="Times New Roman" w:hAnsi="Times New Roman" w:eastAsia="仿宋_GB2312" w:cs="Times New Roman"/>
          <w:kern w:val="2"/>
          <w:sz w:val="32"/>
          <w:szCs w:val="32"/>
          <w:lang w:val="en-US" w:eastAsia="zh-CN" w:bidi="ar-SA"/>
        </w:rPr>
        <w:t>2023年12月</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机型：揉搓型玉米脱粒机；型号：5TY--190B型；生产厂家：龙江景西机械制造有限公司；出厂日期：2022年10月；出厂编号：2213998，整机质量：5800kg；脱粒形式：揉搓型；作业效率</w:t>
      </w:r>
      <w:r>
        <w:rPr>
          <w:rFonts w:hint="eastAsia" w:ascii="Times New Roman" w:hAnsi="Times New Roman" w:eastAsia="仿宋_GB2312" w:cs="Times New Roman"/>
          <w:kern w:val="2"/>
          <w:sz w:val="32"/>
          <w:szCs w:val="32"/>
          <w:lang w:val="en-US" w:eastAsia="zh-CN" w:bidi="ar-SA"/>
        </w:rPr>
        <w:t>：&gt;</w:t>
      </w:r>
      <w:r>
        <w:rPr>
          <w:rFonts w:hint="default" w:ascii="Times New Roman" w:hAnsi="Times New Roman" w:eastAsia="仿宋_GB2312" w:cs="Times New Roman"/>
          <w:kern w:val="2"/>
          <w:sz w:val="32"/>
          <w:szCs w:val="32"/>
          <w:lang w:val="en-US" w:eastAsia="zh-CN" w:bidi="ar-SA"/>
        </w:rPr>
        <w:t>30000kg/h。</w:t>
      </w:r>
      <w:r>
        <w:rPr>
          <w:rFonts w:hint="eastAsia" w:ascii="Times New Roman" w:hAnsi="Times New Roman" w:eastAsia="仿宋_GB2312" w:cs="Times New Roman"/>
          <w:kern w:val="2"/>
          <w:sz w:val="32"/>
          <w:szCs w:val="32"/>
          <w:lang w:val="en-US" w:eastAsia="zh-CN" w:bidi="ar-SA"/>
        </w:rPr>
        <w:t>主</w:t>
      </w:r>
      <w:r>
        <w:rPr>
          <w:rFonts w:hint="default" w:ascii="Times New Roman" w:hAnsi="Times New Roman" w:eastAsia="仿宋_GB2312" w:cs="Times New Roman"/>
          <w:kern w:val="2"/>
          <w:sz w:val="32"/>
          <w:szCs w:val="32"/>
          <w:lang w:val="en-US" w:eastAsia="zh-CN" w:bidi="ar-SA"/>
        </w:rPr>
        <w:t>要用于家用玉米脱粒。</w:t>
      </w:r>
      <w:r>
        <w:rPr>
          <w:rFonts w:hint="eastAsia" w:ascii="Times New Roman" w:hAnsi="Times New Roman" w:eastAsia="仿宋_GB2312" w:cs="Times New Roman"/>
          <w:kern w:val="2"/>
          <w:sz w:val="32"/>
          <w:szCs w:val="32"/>
          <w:lang w:val="en-US" w:eastAsia="zh-CN" w:bidi="ar-SA"/>
        </w:rPr>
        <w:t>该机由</w:t>
      </w:r>
      <w:r>
        <w:rPr>
          <w:rFonts w:hint="default" w:ascii="Times New Roman" w:hAnsi="Times New Roman" w:eastAsia="仿宋_GB2312" w:cs="Times New Roman"/>
          <w:kern w:val="2"/>
          <w:sz w:val="32"/>
          <w:szCs w:val="32"/>
          <w:lang w:val="en-US" w:eastAsia="zh-CN" w:bidi="ar-SA"/>
        </w:rPr>
        <w:t>喂料设备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机架</w:t>
      </w:r>
      <w:r>
        <w:rPr>
          <w:rFonts w:hint="eastAsia" w:ascii="Times New Roman" w:hAnsi="Times New Roman" w:eastAsia="仿宋_GB2312" w:cs="Times New Roman"/>
          <w:kern w:val="2"/>
          <w:sz w:val="32"/>
          <w:szCs w:val="32"/>
          <w:lang w:val="en-US" w:eastAsia="zh-CN" w:bidi="ar-SA"/>
        </w:rPr>
        <w:t>和</w:t>
      </w:r>
      <w:r>
        <w:rPr>
          <w:rFonts w:hint="default" w:ascii="Times New Roman" w:hAnsi="Times New Roman" w:eastAsia="仿宋_GB2312" w:cs="Times New Roman"/>
          <w:kern w:val="2"/>
          <w:sz w:val="32"/>
          <w:szCs w:val="32"/>
          <w:lang w:val="en-US" w:eastAsia="zh-CN" w:bidi="ar-SA"/>
        </w:rPr>
        <w:t>滚筒等部位组成</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经过转子高速旋转与滚筒碰击把玉米粒脱离下来。（详见图1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pPr>
      <w:r>
        <w:drawing>
          <wp:inline distT="0" distB="0" distL="114300" distR="114300">
            <wp:extent cx="5615940" cy="3136265"/>
            <wp:effectExtent l="0" t="0" r="3810" b="6985"/>
            <wp:docPr id="4" name="图片 4" descr="5700c90862c85577bea814fc81367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700c90862c85577bea814fc81367ce"/>
                    <pic:cNvPicPr>
                      <a:picLocks noChangeAspect="1"/>
                    </pic:cNvPicPr>
                  </pic:nvPicPr>
                  <pic:blipFill>
                    <a:blip r:embed="rId7"/>
                    <a:stretch>
                      <a:fillRect/>
                    </a:stretch>
                  </pic:blipFill>
                  <pic:spPr>
                    <a:xfrm>
                      <a:off x="0" y="0"/>
                      <a:ext cx="5615940" cy="3136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Times New Roman" w:hAnsi="Times New Roman" w:eastAsia="方正仿宋_GB2312" w:cs="Times New Roman"/>
          <w:sz w:val="30"/>
          <w:szCs w:val="30"/>
          <w:lang w:val="en-US" w:eastAsia="zh-CN" w:bidi="ar-SA"/>
        </w:rPr>
      </w:pPr>
      <w:r>
        <w:rPr>
          <w:rFonts w:hint="eastAsia" w:ascii="Times New Roman" w:hAnsi="Times New Roman" w:eastAsia="方正仿宋_GB2312" w:cs="Times New Roman"/>
          <w:sz w:val="30"/>
          <w:szCs w:val="30"/>
          <w:lang w:val="en-US" w:eastAsia="zh-CN" w:bidi="ar-SA"/>
        </w:rPr>
        <w:t>图1：揉搓型玉米脱粒机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pPr>
      <w:r>
        <w:drawing>
          <wp:inline distT="0" distB="0" distL="114300" distR="114300">
            <wp:extent cx="5561965" cy="3792220"/>
            <wp:effectExtent l="0" t="0" r="635" b="17780"/>
            <wp:docPr id="5" name="图片 5" descr="微信图片_2024041915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419153717"/>
                    <pic:cNvPicPr>
                      <a:picLocks noChangeAspect="1"/>
                    </pic:cNvPicPr>
                  </pic:nvPicPr>
                  <pic:blipFill>
                    <a:blip r:embed="rId8"/>
                    <a:stretch>
                      <a:fillRect/>
                    </a:stretch>
                  </pic:blipFill>
                  <pic:spPr>
                    <a:xfrm>
                      <a:off x="0" y="0"/>
                      <a:ext cx="5561965" cy="37922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Times New Roman" w:hAnsi="Times New Roman" w:eastAsia="方正仿宋_GB2312" w:cs="Times New Roman"/>
          <w:sz w:val="30"/>
          <w:szCs w:val="30"/>
          <w:lang w:val="en-US" w:eastAsia="zh-CN" w:bidi="ar-SA"/>
        </w:rPr>
      </w:pPr>
      <w:r>
        <w:rPr>
          <w:rFonts w:hint="eastAsia" w:ascii="Times New Roman" w:hAnsi="Times New Roman" w:eastAsia="方正仿宋_GB2312" w:cs="Times New Roman"/>
          <w:sz w:val="30"/>
          <w:szCs w:val="30"/>
          <w:lang w:val="en-US" w:eastAsia="zh-CN" w:bidi="ar-SA"/>
        </w:rPr>
        <w:t>图2：脱粒机铭牌</w:t>
      </w:r>
    </w:p>
    <w:bookmarkEnd w:id="8"/>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楷体_GB2312" w:hAnsi="楷体_GB2312" w:eastAsia="楷体_GB2312" w:cs="楷体_GB2312"/>
          <w:b w:val="0"/>
          <w:bCs w:val="0"/>
          <w:kern w:val="2"/>
          <w:sz w:val="32"/>
          <w:szCs w:val="32"/>
          <w:u w:val="none"/>
          <w:lang w:val="en-US" w:eastAsia="zh-CN" w:bidi="ar-SA"/>
        </w:rPr>
      </w:pPr>
      <w:r>
        <w:rPr>
          <w:rFonts w:hint="eastAsia" w:ascii="楷体_GB2312" w:hAnsi="楷体_GB2312" w:eastAsia="楷体_GB2312" w:cs="楷体_GB2312"/>
          <w:b w:val="0"/>
          <w:bCs w:val="0"/>
          <w:kern w:val="2"/>
          <w:sz w:val="32"/>
          <w:szCs w:val="32"/>
          <w:u w:val="none"/>
          <w:lang w:val="en-US" w:eastAsia="zh-CN" w:bidi="ar-SA"/>
        </w:rPr>
        <w:t>（三）雇佣关系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color w:val="000000" w:themeColor="text1"/>
          <w14:textFill>
            <w14:solidFill>
              <w14:schemeClr w14:val="tx1"/>
            </w14:solidFill>
          </w14:textFill>
        </w:rPr>
      </w:pPr>
      <w:r>
        <w:rPr>
          <w:rFonts w:hint="default" w:ascii="Times New Roman" w:hAnsi="Times New Roman" w:eastAsia="仿宋_GB2312" w:cs="Times New Roman"/>
          <w:kern w:val="2"/>
          <w:sz w:val="32"/>
          <w:szCs w:val="32"/>
          <w:lang w:val="en-US" w:eastAsia="zh-CN" w:bidi="ar-SA"/>
        </w:rPr>
        <w:t>2024年3月1日，</w:t>
      </w:r>
      <w:r>
        <w:rPr>
          <w:rFonts w:hint="eastAsia" w:ascii="Times New Roman" w:hAnsi="Times New Roman" w:eastAsia="仿宋_GB2312" w:cs="Times New Roman"/>
          <w:color w:val="auto"/>
          <w:sz w:val="32"/>
          <w:szCs w:val="32"/>
          <w:lang w:val="en-US" w:eastAsia="zh-CN"/>
        </w:rPr>
        <w:t>邢立峰</w:t>
      </w:r>
      <w:r>
        <w:rPr>
          <w:rFonts w:hint="default" w:ascii="Times New Roman" w:hAnsi="Times New Roman" w:eastAsia="仿宋_GB2312" w:cs="Times New Roman"/>
          <w:color w:val="auto"/>
          <w:sz w:val="32"/>
          <w:szCs w:val="32"/>
          <w:lang w:val="en-US" w:eastAsia="zh-CN"/>
        </w:rPr>
        <w:t>电话联系</w:t>
      </w:r>
      <w:r>
        <w:rPr>
          <w:rFonts w:hint="eastAsia" w:ascii="Times New Roman" w:hAnsi="Times New Roman" w:eastAsia="仿宋_GB2312" w:cs="Times New Roman"/>
          <w:color w:val="auto"/>
          <w:sz w:val="32"/>
          <w:szCs w:val="32"/>
          <w:lang w:val="en-US" w:eastAsia="zh-CN"/>
        </w:rPr>
        <w:t>到</w:t>
      </w:r>
      <w:r>
        <w:rPr>
          <w:rFonts w:hint="default" w:ascii="Times New Roman" w:hAnsi="Times New Roman" w:eastAsia="仿宋_GB2312" w:cs="Times New Roman"/>
          <w:color w:val="auto"/>
          <w:sz w:val="32"/>
          <w:szCs w:val="32"/>
          <w:lang w:val="en-US" w:eastAsia="zh-CN"/>
        </w:rPr>
        <w:t>国中杰，</w:t>
      </w:r>
      <w:r>
        <w:rPr>
          <w:rFonts w:hint="eastAsia" w:ascii="Times New Roman" w:hAnsi="Times New Roman" w:eastAsia="仿宋_GB2312" w:cs="Times New Roman"/>
          <w:color w:val="auto"/>
          <w:sz w:val="32"/>
          <w:szCs w:val="32"/>
          <w:lang w:val="en-US" w:eastAsia="zh-CN"/>
        </w:rPr>
        <w:t>准备雇用他的玉米脱粒机对收购的玉米进行脱粒，双方口头约定了价格及相关事项。</w:t>
      </w:r>
      <w:r>
        <w:rPr>
          <w:rFonts w:hint="default" w:ascii="Times New Roman" w:hAnsi="Times New Roman" w:eastAsia="仿宋_GB2312" w:cs="Times New Roman"/>
          <w:kern w:val="2"/>
          <w:sz w:val="32"/>
          <w:szCs w:val="32"/>
          <w:lang w:val="en-US" w:eastAsia="zh-CN" w:bidi="ar-SA"/>
        </w:rPr>
        <w:t>3月2日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国中杰</w:t>
      </w:r>
      <w:r>
        <w:rPr>
          <w:rFonts w:hint="eastAsia" w:ascii="Times New Roman" w:hAnsi="Times New Roman" w:eastAsia="仿宋_GB2312" w:cs="Times New Roman"/>
          <w:kern w:val="2"/>
          <w:sz w:val="32"/>
          <w:szCs w:val="32"/>
          <w:lang w:val="en-US" w:eastAsia="zh-CN" w:bidi="ar-SA"/>
        </w:rPr>
        <w:t>联系到</w:t>
      </w:r>
      <w:r>
        <w:rPr>
          <w:rFonts w:hint="default" w:ascii="Times New Roman" w:hAnsi="Times New Roman" w:eastAsia="仿宋_GB2312" w:cs="Times New Roman"/>
          <w:kern w:val="2"/>
          <w:sz w:val="32"/>
          <w:szCs w:val="32"/>
          <w:lang w:val="en-US" w:eastAsia="zh-CN" w:bidi="ar-SA"/>
        </w:rPr>
        <w:t>张超</w:t>
      </w:r>
      <w:r>
        <w:rPr>
          <w:rFonts w:hint="eastAsia" w:ascii="Times New Roman" w:hAnsi="Times New Roman" w:eastAsia="仿宋_GB2312" w:cs="Times New Roman"/>
          <w:kern w:val="2"/>
          <w:sz w:val="32"/>
          <w:szCs w:val="32"/>
          <w:lang w:val="en-US" w:eastAsia="zh-CN" w:bidi="ar-SA"/>
        </w:rPr>
        <w:t>，准备雇佣其操作脱粒机为</w:t>
      </w:r>
      <w:r>
        <w:rPr>
          <w:rFonts w:hint="eastAsia" w:ascii="Times New Roman" w:hAnsi="Times New Roman" w:eastAsia="仿宋_GB2312" w:cs="Times New Roman"/>
          <w:color w:val="auto"/>
          <w:sz w:val="32"/>
          <w:szCs w:val="32"/>
          <w:lang w:val="en-US" w:eastAsia="zh-CN"/>
        </w:rPr>
        <w:t>邢立峰服务</w:t>
      </w:r>
      <w:r>
        <w:rPr>
          <w:rFonts w:hint="eastAsia" w:ascii="Times New Roman" w:hAnsi="Times New Roman" w:eastAsia="仿宋_GB2312" w:cs="Times New Roman"/>
          <w:kern w:val="2"/>
          <w:sz w:val="32"/>
          <w:szCs w:val="32"/>
          <w:lang w:val="en-US" w:eastAsia="zh-CN" w:bidi="ar-SA"/>
        </w:rPr>
        <w:t>，双方口头约定了薪资及相关事宜。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eastAsia="黑体"/>
          <w:color w:val="000000" w:themeColor="text1"/>
          <w:sz w:val="32"/>
          <w:szCs w:val="32"/>
          <w14:textFill>
            <w14:solidFill>
              <w14:schemeClr w14:val="tx1"/>
            </w14:solidFill>
          </w14:textFill>
        </w:rPr>
      </w:pPr>
      <w:bookmarkStart w:id="9" w:name="_Toc19863"/>
      <w:bookmarkStart w:id="10" w:name="_Toc25832"/>
      <w:bookmarkStart w:id="11" w:name="_Toc11689"/>
      <w:bookmarkStart w:id="12" w:name="_Toc29137"/>
      <w:bookmarkStart w:id="13" w:name="_Toc30446"/>
      <w:r>
        <w:rPr>
          <w:rFonts w:eastAsia="黑体"/>
          <w:color w:val="000000" w:themeColor="text1"/>
          <w:sz w:val="32"/>
          <w:szCs w:val="32"/>
          <w14:textFill>
            <w14:solidFill>
              <w14:schemeClr w14:val="tx1"/>
            </w14:solidFill>
          </w14:textFill>
        </w:rPr>
        <w:t>二</w:t>
      </w:r>
      <w:r>
        <w:rPr>
          <w:rFonts w:hint="eastAsia" w:eastAsia="黑体"/>
          <w:color w:val="000000" w:themeColor="text1"/>
          <w:sz w:val="32"/>
          <w:szCs w:val="32"/>
          <w:lang w:eastAsia="zh-CN"/>
          <w14:textFill>
            <w14:solidFill>
              <w14:schemeClr w14:val="tx1"/>
            </w14:solidFill>
          </w14:textFill>
        </w:rPr>
        <w:t>．</w:t>
      </w:r>
      <w:r>
        <w:rPr>
          <w:rFonts w:eastAsia="黑体"/>
          <w:color w:val="000000" w:themeColor="text1"/>
          <w:sz w:val="32"/>
          <w:szCs w:val="32"/>
          <w14:textFill>
            <w14:solidFill>
              <w14:schemeClr w14:val="tx1"/>
            </w14:solidFill>
          </w14:textFill>
        </w:rPr>
        <w:t>事故发生经过</w:t>
      </w:r>
      <w:bookmarkEnd w:id="9"/>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b w:val="0"/>
          <w:bCs w:val="0"/>
          <w:color w:val="000000" w:themeColor="text1"/>
          <w:kern w:val="2"/>
          <w:sz w:val="32"/>
          <w:szCs w:val="32"/>
          <w:u w:val="none"/>
          <w:lang w:val="en-US" w:eastAsia="zh-CN" w:bidi="ar-SA"/>
          <w14:textFill>
            <w14:solidFill>
              <w14:schemeClr w14:val="tx1"/>
            </w14:solidFill>
          </w14:textFill>
        </w:rPr>
      </w:pPr>
      <w:bookmarkStart w:id="14" w:name="_Toc15256"/>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w:t>
      </w:r>
      <w:r>
        <w:rPr>
          <w:rFonts w:hint="eastAsia" w:ascii="楷体_GB2312" w:hAnsi="楷体_GB2312" w:eastAsia="楷体_GB2312" w:cs="楷体_GB2312"/>
          <w:b w:val="0"/>
          <w:bCs w:val="0"/>
          <w:color w:val="000000" w:themeColor="text1"/>
          <w:kern w:val="2"/>
          <w:sz w:val="32"/>
          <w:szCs w:val="32"/>
          <w:u w:val="none"/>
          <w:lang w:val="en-US" w:eastAsia="zh-CN" w:bidi="ar-SA"/>
          <w14:textFill>
            <w14:solidFill>
              <w14:schemeClr w14:val="tx1"/>
            </w14:solidFill>
          </w14:textFill>
        </w:rPr>
        <w:t>事故发生经过</w:t>
      </w:r>
      <w:bookmarkEnd w:id="10"/>
      <w:bookmarkEnd w:id="11"/>
      <w:bookmarkEnd w:id="12"/>
      <w:bookmarkEnd w:id="13"/>
      <w:bookmarkEnd w:id="14"/>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kern w:val="2"/>
          <w:sz w:val="32"/>
          <w:szCs w:val="32"/>
          <w:lang w:val="en-US" w:eastAsia="zh-CN" w:bidi="ar-SA"/>
        </w:rPr>
      </w:pPr>
      <w:bookmarkStart w:id="15" w:name="_Toc3655"/>
      <w:r>
        <w:rPr>
          <w:rFonts w:hint="default" w:ascii="Times New Roman" w:hAnsi="Times New Roman" w:eastAsia="仿宋_GB2312" w:cs="Times New Roman"/>
          <w:kern w:val="2"/>
          <w:sz w:val="32"/>
          <w:szCs w:val="32"/>
          <w:lang w:val="en-US" w:eastAsia="zh-CN" w:bidi="ar-SA"/>
        </w:rPr>
        <w:t>3月2日</w:t>
      </w: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时许，张超</w:t>
      </w:r>
      <w:r>
        <w:rPr>
          <w:rFonts w:hint="eastAsia" w:ascii="Times New Roman" w:hAnsi="Times New Roman" w:eastAsia="仿宋_GB2312" w:cs="Times New Roman"/>
          <w:kern w:val="2"/>
          <w:sz w:val="32"/>
          <w:szCs w:val="32"/>
          <w:lang w:val="en-US" w:eastAsia="zh-CN" w:bidi="ar-SA"/>
        </w:rPr>
        <w:t>驾驶铲车牵引着脱粒机，来到肇州县榆树乡农安村前五家屯</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玉米售卖人</w:t>
      </w:r>
      <w:r>
        <w:rPr>
          <w:rFonts w:hint="default" w:ascii="Times New Roman" w:hAnsi="Times New Roman" w:eastAsia="仿宋_GB2312" w:cs="Times New Roman"/>
          <w:kern w:val="2"/>
          <w:sz w:val="32"/>
          <w:szCs w:val="32"/>
          <w:lang w:val="en-US" w:eastAsia="zh-CN" w:bidi="ar-SA"/>
        </w:rPr>
        <w:t>杨立国</w:t>
      </w:r>
      <w:r>
        <w:rPr>
          <w:rFonts w:hint="eastAsia" w:ascii="Times New Roman" w:hAnsi="Times New Roman" w:eastAsia="仿宋_GB2312" w:cs="Times New Roman"/>
          <w:kern w:val="2"/>
          <w:sz w:val="32"/>
          <w:szCs w:val="32"/>
          <w:lang w:val="en-US" w:eastAsia="zh-CN" w:bidi="ar-SA"/>
        </w:rPr>
        <w:t>家，开始</w:t>
      </w:r>
      <w:r>
        <w:rPr>
          <w:rFonts w:hint="default" w:ascii="Times New Roman" w:hAnsi="Times New Roman" w:eastAsia="仿宋_GB2312" w:cs="Times New Roman"/>
          <w:kern w:val="2"/>
          <w:sz w:val="32"/>
          <w:szCs w:val="32"/>
          <w:lang w:val="en-US" w:eastAsia="zh-CN" w:bidi="ar-SA"/>
        </w:rPr>
        <w:t>玉米脱粒作业</w:t>
      </w:r>
      <w:r>
        <w:rPr>
          <w:rFonts w:hint="eastAsia" w:ascii="Times New Roman" w:hAnsi="Times New Roman" w:eastAsia="仿宋_GB2312" w:cs="Times New Roman"/>
          <w:kern w:val="2"/>
          <w:sz w:val="32"/>
          <w:szCs w:val="32"/>
          <w:lang w:val="en-US" w:eastAsia="zh-CN" w:bidi="ar-SA"/>
        </w:rPr>
        <w:t>，现场有张超、国中杰、杨立国和帮工</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徐井才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Times New Roman" w:hAnsi="Times New Roman" w:eastAsia="仿宋_GB2312" w:cs="Times New Roman"/>
          <w:kern w:val="2"/>
          <w:sz w:val="32"/>
          <w:szCs w:val="32"/>
          <w:lang w:val="en-US" w:eastAsia="zh-CN" w:bidi="ar-SA"/>
        </w:rPr>
        <w:t>杨二黑等几人</w:t>
      </w:r>
      <w:r>
        <w:rPr>
          <w:rFonts w:hint="default" w:ascii="Times New Roman" w:hAnsi="Times New Roman" w:eastAsia="仿宋_GB2312" w:cs="Times New Roman"/>
          <w:kern w:val="2"/>
          <w:sz w:val="32"/>
          <w:szCs w:val="32"/>
          <w:lang w:val="en-US" w:eastAsia="zh-CN" w:bidi="ar-SA"/>
        </w:rPr>
        <w:t>。</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时</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分</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许，脱粒结束，国中杰与杨立国</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去</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称玉米重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量</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，张超</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独自</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在现场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清理脱粒机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内残留玉米。</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时</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05分许，</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徐井才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发现</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张超被夹在了提粮机与</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脱粒机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之间缝隙，因</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懂</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脱粒机操作</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无法施救，立即电话联系国中杰告知</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情况</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时</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15</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分许，国中杰与杨立国驾车赶到事故现场，将张超救出，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此时</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张超意识模糊，国中杰驾车将张超送往肇州县人民医院救治。</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11时许，经急诊</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医</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生确认，张超已无生命体征。</w:t>
      </w:r>
    </w:p>
    <w:bookmarkEnd w:id="15"/>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bookmarkStart w:id="16" w:name="_Toc29713"/>
      <w:bookmarkStart w:id="17" w:name="_Toc31626"/>
      <w:bookmarkStart w:id="18" w:name="_Toc6839"/>
      <w:bookmarkStart w:id="19" w:name="_Toc17502"/>
      <w:bookmarkStart w:id="20" w:name="_Toc13359"/>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w:t>
      </w:r>
      <w:r>
        <w:rPr>
          <w:rFonts w:hint="eastAsia" w:ascii="楷体_GB2312" w:hAnsi="楷体_GB2312" w:eastAsia="楷体_GB2312" w:cs="楷体_GB2312"/>
          <w:b w:val="0"/>
          <w:bCs w:val="0"/>
          <w:color w:val="000000" w:themeColor="text1"/>
          <w:kern w:val="2"/>
          <w:sz w:val="32"/>
          <w:szCs w:val="32"/>
          <w:u w:val="none"/>
          <w:lang w:val="en-US" w:eastAsia="zh-CN" w:bidi="ar-SA"/>
          <w14:textFill>
            <w14:solidFill>
              <w14:schemeClr w14:val="tx1"/>
            </w14:solidFill>
          </w14:textFill>
        </w:rPr>
        <w:t>事故现场情况</w:t>
      </w:r>
      <w:bookmarkEnd w:id="16"/>
      <w:bookmarkEnd w:id="17"/>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bookmarkStart w:id="21" w:name="_Toc7009"/>
      <w:bookmarkStart w:id="22" w:name="_Toc12388"/>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事故地点</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位于</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大庆市肇州县榆树乡农安村前五家屯杨立国家场院内。</w:t>
      </w:r>
      <w:bookmarkEnd w:id="21"/>
      <w:bookmarkEnd w:id="22"/>
      <w:bookmarkStart w:id="23" w:name="_Toc22735"/>
      <w:bookmarkStart w:id="24" w:name="_Toc23536"/>
      <w:bookmarkStart w:id="25" w:name="_Toc9632"/>
      <w:bookmarkStart w:id="26" w:name="_Toc282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仿宋"/>
          <w:kern w:val="2"/>
          <w:szCs w:val="32"/>
          <w:lang w:val="en-US" w:eastAsia="zh-CN"/>
        </w:rPr>
        <w:drawing>
          <wp:anchor distT="0" distB="0" distL="114300" distR="114300" simplePos="0" relativeHeight="251659264" behindDoc="0" locked="0" layoutInCell="1" allowOverlap="1">
            <wp:simplePos x="0" y="0"/>
            <wp:positionH relativeFrom="column">
              <wp:posOffset>80645</wp:posOffset>
            </wp:positionH>
            <wp:positionV relativeFrom="paragraph">
              <wp:posOffset>46355</wp:posOffset>
            </wp:positionV>
            <wp:extent cx="5525770" cy="3060065"/>
            <wp:effectExtent l="0" t="0" r="17780" b="6985"/>
            <wp:wrapTopAndBottom/>
            <wp:docPr id="3" name="图片 3" descr="b18cc573bd943599605b98e5684f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18cc573bd943599605b98e5684f220"/>
                    <pic:cNvPicPr>
                      <a:picLocks noChangeAspect="1"/>
                    </pic:cNvPicPr>
                  </pic:nvPicPr>
                  <pic:blipFill>
                    <a:blip r:embed="rId9"/>
                    <a:stretch>
                      <a:fillRect/>
                    </a:stretch>
                  </pic:blipFill>
                  <pic:spPr>
                    <a:xfrm>
                      <a:off x="0" y="0"/>
                      <a:ext cx="5525770" cy="3060065"/>
                    </a:xfrm>
                    <a:prstGeom prst="rect">
                      <a:avLst/>
                    </a:prstGeom>
                  </pic:spPr>
                </pic:pic>
              </a:graphicData>
            </a:graphic>
          </wp:anchor>
        </w:drawing>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三．事故应急处置</w:t>
      </w:r>
      <w:bookmarkEnd w:id="23"/>
      <w:bookmarkEnd w:id="24"/>
      <w:bookmarkEnd w:id="25"/>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及评估情况</w:t>
      </w:r>
      <w:bookmarkEnd w:id="26"/>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pPr>
      <w:bookmarkStart w:id="27" w:name="_Toc23450"/>
      <w:bookmarkStart w:id="28" w:name="_Toc7323"/>
      <w:bookmarkStart w:id="29" w:name="_Toc20344"/>
      <w:bookmarkStart w:id="30" w:name="_Toc25117"/>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2024年3月2日10时30分，肇州县公安局110</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指挥中心接报后，将接报信息联动报送肇州县人民政府和有关部门，肇州县政府立即</w:t>
      </w:r>
      <w:r>
        <w:rPr>
          <w:rFonts w:hint="eastAsia" w:eastAsia="仿宋_GB2312" w:cs="Times New Roman"/>
          <w:b w:val="0"/>
          <w:bCs w:val="0"/>
          <w:color w:val="000000" w:themeColor="text1"/>
          <w:kern w:val="2"/>
          <w:sz w:val="32"/>
          <w:szCs w:val="32"/>
          <w:u w:val="none"/>
          <w:lang w:val="en-US" w:eastAsia="zh-CN" w:bidi="ar-SA"/>
          <w14:textFill>
            <w14:solidFill>
              <w14:schemeClr w14:val="tx1"/>
            </w14:solidFill>
          </w14:textFill>
        </w:rPr>
        <w:t>启动应急响应，指令</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应急</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管理局</w:t>
      </w:r>
      <w:r>
        <w:rPr>
          <w:rFonts w:hint="eastAsia" w:eastAsia="仿宋_GB2312" w:cs="Times New Roman"/>
          <w:b w:val="0"/>
          <w:bCs w:val="0"/>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公安</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县</w:t>
      </w:r>
      <w:r>
        <w:rPr>
          <w:rFonts w:hint="eastAsia" w:eastAsia="仿宋_GB2312" w:cs="Times New Roman"/>
          <w:b w:val="0"/>
          <w:bCs w:val="0"/>
          <w:color w:val="000000" w:themeColor="text1"/>
          <w:sz w:val="32"/>
          <w:szCs w:val="32"/>
          <w:lang w:val="en-US" w:eastAsia="zh-CN"/>
          <w14:textFill>
            <w14:solidFill>
              <w14:schemeClr w14:val="tx1"/>
            </w14:solidFill>
          </w14:textFill>
        </w:rPr>
        <w:t>农业农村局、县榆树乡政府</w:t>
      </w:r>
      <w:r>
        <w:rPr>
          <w:rFonts w:hint="eastAsia" w:eastAsia="仿宋_GB2312" w:cs="Times New Roman"/>
          <w:b w:val="0"/>
          <w:bCs w:val="0"/>
          <w:color w:val="000000" w:themeColor="text1"/>
          <w:kern w:val="2"/>
          <w:sz w:val="32"/>
          <w:szCs w:val="32"/>
          <w:u w:val="none"/>
          <w:lang w:val="en-US" w:eastAsia="zh-CN" w:bidi="ar-SA"/>
          <w14:textFill>
            <w14:solidFill>
              <w14:schemeClr w14:val="tx1"/>
            </w14:solidFill>
          </w14:textFill>
        </w:rPr>
        <w:t>等人员立即赶赴事故现场，并成立事故处理指挥组，全力开展应急处置、事故救援及现场调查工作。</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同时，责成相关事故方妥善处理善后事宜。</w:t>
      </w:r>
      <w:bookmarkEnd w:id="27"/>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 xml:space="preserve">  </w:t>
      </w:r>
    </w:p>
    <w:bookmarkEnd w:id="28"/>
    <w:bookmarkEnd w:id="29"/>
    <w:bookmarkEnd w:id="3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31" w:name="_Toc23197"/>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bookmarkStart w:id="32" w:name="_Toc14979"/>
      <w:r>
        <w:rPr>
          <w:rFonts w:hint="eastAsia" w:ascii="黑体" w:hAnsi="黑体" w:eastAsia="黑体" w:cs="黑体"/>
          <w:b w:val="0"/>
          <w:bCs w:val="0"/>
          <w:color w:val="000000" w:themeColor="text1"/>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人员伤亡和直接经济损失情况</w:t>
      </w:r>
      <w:bookmarkEnd w:id="31"/>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bookmarkStart w:id="33" w:name="_Toc1304"/>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）事故</w:t>
      </w:r>
      <w:r>
        <w:rPr>
          <w:rFonts w:hint="eastAsia" w:ascii="楷体_GB2312" w:hAnsi="楷体_GB2312" w:eastAsia="楷体_GB2312" w:cs="楷体_GB2312"/>
          <w:color w:val="000000" w:themeColor="text1"/>
          <w:sz w:val="32"/>
          <w:szCs w:val="36"/>
          <w:lang w:val="en-US" w:eastAsia="zh-CN"/>
          <w14:textFill>
            <w14:solidFill>
              <w14:schemeClr w14:val="tx1"/>
            </w14:solidFill>
          </w14:textFill>
        </w:rPr>
        <w:t>亡人情况</w:t>
      </w:r>
      <w:bookmarkEnd w:id="33"/>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000000" w:themeColor="text1"/>
          <w:kern w:val="2"/>
          <w:sz w:val="32"/>
          <w:szCs w:val="32"/>
          <w:highlight w:val="yellow"/>
          <w:lang w:val="en-US" w:eastAsia="zh-CN" w:bidi="ar-SA"/>
          <w14:textFill>
            <w14:solidFill>
              <w14:schemeClr w14:val="tx1"/>
            </w14:solidFill>
          </w14:textFill>
        </w:rPr>
      </w:pPr>
      <w:bookmarkStart w:id="34" w:name="_Toc24947"/>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张  超：男，24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岁</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bookmarkEnd w:id="34"/>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脱粒机操作工。</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000000" w:themeColor="text1"/>
          <w:sz w:val="32"/>
          <w:szCs w:val="32"/>
          <w:lang w:eastAsia="zh-CN"/>
          <w14:textFill>
            <w14:solidFill>
              <w14:schemeClr w14:val="tx1"/>
            </w14:solidFill>
          </w14:textFill>
        </w:rPr>
      </w:pPr>
      <w:bookmarkStart w:id="35" w:name="_Toc24877"/>
      <w:r>
        <w:rPr>
          <w:rFonts w:hint="eastAsia" w:ascii="楷体_GB2312" w:hAnsi="楷体_GB2312" w:eastAsia="楷体_GB2312" w:cs="楷体_GB2312"/>
          <w:color w:val="000000" w:themeColor="text1"/>
          <w:sz w:val="32"/>
          <w:szCs w:val="32"/>
          <w:lang w:eastAsia="zh-CN"/>
          <w14:textFill>
            <w14:solidFill>
              <w14:schemeClr w14:val="tx1"/>
            </w14:solidFill>
          </w14:textFill>
        </w:rPr>
        <w:t>（二）直</w:t>
      </w:r>
      <w:r>
        <w:rPr>
          <w:rFonts w:hint="eastAsia" w:ascii="楷体_GB2312" w:hAnsi="楷体_GB2312" w:eastAsia="楷体_GB2312" w:cs="楷体_GB2312"/>
          <w:color w:val="000000" w:themeColor="text1"/>
          <w:sz w:val="32"/>
          <w:szCs w:val="36"/>
          <w:lang w:val="en-US" w:eastAsia="zh-CN"/>
          <w14:textFill>
            <w14:solidFill>
              <w14:schemeClr w14:val="tx1"/>
            </w14:solidFill>
          </w14:textFill>
        </w:rPr>
        <w:t>接经济损失情况</w:t>
      </w:r>
      <w:bookmarkEnd w:id="35"/>
    </w:p>
    <w:p>
      <w:pPr>
        <w:keepNext w:val="0"/>
        <w:keepLines w:val="0"/>
        <w:pageBreakBefore w:val="0"/>
        <w:shd w:val="clear"/>
        <w:kinsoku/>
        <w:wordWrap/>
        <w:overflowPunct/>
        <w:topLinePunct/>
        <w:autoSpaceDE/>
        <w:autoSpaceDN/>
        <w:bidi w:val="0"/>
        <w:adjustRightInd/>
        <w:snapToGrid/>
        <w:spacing w:line="600" w:lineRule="exact"/>
        <w:ind w:firstLine="640" w:firstLineChars="200"/>
        <w:textAlignment w:val="auto"/>
        <w:rPr>
          <w:rFonts w:hint="eastAsia"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依据《企业职工伤亡事故经济损失统计标准》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GB/T</w:t>
      </w: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6721</w:t>
      </w:r>
      <w:r>
        <w:rPr>
          <w:rFonts w:hint="eastAsia" w:ascii="Times New Roman" w:hAnsi="Times New Roman" w:eastAsia="仿宋_GB2312" w:cs="Times New Roman"/>
          <w:color w:val="000000" w:themeColor="text1"/>
          <w:sz w:val="32"/>
          <w:szCs w:val="32"/>
          <w:vertAlign w:val="baseline"/>
          <w:lang w:val="en-US"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经核查，事故造成直接经济损失共计约人民币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hint="eastAsia" w:eastAsia="仿宋_GB2312" w:cs="Times New Roman"/>
          <w:color w:val="000000" w:themeColor="text1"/>
          <w:sz w:val="32"/>
          <w:szCs w:val="32"/>
          <w:lang w:val="en-US" w:eastAsia="zh-CN"/>
          <w14:textFill>
            <w14:solidFill>
              <w14:schemeClr w14:val="tx1"/>
            </w14:solidFill>
          </w14:textFill>
        </w:rPr>
        <w:t>万元</w:t>
      </w:r>
      <w:r>
        <w:rPr>
          <w:rFonts w:hint="eastAsia" w:eastAsia="仿宋_GB2312" w:cs="Times New Roman"/>
          <w:color w:val="000000" w:themeColor="text1"/>
          <w:sz w:val="32"/>
          <w:szCs w:val="32"/>
          <w:lang w:eastAsia="zh-CN"/>
          <w14:textFill>
            <w14:solidFill>
              <w14:schemeClr w14:val="tx1"/>
            </w14:solidFill>
          </w14:textFill>
        </w:rPr>
        <w:t>。</w:t>
      </w:r>
    </w:p>
    <w:p>
      <w:pPr>
        <w:keepNext w:val="0"/>
        <w:keepLines w:val="0"/>
        <w:pageBreakBefore w:val="0"/>
        <w:shd w:val="clear"/>
        <w:kinsoku/>
        <w:wordWrap/>
        <w:overflowPunct/>
        <w:topLinePunct/>
        <w:autoSpaceDE/>
        <w:autoSpaceDN/>
        <w:bidi w:val="0"/>
        <w:adjustRightInd/>
        <w:snapToGrid/>
        <w:spacing w:line="600" w:lineRule="exact"/>
        <w:ind w:firstLine="640" w:firstLineChars="200"/>
        <w:textAlignment w:val="auto"/>
        <w:outlineLvl w:val="0"/>
        <w:rPr>
          <w:rFonts w:ascii="黑体" w:hAnsi="宋体" w:eastAsia="黑体" w:cs="黑体"/>
          <w:b w:val="0"/>
          <w:bCs w:val="0"/>
          <w:color w:val="000000" w:themeColor="text1"/>
          <w:sz w:val="32"/>
          <w:szCs w:val="32"/>
          <w14:textFill>
            <w14:solidFill>
              <w14:schemeClr w14:val="tx1"/>
            </w14:solidFill>
          </w14:textFill>
        </w:rPr>
      </w:pPr>
      <w:bookmarkStart w:id="36" w:name="_Toc27406"/>
      <w:r>
        <w:rPr>
          <w:rFonts w:hint="eastAsia" w:ascii="黑体" w:hAnsi="宋体" w:eastAsia="黑体" w:cs="黑体"/>
          <w:b w:val="0"/>
          <w:bCs w:val="0"/>
          <w:color w:val="000000" w:themeColor="text1"/>
          <w:sz w:val="32"/>
          <w:szCs w:val="32"/>
          <w:lang w:val="en-US" w:eastAsia="zh-CN"/>
          <w14:textFill>
            <w14:solidFill>
              <w14:schemeClr w14:val="tx1"/>
            </w14:solidFill>
          </w14:textFill>
        </w:rPr>
        <w:t>五．</w:t>
      </w:r>
      <w:r>
        <w:rPr>
          <w:rFonts w:ascii="黑体" w:hAnsi="宋体" w:eastAsia="黑体" w:cs="黑体"/>
          <w:b w:val="0"/>
          <w:bCs w:val="0"/>
          <w:color w:val="000000" w:themeColor="text1"/>
          <w:sz w:val="32"/>
          <w:szCs w:val="32"/>
          <w14:textFill>
            <w14:solidFill>
              <w14:schemeClr w14:val="tx1"/>
            </w14:solidFill>
          </w14:textFill>
        </w:rPr>
        <w:t>事故发生的原因及性质</w:t>
      </w:r>
      <w:bookmarkEnd w:id="32"/>
      <w:bookmarkEnd w:id="36"/>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20" w:firstLineChars="200"/>
        <w:textAlignment w:val="auto"/>
        <w:outlineLvl w:val="1"/>
        <w:rPr>
          <w:rFonts w:ascii="仿宋_GB2312" w:hAnsi="仿宋_GB2312" w:eastAsia="仿宋_GB2312" w:cs="仿宋_GB2312"/>
          <w:b w:val="0"/>
          <w:bCs w:val="0"/>
          <w:color w:val="000000"/>
          <w:sz w:val="31"/>
          <w:szCs w:val="31"/>
        </w:rPr>
      </w:pPr>
      <w:bookmarkStart w:id="37" w:name="_Toc7150"/>
      <w:bookmarkStart w:id="38" w:name="_Toc8766"/>
      <w:r>
        <w:rPr>
          <w:rFonts w:hint="eastAsia" w:ascii="楷体_GB2312" w:hAnsi="楷体_GB2312" w:eastAsia="楷体_GB2312" w:cs="楷体_GB2312"/>
          <w:b w:val="0"/>
          <w:bCs w:val="0"/>
          <w:color w:val="000000"/>
          <w:sz w:val="31"/>
          <w:szCs w:val="31"/>
          <w:lang w:eastAsia="zh-CN"/>
        </w:rPr>
        <w:t>（</w:t>
      </w:r>
      <w:r>
        <w:rPr>
          <w:rFonts w:hint="eastAsia" w:ascii="楷体_GB2312" w:hAnsi="楷体_GB2312" w:eastAsia="楷体_GB2312" w:cs="楷体_GB2312"/>
          <w:b w:val="0"/>
          <w:bCs w:val="0"/>
          <w:color w:val="000000"/>
          <w:sz w:val="31"/>
          <w:szCs w:val="31"/>
          <w:lang w:val="en-US" w:eastAsia="zh-CN"/>
        </w:rPr>
        <w:t>一</w:t>
      </w:r>
      <w:r>
        <w:rPr>
          <w:rFonts w:hint="eastAsia" w:ascii="楷体_GB2312" w:hAnsi="楷体_GB2312" w:eastAsia="楷体_GB2312" w:cs="楷体_GB2312"/>
          <w:b w:val="0"/>
          <w:bCs w:val="0"/>
          <w:color w:val="000000"/>
          <w:sz w:val="31"/>
          <w:szCs w:val="31"/>
          <w:lang w:eastAsia="zh-CN"/>
        </w:rPr>
        <w:t>）</w:t>
      </w:r>
      <w:r>
        <w:rPr>
          <w:rFonts w:hint="eastAsia" w:ascii="Times New Roman" w:hAnsi="Times New Roman" w:eastAsia="楷体_GB2312" w:cs="Times New Roman"/>
          <w:sz w:val="32"/>
          <w:szCs w:val="36"/>
          <w:lang w:val="en-US" w:eastAsia="zh-CN"/>
        </w:rPr>
        <w:t>直接原因</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b/>
          <w:bCs/>
          <w:color w:val="auto"/>
          <w:sz w:val="31"/>
          <w:szCs w:val="31"/>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综合调查询问、现场勘验、模拟实测及实验验证，结合《检验鉴定报告》结论，认定事故直接原因是：</w:t>
      </w:r>
      <w:r>
        <w:rPr>
          <w:rFonts w:hint="eastAsia" w:ascii="Times New Roman" w:hAnsi="Times New Roman" w:eastAsia="仿宋_GB2312" w:cs="Times New Roman"/>
          <w:b/>
          <w:bCs/>
          <w:kern w:val="2"/>
          <w:sz w:val="32"/>
          <w:szCs w:val="32"/>
          <w:lang w:val="en-US" w:eastAsia="zh-CN" w:bidi="ar-SA"/>
        </w:rPr>
        <w:t>操作工张超</w:t>
      </w:r>
      <w:r>
        <w:rPr>
          <w:rFonts w:hint="eastAsia" w:ascii="Times New Roman" w:hAnsi="Times New Roman" w:eastAsia="仿宋_GB2312" w:cs="Times New Roman"/>
          <w:b/>
          <w:bCs/>
          <w:color w:val="auto"/>
          <w:kern w:val="2"/>
          <w:sz w:val="32"/>
          <w:szCs w:val="32"/>
          <w:highlight w:val="none"/>
          <w:lang w:val="en-US" w:eastAsia="zh-CN" w:bidi="ar-SA"/>
        </w:rPr>
        <w:t>在操作脱粒机过程中，忽视安全，</w:t>
      </w:r>
      <w:r>
        <w:rPr>
          <w:rFonts w:hint="eastAsia" w:ascii="Times New Roman" w:hAnsi="Times New Roman" w:eastAsia="仿宋_GB2312" w:cs="Times New Roman"/>
          <w:b/>
          <w:bCs/>
          <w:kern w:val="2"/>
          <w:sz w:val="32"/>
          <w:szCs w:val="32"/>
          <w:lang w:val="en-US" w:eastAsia="zh-CN" w:bidi="ar-SA"/>
        </w:rPr>
        <w:t>违反操作规程，在未熄火状态下冒险进入危险区域，</w:t>
      </w:r>
      <w:r>
        <w:rPr>
          <w:rFonts w:hint="eastAsia" w:ascii="Times New Roman" w:hAnsi="Times New Roman" w:eastAsia="仿宋_GB2312" w:cs="Times New Roman"/>
          <w:b/>
          <w:bCs/>
          <w:color w:val="auto"/>
          <w:kern w:val="2"/>
          <w:sz w:val="32"/>
          <w:szCs w:val="32"/>
          <w:highlight w:val="none"/>
          <w:lang w:val="en-US" w:eastAsia="zh-CN" w:bidi="ar-SA"/>
        </w:rPr>
        <w:t>操作错误导致被脱粒机和料斗挤压。</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6"/>
          <w:lang w:val="en-US" w:eastAsia="zh-CN"/>
        </w:rPr>
        <w:t>（二）</w:t>
      </w:r>
      <w:r>
        <w:rPr>
          <w:rFonts w:hint="eastAsia" w:ascii="楷体_GB2312" w:hAnsi="楷体_GB2312" w:eastAsia="楷体_GB2312" w:cs="楷体_GB2312"/>
          <w:kern w:val="2"/>
          <w:sz w:val="32"/>
          <w:szCs w:val="32"/>
          <w:lang w:val="en-US" w:eastAsia="zh-CN" w:bidi="ar-SA"/>
        </w:rPr>
        <w:t>相关检验鉴定情况</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color w:val="000000" w:themeColor="text1"/>
          <w:kern w:val="2"/>
          <w:sz w:val="31"/>
          <w:szCs w:val="31"/>
          <w:lang w:val="en-US" w:eastAsia="zh-CN" w:bidi="ar-SA"/>
          <w14:textFill>
            <w14:solidFill>
              <w14:schemeClr w14:val="tx1"/>
            </w14:solidFill>
          </w14:textFill>
        </w:rPr>
      </w:pPr>
      <w:bookmarkStart w:id="39" w:name="_Toc8880"/>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通过专家对事故现场进行勘验和实测，并委托第三方权威检测机构“</w:t>
      </w:r>
      <w:r>
        <w:rPr>
          <w:rFonts w:hint="eastAsia" w:ascii="仿宋_GB2312" w:hAnsi="仿宋_GB2312" w:eastAsia="仿宋_GB2312" w:cs="仿宋_GB2312"/>
          <w:b w:val="0"/>
          <w:bCs w:val="0"/>
          <w:color w:val="000000" w:themeColor="text1"/>
          <w:kern w:val="2"/>
          <w:sz w:val="31"/>
          <w:szCs w:val="31"/>
          <w:lang w:val="en-US" w:eastAsia="zh-CN" w:bidi="ar-SA"/>
          <w14:textFill>
            <w14:solidFill>
              <w14:schemeClr w14:val="tx1"/>
            </w14:solidFill>
          </w14:textFill>
        </w:rPr>
        <w:t>黑龙江启旭农业技术检测服务有限公司”</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对5TY--190B揉搓型玉米脱粒机操作及安全机构进行了检验鉴定，出具了</w:t>
      </w:r>
      <w:r>
        <w:rPr>
          <w:rFonts w:hint="eastAsia" w:ascii="仿宋_GB2312" w:hAnsi="仿宋_GB2312" w:eastAsia="仿宋_GB2312" w:cs="仿宋_GB2312"/>
          <w:b w:val="0"/>
          <w:bCs w:val="0"/>
          <w:color w:val="000000" w:themeColor="text1"/>
          <w:kern w:val="2"/>
          <w:sz w:val="31"/>
          <w:szCs w:val="31"/>
          <w:lang w:val="en-US" w:eastAsia="zh-CN" w:bidi="ar-SA"/>
          <w14:textFill>
            <w14:solidFill>
              <w14:schemeClr w14:val="tx1"/>
            </w14:solidFill>
          </w14:textFill>
        </w:rPr>
        <w:t>（黑启农</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[2024]鉴字30303号</w:t>
      </w:r>
      <w:r>
        <w:rPr>
          <w:rFonts w:hint="eastAsia" w:ascii="仿宋_GB2312" w:hAnsi="仿宋_GB2312" w:eastAsia="仿宋_GB2312" w:cs="仿宋_GB2312"/>
          <w:b w:val="0"/>
          <w:bCs w:val="0"/>
          <w:color w:val="000000" w:themeColor="text1"/>
          <w:kern w:val="2"/>
          <w:sz w:val="31"/>
          <w:szCs w:val="31"/>
          <w:lang w:val="en-US" w:eastAsia="zh-CN" w:bidi="ar-SA"/>
          <w14:textFill>
            <w14:solidFill>
              <w14:schemeClr w14:val="tx1"/>
            </w14:solidFill>
          </w14:textFill>
        </w:rPr>
        <w:t>）关于脱粒机（型号5TY-190B）《检验鉴定报告》检测鉴定结论：现场对脱粒机进行的运转试验：一切正常，符合JB/T 9778《全喂入式脱粒机  技术条件》的要求。</w:t>
      </w:r>
      <w:bookmarkEnd w:id="39"/>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b w:val="0"/>
          <w:bCs w:val="0"/>
          <w:color w:val="000000" w:themeColor="text1"/>
          <w:sz w:val="31"/>
          <w:szCs w:val="31"/>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w:t>
      </w:r>
      <w:r>
        <w:rPr>
          <w:rFonts w:hint="eastAsia" w:ascii="楷体_GB2312" w:hAnsi="楷体_GB2312" w:eastAsia="楷体_GB2312" w:cs="楷体_GB2312"/>
          <w:color w:val="000000" w:themeColor="text1"/>
          <w:sz w:val="32"/>
          <w:szCs w:val="36"/>
          <w:lang w:val="en-US" w:eastAsia="zh-CN"/>
          <w14:textFill>
            <w14:solidFill>
              <w14:schemeClr w14:val="tx1"/>
            </w14:solidFill>
          </w14:textFill>
        </w:rPr>
        <w:t>间接原因</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1.教育培训不够，操作人员缺乏必要的安全操作技术知识。</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2.对脱粒机存在风险隐患不掌握，对防范措施没有有效落实。</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劳动组织不合理，</w:t>
      </w:r>
      <w:r>
        <w:rPr>
          <w:rFonts w:hint="default" w:ascii="Times New Roman" w:hAnsi="Times New Roman" w:eastAsia="仿宋_GB2312" w:cs="Times New Roman"/>
          <w:color w:val="auto"/>
          <w:kern w:val="2"/>
          <w:sz w:val="32"/>
          <w:szCs w:val="32"/>
          <w:lang w:val="en-US" w:eastAsia="zh-CN" w:bidi="ar-SA"/>
        </w:rPr>
        <w:t>现场安全管理缺失，未安排专人进行现场安全管理。</w:t>
      </w:r>
    </w:p>
    <w:bookmarkEnd w:id="37"/>
    <w:bookmarkEnd w:id="38"/>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600" w:lineRule="exact"/>
        <w:ind w:firstLine="640" w:firstLineChars="200"/>
        <w:textAlignment w:val="auto"/>
        <w:outlineLvl w:val="0"/>
        <w:rPr>
          <w:rFonts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bookmarkStart w:id="40" w:name="_Toc7595"/>
      <w:r>
        <w:rPr>
          <w:rFonts w:hint="eastAsia" w:ascii="黑体" w:hAnsi="黑体" w:eastAsia="黑体" w:cs="黑体"/>
          <w:color w:val="000000" w:themeColor="text1"/>
          <w:sz w:val="32"/>
          <w:szCs w:val="32"/>
          <w:highlight w:val="none"/>
          <w:lang w:eastAsia="zh-CN"/>
          <w14:textFill>
            <w14:solidFill>
              <w14:schemeClr w14:val="tx1"/>
            </w14:solidFill>
          </w14:textFill>
        </w:rPr>
        <w:t>六．有关责任人员及责任单位存在的主要问题</w:t>
      </w:r>
      <w:bookmarkEnd w:id="40"/>
      <w:bookmarkStart w:id="41" w:name="_Toc2891"/>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000000" w:themeColor="text1"/>
          <w:sz w:val="32"/>
          <w:szCs w:val="36"/>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6"/>
          <w:lang w:val="en-US" w:eastAsia="zh-CN"/>
          <w14:textFill>
            <w14:solidFill>
              <w14:schemeClr w14:val="tx1"/>
            </w14:solidFill>
          </w14:textFill>
        </w:rPr>
        <w:t>（一）邢立峰</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6"/>
          <w:lang w:val="en-US" w:eastAsia="zh-CN"/>
          <w14:textFill>
            <w14:solidFill>
              <w14:schemeClr w14:val="tx1"/>
            </w14:solidFill>
          </w14:textFill>
        </w:rPr>
      </w:pPr>
      <w:r>
        <w:rPr>
          <w:rFonts w:hint="eastAsia" w:eastAsia="仿宋_GB2312" w:cs="Times New Roman"/>
          <w:color w:val="auto"/>
          <w:kern w:val="2"/>
          <w:sz w:val="32"/>
          <w:szCs w:val="32"/>
          <w:lang w:val="en-US" w:eastAsia="zh-CN" w:bidi="ar-SA"/>
        </w:rPr>
        <w:t>未对国中杰脱粒作业过程安全生产工作进行统一协调、管理。其行为违反了《中华人民共和国安全生产法》第四十九条</w:t>
      </w:r>
      <w:r>
        <w:rPr>
          <w:rStyle w:val="12"/>
          <w:rFonts w:hint="eastAsia" w:eastAsia="仿宋_GB2312" w:cs="Times New Roman"/>
          <w:color w:val="auto"/>
          <w:kern w:val="2"/>
          <w:sz w:val="32"/>
          <w:szCs w:val="32"/>
          <w:lang w:val="en-US" w:eastAsia="zh-CN" w:bidi="ar-SA"/>
        </w:rPr>
        <w:t>[</w:t>
      </w:r>
      <w:r>
        <w:rPr>
          <w:rStyle w:val="12"/>
          <w:rFonts w:hint="eastAsia" w:eastAsia="仿宋_GB2312" w:cs="Times New Roman"/>
          <w:color w:val="auto"/>
          <w:kern w:val="2"/>
          <w:sz w:val="32"/>
          <w:szCs w:val="32"/>
          <w:lang w:val="en-US" w:eastAsia="zh-CN" w:bidi="ar-SA"/>
        </w:rPr>
        <w:footnoteReference w:id="0"/>
      </w:r>
      <w:r>
        <w:rPr>
          <w:rStyle w:val="12"/>
          <w:rFonts w:hint="eastAsia"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规定，</w:t>
      </w:r>
      <w:r>
        <w:rPr>
          <w:rFonts w:hint="eastAsia" w:ascii="Times New Roman" w:hAnsi="Times New Roman" w:eastAsia="仿宋_GB2312" w:cs="Times New Roman"/>
          <w:sz w:val="32"/>
          <w:szCs w:val="36"/>
        </w:rPr>
        <w:t>对事故发生负</w:t>
      </w:r>
      <w:r>
        <w:rPr>
          <w:rFonts w:hint="eastAsia" w:ascii="Times New Roman" w:hAnsi="Times New Roman" w:eastAsia="仿宋_GB2312" w:cs="Times New Roman"/>
          <w:sz w:val="32"/>
          <w:szCs w:val="36"/>
          <w:lang w:eastAsia="zh-CN"/>
        </w:rPr>
        <w:t>有</w:t>
      </w:r>
      <w:r>
        <w:rPr>
          <w:rFonts w:hint="eastAsia" w:ascii="Times New Roman" w:hAnsi="Times New Roman" w:eastAsia="仿宋_GB2312" w:cs="Times New Roman"/>
          <w:sz w:val="32"/>
          <w:szCs w:val="36"/>
        </w:rPr>
        <w:t>责任。</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color w:val="000000" w:themeColor="text1"/>
          <w:sz w:val="32"/>
          <w:szCs w:val="36"/>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6"/>
          <w:lang w:val="en-US" w:eastAsia="zh-CN"/>
          <w14:textFill>
            <w14:solidFill>
              <w14:schemeClr w14:val="tx1"/>
            </w14:solidFill>
          </w14:textFill>
        </w:rPr>
        <w:t>（二）</w:t>
      </w:r>
      <w:r>
        <w:rPr>
          <w:rFonts w:hint="default" w:ascii="楷体_GB2312" w:hAnsi="楷体_GB2312" w:eastAsia="楷体_GB2312" w:cs="楷体_GB2312"/>
          <w:color w:val="000000" w:themeColor="text1"/>
          <w:sz w:val="32"/>
          <w:szCs w:val="36"/>
          <w:lang w:val="en-US" w:eastAsia="zh-CN"/>
          <w14:textFill>
            <w14:solidFill>
              <w14:schemeClr w14:val="tx1"/>
            </w14:solidFill>
          </w14:textFill>
        </w:rPr>
        <w:t>国中杰</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40" w:firstLineChars="200"/>
        <w:textAlignment w:val="auto"/>
        <w:outlineLvl w:val="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未</w:t>
      </w:r>
      <w:r>
        <w:rPr>
          <w:rFonts w:hint="eastAsia" w:ascii="Times New Roman" w:hAnsi="Times New Roman" w:eastAsia="仿宋_GB2312" w:cs="Times New Roman"/>
          <w:kern w:val="2"/>
          <w:sz w:val="32"/>
          <w:szCs w:val="32"/>
          <w:lang w:val="en-US" w:eastAsia="zh-CN" w:bidi="ar-SA"/>
        </w:rPr>
        <w:t>对操作工</w:t>
      </w:r>
      <w:r>
        <w:rPr>
          <w:rFonts w:hint="default" w:ascii="Times New Roman" w:hAnsi="Times New Roman" w:eastAsia="仿宋_GB2312" w:cs="Times New Roman"/>
          <w:kern w:val="2"/>
          <w:sz w:val="32"/>
          <w:szCs w:val="32"/>
          <w:lang w:val="en-US" w:eastAsia="zh-CN" w:bidi="ar-SA"/>
        </w:rPr>
        <w:t>张超开展</w:t>
      </w:r>
      <w:r>
        <w:rPr>
          <w:rFonts w:hint="eastAsia" w:ascii="Times New Roman" w:hAnsi="Times New Roman" w:eastAsia="仿宋_GB2312" w:cs="Times New Roman"/>
          <w:kern w:val="2"/>
          <w:sz w:val="32"/>
          <w:szCs w:val="32"/>
          <w:lang w:val="en-US" w:eastAsia="zh-CN" w:bidi="ar-SA"/>
        </w:rPr>
        <w:t>必要的</w:t>
      </w:r>
      <w:r>
        <w:rPr>
          <w:rFonts w:hint="default" w:ascii="Times New Roman" w:hAnsi="Times New Roman" w:eastAsia="仿宋_GB2312" w:cs="Times New Roman"/>
          <w:color w:val="auto"/>
          <w:kern w:val="2"/>
          <w:sz w:val="32"/>
          <w:szCs w:val="32"/>
          <w:lang w:val="en-US" w:eastAsia="zh-CN" w:bidi="ar-SA"/>
        </w:rPr>
        <w:t>安全操作技术知识</w:t>
      </w:r>
      <w:r>
        <w:rPr>
          <w:rFonts w:hint="eastAsia" w:ascii="Times New Roman" w:hAnsi="Times New Roman" w:eastAsia="仿宋_GB2312" w:cs="Times New Roman"/>
          <w:color w:val="auto"/>
          <w:kern w:val="2"/>
          <w:sz w:val="32"/>
          <w:szCs w:val="32"/>
          <w:lang w:val="en-US" w:eastAsia="zh-CN" w:bidi="ar-SA"/>
        </w:rPr>
        <w:t>培训。</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未对作业</w:t>
      </w:r>
      <w:r>
        <w:rPr>
          <w:rFonts w:hint="eastAsia" w:ascii="Times New Roman" w:hAnsi="Times New Roman" w:eastAsia="仿宋_GB2312" w:cs="Times New Roman"/>
          <w:kern w:val="2"/>
          <w:sz w:val="32"/>
          <w:szCs w:val="32"/>
          <w:lang w:val="en-US" w:eastAsia="zh-CN" w:bidi="ar-SA"/>
        </w:rPr>
        <w:t>设备及</w:t>
      </w:r>
      <w:r>
        <w:rPr>
          <w:rFonts w:hint="default" w:ascii="Times New Roman" w:hAnsi="Times New Roman" w:eastAsia="仿宋_GB2312" w:cs="Times New Roman"/>
          <w:kern w:val="2"/>
          <w:sz w:val="32"/>
          <w:szCs w:val="32"/>
          <w:lang w:val="en-US" w:eastAsia="zh-CN" w:bidi="ar-SA"/>
        </w:rPr>
        <w:t>现场</w:t>
      </w:r>
      <w:r>
        <w:rPr>
          <w:rFonts w:hint="eastAsia" w:ascii="Times New Roman" w:hAnsi="Times New Roman" w:eastAsia="仿宋_GB2312" w:cs="Times New Roman"/>
          <w:kern w:val="2"/>
          <w:sz w:val="32"/>
          <w:szCs w:val="32"/>
          <w:lang w:val="en-US" w:eastAsia="zh-CN" w:bidi="ar-SA"/>
        </w:rPr>
        <w:t>开展风险辨识，</w:t>
      </w:r>
      <w:r>
        <w:rPr>
          <w:rFonts w:hint="eastAsia" w:ascii="Times New Roman" w:hAnsi="Times New Roman" w:eastAsia="仿宋_GB2312" w:cs="Times New Roman"/>
          <w:color w:val="auto"/>
          <w:kern w:val="2"/>
          <w:sz w:val="32"/>
          <w:szCs w:val="32"/>
          <w:lang w:val="en-US" w:eastAsia="zh-CN" w:bidi="ar-SA"/>
        </w:rPr>
        <w:t>对脱粒机存在风险隐患不掌握，对防范措施没有有效落实。</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未严格审查张超操作证照，未有效履行作业现场安全管理职责。违反了《农业机械</w:t>
      </w:r>
      <w:r>
        <w:rPr>
          <w:rFonts w:hint="eastAsia" w:ascii="Times New Roman" w:hAnsi="Times New Roman" w:eastAsia="仿宋_GB2312" w:cs="Times New Roman"/>
          <w:kern w:val="2"/>
          <w:sz w:val="32"/>
          <w:szCs w:val="32"/>
          <w:lang w:val="en-US" w:eastAsia="zh-CN" w:bidi="ar-SA"/>
        </w:rPr>
        <w:t>安全监督管理条例</w:t>
      </w:r>
      <w:r>
        <w:rPr>
          <w:rFonts w:hint="default" w:ascii="Times New Roman" w:hAnsi="Times New Roman" w:eastAsia="仿宋_GB2312" w:cs="Times New Roman"/>
          <w:kern w:val="2"/>
          <w:sz w:val="32"/>
          <w:szCs w:val="32"/>
          <w:lang w:val="en-US" w:eastAsia="zh-CN" w:bidi="ar-SA"/>
        </w:rPr>
        <w:t>》第</w:t>
      </w:r>
      <w:r>
        <w:rPr>
          <w:rFonts w:hint="eastAsia" w:ascii="Times New Roman" w:hAnsi="Times New Roman" w:eastAsia="仿宋_GB2312" w:cs="Times New Roman"/>
          <w:kern w:val="2"/>
          <w:sz w:val="32"/>
          <w:szCs w:val="32"/>
          <w:lang w:val="en-US" w:eastAsia="zh-CN" w:bidi="ar-SA"/>
        </w:rPr>
        <w:t>五条第二款</w:t>
      </w:r>
      <w:r>
        <w:rPr>
          <w:rStyle w:val="12"/>
          <w:rFonts w:hint="eastAsia" w:ascii="Times New Roman" w:hAnsi="Times New Roman" w:eastAsia="仿宋_GB2312" w:cs="Times New Roman"/>
          <w:kern w:val="2"/>
          <w:sz w:val="32"/>
          <w:szCs w:val="32"/>
          <w:lang w:val="en-US" w:eastAsia="zh-CN" w:bidi="ar-SA"/>
        </w:rPr>
        <w:t>[</w:t>
      </w:r>
      <w:r>
        <w:rPr>
          <w:rStyle w:val="12"/>
          <w:rFonts w:hint="eastAsia" w:ascii="Times New Roman" w:hAnsi="Times New Roman" w:eastAsia="仿宋_GB2312" w:cs="Times New Roman"/>
          <w:kern w:val="2"/>
          <w:sz w:val="32"/>
          <w:szCs w:val="32"/>
          <w:lang w:val="en-US" w:eastAsia="zh-CN" w:bidi="ar-SA"/>
        </w:rPr>
        <w:footnoteReference w:id="1"/>
      </w:r>
      <w:r>
        <w:rPr>
          <w:rStyle w:val="12"/>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40" w:firstLineChars="200"/>
        <w:textAlignment w:val="auto"/>
        <w:outlineLvl w:val="0"/>
        <w:rPr>
          <w:rFonts w:hint="eastAsia" w:ascii="Times New Roman" w:hAnsi="Times New Roman" w:eastAsia="仿宋_GB2312" w:cs="Times New Roman"/>
          <w:kern w:val="2"/>
          <w:sz w:val="32"/>
          <w:szCs w:val="32"/>
          <w:lang w:val="en-US" w:eastAsia="zh-CN" w:bidi="ar-SA"/>
        </w:rPr>
      </w:pPr>
      <w:bookmarkStart w:id="42" w:name="_Toc32625"/>
      <w:r>
        <w:rPr>
          <w:rFonts w:hint="eastAsia" w:ascii="Times New Roman" w:hAnsi="Times New Roman" w:eastAsia="仿宋_GB2312" w:cs="Times New Roman"/>
          <w:kern w:val="2"/>
          <w:sz w:val="32"/>
          <w:szCs w:val="32"/>
          <w:lang w:val="en-US" w:eastAsia="zh-CN" w:bidi="ar-SA"/>
        </w:rPr>
        <w:t>4.日常安全检查不严格，未能及时发现并制止操作工存在的违规操作行为。</w:t>
      </w:r>
      <w:bookmarkEnd w:id="42"/>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color w:val="000000" w:themeColor="text1"/>
          <w:sz w:val="32"/>
          <w:szCs w:val="36"/>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6"/>
          <w:lang w:val="en-US" w:eastAsia="zh-CN"/>
          <w14:textFill>
            <w14:solidFill>
              <w14:schemeClr w14:val="tx1"/>
            </w14:solidFill>
          </w14:textFill>
        </w:rPr>
        <w:t>（三）肇州县农业机械化服务中心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牵头起草了肇州县秋收农机安全风险提示、印发了宣传书册及宣传条幅。专题会议部署农机安全生产工作，班子成员带队到各乡镇开展农机安全培训，农机局已完成履职。</w:t>
      </w:r>
    </w:p>
    <w:p>
      <w:pPr>
        <w:pStyle w:val="15"/>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6"/>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6"/>
          <w:lang w:val="en-US" w:eastAsia="zh-CN"/>
          <w14:textFill>
            <w14:solidFill>
              <w14:schemeClr w14:val="tx1"/>
            </w14:solidFill>
          </w14:textFill>
        </w:rPr>
        <w:t>榆树乡农机站</w:t>
      </w:r>
    </w:p>
    <w:p>
      <w:pPr>
        <w:keepNext w:val="0"/>
        <w:keepLines w:val="0"/>
        <w:pageBreakBefore w:val="0"/>
        <w:numPr>
          <w:ilvl w:val="0"/>
          <w:numId w:val="0"/>
        </w:numPr>
        <w:shd w:val="clear"/>
        <w:kinsoku/>
        <w:wordWrap/>
        <w:overflowPunct/>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组织开展了农机局检修技术安全工作提示、宣传等工作，对农机风险隐患进行了整治，并建立了榆树乡农机安全生产网格化管理人员，榆树乡农技站已完成履职。</w:t>
      </w:r>
    </w:p>
    <w:bookmarkEnd w:id="41"/>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600" w:lineRule="exact"/>
        <w:ind w:firstLine="640" w:firstLineChars="200"/>
        <w:textAlignment w:val="auto"/>
        <w:outlineLvl w:val="0"/>
        <w:rPr>
          <w:rFonts w:hint="eastAsia" w:eastAsia="黑体" w:cs="Times New Roman"/>
          <w:color w:val="000000" w:themeColor="text1"/>
          <w:sz w:val="32"/>
          <w:szCs w:val="32"/>
          <w:lang w:eastAsia="zh-CN"/>
          <w14:textFill>
            <w14:solidFill>
              <w14:schemeClr w14:val="tx1"/>
            </w14:solidFill>
          </w14:textFill>
        </w:rPr>
      </w:pPr>
      <w:bookmarkStart w:id="43" w:name="_Toc4619"/>
      <w:bookmarkStart w:id="44" w:name="_Toc21006"/>
      <w:bookmarkStart w:id="45" w:name="_Toc10544"/>
      <w:bookmarkStart w:id="46" w:name="_Toc16044"/>
      <w:r>
        <w:rPr>
          <w:rFonts w:hint="eastAsia" w:eastAsia="黑体" w:cs="Times New Roman"/>
          <w:color w:val="000000" w:themeColor="text1"/>
          <w:sz w:val="32"/>
          <w:szCs w:val="32"/>
          <w:lang w:val="en-US" w:eastAsia="zh-CN"/>
          <w14:textFill>
            <w14:solidFill>
              <w14:schemeClr w14:val="tx1"/>
            </w14:solidFill>
          </w14:textFill>
        </w:rPr>
        <w:t>七.</w:t>
      </w:r>
      <w:r>
        <w:rPr>
          <w:rFonts w:hint="eastAsia" w:eastAsia="黑体" w:cs="Times New Roman"/>
          <w:color w:val="000000" w:themeColor="text1"/>
          <w:sz w:val="32"/>
          <w:szCs w:val="32"/>
          <w:lang w:eastAsia="zh-CN"/>
          <w14:textFill>
            <w14:solidFill>
              <w14:schemeClr w14:val="tx1"/>
            </w14:solidFill>
          </w14:textFill>
        </w:rPr>
        <w:t>对有关责任人员的处理建议</w:t>
      </w:r>
    </w:p>
    <w:p>
      <w:pPr>
        <w:keepNext w:val="0"/>
        <w:keepLines w:val="0"/>
        <w:pageBreakBefore w:val="0"/>
        <w:numPr>
          <w:ilvl w:val="0"/>
          <w:numId w:val="0"/>
        </w:numPr>
        <w:shd w:val="clear"/>
        <w:kinsoku/>
        <w:wordWrap/>
        <w:overflowPunct/>
        <w:autoSpaceDE/>
        <w:autoSpaceDN/>
        <w:bidi w:val="0"/>
        <w:adjustRightInd/>
        <w:snapToGrid/>
        <w:spacing w:line="600" w:lineRule="exact"/>
        <w:ind w:left="640" w:leftChars="0"/>
        <w:textAlignment w:val="auto"/>
        <w:outlineLvl w:val="0"/>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（一）免予追究责任人员建议（</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lang w:val="en-US" w:eastAsia="zh-CN"/>
          <w14:textFill>
            <w14:solidFill>
              <w14:schemeClr w14:val="tx1"/>
            </w14:solidFill>
          </w14:textFill>
        </w:rPr>
        <w:t>人</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numPr>
          <w:ilvl w:val="0"/>
          <w:numId w:val="0"/>
        </w:numPr>
        <w:shd w:val="clear"/>
        <w:kinsoku/>
        <w:wordWrap/>
        <w:overflowPunct/>
        <w:autoSpaceDE/>
        <w:autoSpaceDN/>
        <w:bidi w:val="0"/>
        <w:adjustRightInd/>
        <w:snapToGrid/>
        <w:spacing w:line="600" w:lineRule="exact"/>
        <w:ind w:left="640" w:leftChars="0"/>
        <w:textAlignment w:val="auto"/>
        <w:outlineLvl w:val="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男，玉米脱粒机操作人员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（按照操作证工种填写）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numPr>
          <w:ilvl w:val="0"/>
          <w:numId w:val="0"/>
        </w:numPr>
        <w:shd w:val="clear"/>
        <w:kinsoku/>
        <w:wordWrap/>
        <w:overflowPunct/>
        <w:autoSpaceDE/>
        <w:autoSpaceDN/>
        <w:bidi w:val="0"/>
        <w:adjustRightInd/>
        <w:snapToGrid/>
        <w:spacing w:line="600" w:lineRule="exact"/>
        <w:textAlignment w:val="auto"/>
        <w:outlineLvl w:val="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定取得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装载机操作证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上岗作业、忽视安全、缺乏安全操作</w:t>
      </w:r>
    </w:p>
    <w:p>
      <w:pPr>
        <w:keepNext w:val="0"/>
        <w:keepLines w:val="0"/>
        <w:pageBreakBefore w:val="0"/>
        <w:numPr>
          <w:ilvl w:val="0"/>
          <w:numId w:val="0"/>
        </w:numPr>
        <w:shd w:val="clear"/>
        <w:kinsoku/>
        <w:wordWrap/>
        <w:overflowPunct/>
        <w:autoSpaceDE/>
        <w:autoSpaceDN/>
        <w:bidi w:val="0"/>
        <w:adjustRightInd/>
        <w:snapToGrid/>
        <w:spacing w:line="600" w:lineRule="exact"/>
        <w:textAlignment w:val="auto"/>
        <w:outlineLvl w:val="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技术知识、穿着不安全装束，对事故负有责任。鉴于已在事故</w:t>
      </w:r>
    </w:p>
    <w:p>
      <w:pPr>
        <w:keepNext w:val="0"/>
        <w:keepLines w:val="0"/>
        <w:pageBreakBefore w:val="0"/>
        <w:numPr>
          <w:ilvl w:val="0"/>
          <w:numId w:val="0"/>
        </w:numPr>
        <w:shd w:val="clear"/>
        <w:kinsoku/>
        <w:wordWrap/>
        <w:overflowPunct/>
        <w:autoSpaceDE/>
        <w:autoSpaceDN/>
        <w:bidi w:val="0"/>
        <w:adjustRightInd/>
        <w:snapToGrid/>
        <w:spacing w:line="600" w:lineRule="exact"/>
        <w:textAlignment w:val="auto"/>
        <w:outlineLvl w:val="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中死亡，建议免予追究责任。</w:t>
      </w:r>
    </w:p>
    <w:p>
      <w:pPr>
        <w:keepNext w:val="0"/>
        <w:keepLines w:val="0"/>
        <w:pageBreakBefore w:val="0"/>
        <w:numPr>
          <w:ilvl w:val="0"/>
          <w:numId w:val="0"/>
        </w:numPr>
        <w:shd w:val="clear"/>
        <w:kinsoku/>
        <w:wordWrap/>
        <w:overflowPunct/>
        <w:autoSpaceDE/>
        <w:autoSpaceDN/>
        <w:bidi w:val="0"/>
        <w:adjustRightInd/>
        <w:snapToGrid/>
        <w:spacing w:line="600" w:lineRule="exact"/>
        <w:ind w:left="640" w:leftChars="0"/>
        <w:textAlignment w:val="auto"/>
        <w:outlineLvl w:val="0"/>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对事故有关责任人员行政处罚建议（</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lang w:val="en-US" w:eastAsia="zh-CN"/>
          <w14:textFill>
            <w14:solidFill>
              <w14:schemeClr w14:val="tx1"/>
            </w14:solidFill>
          </w14:textFill>
        </w:rPr>
        <w:t>人</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numPr>
          <w:ilvl w:val="0"/>
          <w:numId w:val="0"/>
        </w:numPr>
        <w:shd w:val="clear"/>
        <w:kinsoku/>
        <w:wordWrap/>
        <w:overflowPunct/>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47" w:name="_Toc220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中杰：男，雇主，未对张超开展安全教育培训，未开展风险辨识；玉米脱粒机作业时擅自离开作业现场，未有效履行现场安全管理职责，对事故现有责任。建议由肇州县农业农村局依照《农业机械事故处理办法》相关法律规定进行处理</w:t>
      </w:r>
      <w:bookmarkEnd w:id="47"/>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after="0" w:line="600" w:lineRule="exact"/>
        <w:ind w:firstLine="640" w:firstLineChars="200"/>
        <w:textAlignment w:val="auto"/>
        <w:outlineLvl w:val="0"/>
        <w:rPr>
          <w:rFonts w:hint="eastAsia" w:ascii="黑体" w:hAnsi="黑体" w:eastAsia="黑体" w:cs="黑体"/>
          <w:color w:val="000000" w:themeColor="text1"/>
          <w:sz w:val="32"/>
          <w:szCs w:val="32"/>
          <w:lang w:eastAsia="zh-CN"/>
          <w14:textFill>
            <w14:solidFill>
              <w14:schemeClr w14:val="tx1"/>
            </w14:solidFill>
          </w14:textFill>
        </w:rPr>
      </w:pPr>
      <w:bookmarkStart w:id="48" w:name="_Toc25950"/>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事故主要教训</w:t>
      </w:r>
      <w:bookmarkEnd w:id="43"/>
      <w:bookmarkEnd w:id="44"/>
      <w:bookmarkEnd w:id="45"/>
      <w:bookmarkEnd w:id="46"/>
      <w:bookmarkEnd w:id="48"/>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楷体" w:hAnsi="楷体" w:eastAsia="楷体" w:cs="楷体"/>
          <w:kern w:val="2"/>
          <w:sz w:val="32"/>
          <w:szCs w:val="36"/>
          <w:lang w:val="en-US" w:eastAsia="zh-CN" w:bidi="ar-SA"/>
        </w:rPr>
      </w:pPr>
      <w:bookmarkStart w:id="49" w:name="_Toc27425"/>
      <w:r>
        <w:rPr>
          <w:rFonts w:hint="eastAsia" w:ascii="楷体" w:hAnsi="楷体" w:eastAsia="楷体" w:cs="楷体"/>
          <w:kern w:val="2"/>
          <w:sz w:val="32"/>
          <w:szCs w:val="36"/>
          <w:lang w:val="en-US" w:eastAsia="zh-CN" w:bidi="ar-SA"/>
        </w:rPr>
        <w:t>（一）安全风险意识不足</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bookmarkStart w:id="50" w:name="_Toc8426"/>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从事故情况看，国中杰作为玉米脱粒机所有人，脱粒作业前未有效开展风险辨识，对脱粒机作业时存在的风险隐患认识不清，致使安全风险未得到全面有效控制，导致事故发生，酿成惨祸。</w:t>
      </w:r>
      <w:bookmarkEnd w:id="50"/>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楷体" w:hAnsi="楷体" w:eastAsia="楷体" w:cs="楷体"/>
          <w:kern w:val="2"/>
          <w:sz w:val="32"/>
          <w:szCs w:val="36"/>
          <w:lang w:val="en-US" w:eastAsia="zh-CN" w:bidi="ar-SA"/>
        </w:rPr>
      </w:pPr>
      <w:r>
        <w:rPr>
          <w:rFonts w:hint="eastAsia" w:ascii="楷体" w:hAnsi="楷体" w:eastAsia="楷体" w:cs="楷体"/>
          <w:kern w:val="2"/>
          <w:sz w:val="32"/>
          <w:szCs w:val="36"/>
          <w:lang w:val="en-US" w:eastAsia="zh-CN" w:bidi="ar-SA"/>
        </w:rPr>
        <w:t>农机驾驶者素质不高</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农机驾驶者缺乏农机知识，学历较低，虽然有丰富的实践经验和驾驶技术，但知识储备和更新能力不足，安全意识差，麻痹大意，未严格按照机器说明进行操作。</w:t>
      </w:r>
      <w:bookmarkEnd w:id="49"/>
      <w:bookmarkStart w:id="51" w:name="_Toc11942"/>
    </w:p>
    <w:bookmarkEnd w:id="51"/>
    <w:p>
      <w:pPr>
        <w:keepNext w:val="0"/>
        <w:keepLines w:val="0"/>
        <w:pageBreakBefore w:val="0"/>
        <w:shd w:val="clear"/>
        <w:kinsoku/>
        <w:wordWrap/>
        <w:overflowPunct/>
        <w:autoSpaceDE/>
        <w:autoSpaceDN/>
        <w:bidi w:val="0"/>
        <w:adjustRightInd/>
        <w:snapToGrid/>
        <w:spacing w:line="600" w:lineRule="exact"/>
        <w:ind w:firstLine="640" w:firstLineChars="200"/>
        <w:textAlignment w:val="auto"/>
        <w:outlineLvl w:val="0"/>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pPr>
      <w:bookmarkStart w:id="52" w:name="_Toc28530"/>
      <w:bookmarkStart w:id="53" w:name="_Toc27562"/>
      <w:bookmarkStart w:id="54" w:name="_Toc27550"/>
      <w:bookmarkStart w:id="55" w:name="_Toc17879"/>
      <w:bookmarkStart w:id="56" w:name="_Toc5668"/>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事故整改和防范措施</w:t>
      </w:r>
      <w:bookmarkEnd w:id="52"/>
      <w:bookmarkEnd w:id="53"/>
      <w:bookmarkEnd w:id="54"/>
      <w:bookmarkEnd w:id="55"/>
      <w:bookmarkEnd w:id="56"/>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0"/>
        <w:rPr>
          <w:rFonts w:hint="eastAsia"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w:t>
      </w:r>
      <w:r>
        <w:rPr>
          <w:rFonts w:hint="eastAsia" w:eastAsia="仿宋_GB2312"/>
          <w:color w:val="000000" w:themeColor="text1"/>
          <w:sz w:val="32"/>
          <w:szCs w:val="32"/>
          <w:lang w:val="en-US" w:eastAsia="zh-CN"/>
          <w14:textFill>
            <w14:solidFill>
              <w14:schemeClr w14:val="tx1"/>
            </w14:solidFill>
          </w14:textFill>
        </w:rPr>
        <w:t>各级党委政府及有关单位</w:t>
      </w:r>
      <w:r>
        <w:rPr>
          <w:rFonts w:hint="eastAsia" w:eastAsia="仿宋_GB2312"/>
          <w:color w:val="000000" w:themeColor="text1"/>
          <w:sz w:val="32"/>
          <w:szCs w:val="32"/>
          <w14:textFill>
            <w14:solidFill>
              <w14:schemeClr w14:val="tx1"/>
            </w14:solidFill>
          </w14:textFill>
        </w:rPr>
        <w:t>要吸取事故教训，加强对农机等各行业安全检查</w:t>
      </w:r>
      <w:r>
        <w:rPr>
          <w:rFonts w:hint="eastAsia" w:eastAsia="仿宋_GB2312"/>
          <w:color w:val="000000" w:themeColor="text1"/>
          <w:sz w:val="32"/>
          <w:szCs w:val="32"/>
          <w:lang w:val="en-US" w:eastAsia="zh-CN"/>
          <w14:textFill>
            <w14:solidFill>
              <w14:schemeClr w14:val="tx1"/>
            </w14:solidFill>
          </w14:textFill>
        </w:rPr>
        <w:t>及人员管理安全培训，</w:t>
      </w:r>
      <w:r>
        <w:rPr>
          <w:rFonts w:hint="eastAsia" w:eastAsia="仿宋_GB2312"/>
          <w:color w:val="000000" w:themeColor="text1"/>
          <w:sz w:val="32"/>
          <w:szCs w:val="32"/>
          <w14:textFill>
            <w14:solidFill>
              <w14:schemeClr w14:val="tx1"/>
            </w14:solidFill>
          </w14:textFill>
        </w:rPr>
        <w:t>及时发现安全隐患并督促整改到位，切实防范安全事故发生。</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w:t>
      </w:r>
      <w:r>
        <w:rPr>
          <w:rFonts w:hint="eastAsia" w:eastAsia="仿宋_GB2312"/>
          <w:color w:val="000000" w:themeColor="text1"/>
          <w:sz w:val="32"/>
          <w:szCs w:val="32"/>
          <w:lang w:val="en-US" w:eastAsia="zh-CN"/>
          <w14:textFill>
            <w14:solidFill>
              <w14:schemeClr w14:val="tx1"/>
            </w14:solidFill>
          </w14:textFill>
        </w:rPr>
        <w:t>各有关单位</w:t>
      </w:r>
      <w:r>
        <w:rPr>
          <w:rFonts w:hint="eastAsia" w:eastAsia="仿宋_GB2312"/>
          <w:color w:val="000000" w:themeColor="text1"/>
          <w:sz w:val="32"/>
          <w:szCs w:val="32"/>
          <w14:textFill>
            <w14:solidFill>
              <w14:schemeClr w14:val="tx1"/>
            </w14:solidFill>
          </w14:textFill>
        </w:rPr>
        <w:t>要加强对各村（社区）农机等各行业安全生产工作的督促指导，督促各村（社区）加强安全生产管理，切实做好安全隐患的排查整改，提升基层安全管理水平。</w:t>
      </w: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w:t>
      </w:r>
      <w:r>
        <w:rPr>
          <w:rFonts w:hint="eastAsia" w:eastAsia="仿宋_GB2312"/>
          <w:color w:val="000000" w:themeColor="text1"/>
          <w:sz w:val="32"/>
          <w:szCs w:val="32"/>
          <w:lang w:eastAsia="zh-CN"/>
          <w14:textFill>
            <w14:solidFill>
              <w14:schemeClr w14:val="tx1"/>
            </w14:solidFill>
          </w14:textFill>
        </w:rPr>
        <w:t>行业主管部门</w:t>
      </w:r>
      <w:r>
        <w:rPr>
          <w:rFonts w:hint="eastAsia" w:eastAsia="仿宋_GB2312"/>
          <w:color w:val="000000" w:themeColor="text1"/>
          <w:sz w:val="32"/>
          <w:szCs w:val="32"/>
          <w14:textFill>
            <w14:solidFill>
              <w14:schemeClr w14:val="tx1"/>
            </w14:solidFill>
          </w14:textFill>
        </w:rPr>
        <w:t>要进一步履行行业主管部门职责，牵头组织开展农机安全隐患排查治理，督促相关单位排查整改农机安全隐患，确保农机生产安全。</w:t>
      </w:r>
      <w:r>
        <w:rPr>
          <w:rFonts w:ascii="仿宋" w:hAnsi="仿宋" w:eastAsia="仿宋"/>
          <w:color w:val="000000" w:themeColor="text1"/>
          <w:sz w:val="32"/>
          <w:szCs w:val="32"/>
          <w14:textFill>
            <w14:solidFill>
              <w14:schemeClr w14:val="tx1"/>
            </w14:solidFill>
          </w14:textFill>
        </w:rPr>
        <w:t xml:space="preserve"> </w:t>
      </w:r>
    </w:p>
    <w:sectPr>
      <w:footnotePr>
        <w:numFmt w:val="decimal"/>
      </w:footnotePr>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2750185</wp:posOffset>
              </wp:positionH>
              <wp:positionV relativeFrom="paragraph">
                <wp:posOffset>-215900</wp:posOffset>
              </wp:positionV>
              <wp:extent cx="504825" cy="361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4825"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6.55pt;margin-top:-17pt;height:28.5pt;width:39.75pt;mso-position-horizontal-relative:margin;z-index:251659264;mso-width-relative:page;mso-height-relative:page;" filled="f" stroked="f" coordsize="21600,21600" o:gfxdata="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HVMltkAAAAKAQAA&#10;DwAAAAAAAAABACAAAAAiAAAAZHJzL2Rvd25yZXYueG1sUEsBAhQAFAAAAAgAh07iQJWSwUAYAgAA&#10;EwQAAA4AAAAAAAAAAQAgAAAAKAEAAGRycy9lMm9Eb2MueG1sUEsFBgAAAAAGAAYAWQEAALIFAAAA&#10;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r>
        <w:continuationSeparator/>
      </w:r>
    </w:p>
  </w:footnote>
  <w:footnote w:id="0">
    <w:p>
      <w:pPr>
        <w:pStyle w:val="6"/>
        <w:keepNext w:val="0"/>
        <w:keepLines w:val="0"/>
        <w:pageBreakBefore w:val="0"/>
        <w:widowControl/>
        <w:kinsoku/>
        <w:wordWrap/>
        <w:overflowPunct/>
        <w:topLinePunct w:val="0"/>
        <w:bidi w:val="0"/>
        <w:adjustRightInd w:val="0"/>
        <w:snapToGrid w:val="0"/>
        <w:spacing w:after="0"/>
        <w:textAlignment w:val="auto"/>
        <w:rPr>
          <w:rStyle w:val="12"/>
          <w:rFonts w:hint="default" w:eastAsia="宋体" w:cs="Times New Roman" w:asciiTheme="minorAscii" w:hAnsiTheme="minorAscii"/>
          <w:kern w:val="0"/>
          <w:sz w:val="24"/>
          <w:szCs w:val="24"/>
          <w:lang w:val="en-US" w:eastAsia="zh-CN" w:bidi="ar-SA"/>
        </w:rPr>
      </w:pPr>
    </w:p>
    <w:p>
      <w:pPr>
        <w:pStyle w:val="6"/>
        <w:keepNext w:val="0"/>
        <w:keepLines w:val="0"/>
        <w:pageBreakBefore w:val="0"/>
        <w:widowControl/>
        <w:kinsoku/>
        <w:wordWrap/>
        <w:overflowPunct/>
        <w:topLinePunct w:val="0"/>
        <w:bidi w:val="0"/>
        <w:adjustRightInd w:val="0"/>
        <w:snapToGrid w:val="0"/>
        <w:spacing w:after="0"/>
        <w:textAlignment w:val="auto"/>
        <w:rPr>
          <w:rFonts w:hint="default"/>
          <w:lang w:val="en-US" w:eastAsia="zh-CN"/>
        </w:rPr>
      </w:pPr>
      <w:r>
        <w:rPr>
          <w:rFonts w:hint="default"/>
          <w:lang w:val="en-US" w:eastAsia="zh-CN"/>
        </w:rPr>
        <w:t>[</w:t>
      </w:r>
      <w:r>
        <w:rPr>
          <w:rFonts w:hint="default"/>
          <w:lang w:val="en-US" w:eastAsia="zh-CN"/>
        </w:rPr>
        <w:footnoteRef/>
      </w:r>
      <w:r>
        <w:rPr>
          <w:rFonts w:hint="default"/>
          <w:lang w:val="en-US" w:eastAsia="zh-CN"/>
        </w:rPr>
        <w:t xml:space="preserve">] </w:t>
      </w:r>
      <w:r>
        <w:rPr>
          <w:rFonts w:hint="eastAsia"/>
          <w:lang w:eastAsia="zh-CN"/>
        </w:rPr>
        <w:t>《中华人民共和国安全生产法》第四十九条：生产经营单位将生产经营项目、场所发包或者出租给其他单位的，生产经营单位对承包单位、承租单位的安全生产工作统一协调、管理，定期进行安全检查，发现安全问题的，应当及时督促整改。</w:t>
      </w:r>
    </w:p>
  </w:footnote>
  <w:footnote w:id="1">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right="0"/>
        <w:jc w:val="both"/>
        <w:textAlignment w:val="auto"/>
        <w:rPr>
          <w:rFonts w:hint="default" w:asciiTheme="minorHAnsi" w:hAnsiTheme="minorHAnsi" w:eastAsiaTheme="minorEastAsia" w:cstheme="minorBidi"/>
          <w:kern w:val="2"/>
          <w:sz w:val="18"/>
          <w:szCs w:val="24"/>
          <w:lang w:val="en-US" w:eastAsia="zh-CN" w:bidi="ar-SA"/>
        </w:rPr>
      </w:pPr>
      <w:r>
        <w:rPr>
          <w:rFonts w:hint="eastAsia" w:asciiTheme="minorHAnsi" w:hAnsiTheme="minorHAnsi" w:eastAsiaTheme="minorEastAsia" w:cstheme="minorBidi"/>
          <w:kern w:val="2"/>
          <w:sz w:val="18"/>
          <w:szCs w:val="24"/>
          <w:lang w:val="en-US" w:eastAsia="zh-CN" w:bidi="ar-SA"/>
        </w:rPr>
        <w:t>[</w:t>
      </w:r>
      <w:r>
        <w:rPr>
          <w:rFonts w:hint="eastAsia" w:asciiTheme="minorHAnsi" w:hAnsiTheme="minorHAnsi" w:eastAsiaTheme="minorEastAsia" w:cstheme="minorBidi"/>
          <w:kern w:val="2"/>
          <w:sz w:val="18"/>
          <w:szCs w:val="24"/>
          <w:lang w:val="en-US" w:eastAsia="zh-CN" w:bidi="ar-SA"/>
        </w:rPr>
        <w:footnoteRef/>
      </w:r>
      <w:r>
        <w:rPr>
          <w:rFonts w:hint="eastAsia" w:asciiTheme="minorHAnsi" w:hAnsiTheme="minorHAnsi" w:eastAsiaTheme="minorEastAsia" w:cstheme="minorBidi"/>
          <w:kern w:val="2"/>
          <w:sz w:val="18"/>
          <w:szCs w:val="24"/>
          <w:lang w:val="en-US" w:eastAsia="zh-CN" w:bidi="ar-SA"/>
        </w:rPr>
        <w:t>] 《农业机械安全监督管理条例》第五条：农业机械所有人应当对农业机械操作人员及相关人员进行农业机械安全使用教育，增强其安全意识。</w:t>
      </w:r>
    </w:p>
    <w:p>
      <w:pPr>
        <w:pStyle w:val="6"/>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5942C"/>
    <w:multiLevelType w:val="singleLevel"/>
    <w:tmpl w:val="3E55942C"/>
    <w:lvl w:ilvl="0" w:tentative="0">
      <w:start w:val="2"/>
      <w:numFmt w:val="chineseCounting"/>
      <w:suff w:val="nothing"/>
      <w:lvlText w:val="（%1）"/>
      <w:lvlJc w:val="left"/>
      <w:rPr>
        <w:rFonts w:hint="eastAsia"/>
      </w:rPr>
    </w:lvl>
  </w:abstractNum>
  <w:abstractNum w:abstractNumId="1">
    <w:nsid w:val="3F2D113D"/>
    <w:multiLevelType w:val="singleLevel"/>
    <w:tmpl w:val="3F2D113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ZjYyNzU3NTU0ODllNzM3YjUxOGJmOTUzOGM3NzEifQ=="/>
  </w:docVars>
  <w:rsids>
    <w:rsidRoot w:val="00000000"/>
    <w:rsid w:val="006E7F46"/>
    <w:rsid w:val="006F0397"/>
    <w:rsid w:val="017550AF"/>
    <w:rsid w:val="031D29EA"/>
    <w:rsid w:val="0346341E"/>
    <w:rsid w:val="03630932"/>
    <w:rsid w:val="03DB7251"/>
    <w:rsid w:val="049D29D0"/>
    <w:rsid w:val="04AC2DDA"/>
    <w:rsid w:val="05195A91"/>
    <w:rsid w:val="05F850ED"/>
    <w:rsid w:val="06E64F1F"/>
    <w:rsid w:val="0767572C"/>
    <w:rsid w:val="08C72E70"/>
    <w:rsid w:val="090E4AD7"/>
    <w:rsid w:val="09576E29"/>
    <w:rsid w:val="099551A3"/>
    <w:rsid w:val="0B0A732B"/>
    <w:rsid w:val="0BFF15A2"/>
    <w:rsid w:val="0C242432"/>
    <w:rsid w:val="0C6B64B0"/>
    <w:rsid w:val="0D1B39EF"/>
    <w:rsid w:val="0EBB4FCE"/>
    <w:rsid w:val="117E6A76"/>
    <w:rsid w:val="12416D93"/>
    <w:rsid w:val="142C3404"/>
    <w:rsid w:val="14AB574D"/>
    <w:rsid w:val="150F198A"/>
    <w:rsid w:val="170C7B67"/>
    <w:rsid w:val="18762E18"/>
    <w:rsid w:val="19AB1AE0"/>
    <w:rsid w:val="19DD03DF"/>
    <w:rsid w:val="1AAD272A"/>
    <w:rsid w:val="1BB92023"/>
    <w:rsid w:val="1FBF2135"/>
    <w:rsid w:val="209636BC"/>
    <w:rsid w:val="2130749E"/>
    <w:rsid w:val="21773812"/>
    <w:rsid w:val="21F518E3"/>
    <w:rsid w:val="244F31DA"/>
    <w:rsid w:val="24F26BBE"/>
    <w:rsid w:val="25FC0B69"/>
    <w:rsid w:val="2626673F"/>
    <w:rsid w:val="28066141"/>
    <w:rsid w:val="283B1E4F"/>
    <w:rsid w:val="29CD18C8"/>
    <w:rsid w:val="2B011E04"/>
    <w:rsid w:val="2C210B89"/>
    <w:rsid w:val="2CD85D38"/>
    <w:rsid w:val="2D1F0E37"/>
    <w:rsid w:val="2DA53AC7"/>
    <w:rsid w:val="30D43331"/>
    <w:rsid w:val="311A44BC"/>
    <w:rsid w:val="319F61BE"/>
    <w:rsid w:val="33D5073C"/>
    <w:rsid w:val="345C12B5"/>
    <w:rsid w:val="35352490"/>
    <w:rsid w:val="354036D1"/>
    <w:rsid w:val="370F7A08"/>
    <w:rsid w:val="3D01533B"/>
    <w:rsid w:val="3D2B4CC4"/>
    <w:rsid w:val="3D4D5E9B"/>
    <w:rsid w:val="43E86116"/>
    <w:rsid w:val="44385F7A"/>
    <w:rsid w:val="44E76B9A"/>
    <w:rsid w:val="487B4527"/>
    <w:rsid w:val="49827BE9"/>
    <w:rsid w:val="4A432FA3"/>
    <w:rsid w:val="4B2A30B0"/>
    <w:rsid w:val="4CB34A99"/>
    <w:rsid w:val="4CED25E7"/>
    <w:rsid w:val="4E4F1509"/>
    <w:rsid w:val="51B572D9"/>
    <w:rsid w:val="51DF793B"/>
    <w:rsid w:val="525C07D3"/>
    <w:rsid w:val="54B90152"/>
    <w:rsid w:val="55A667D8"/>
    <w:rsid w:val="55EA28CF"/>
    <w:rsid w:val="57C60635"/>
    <w:rsid w:val="5A450607"/>
    <w:rsid w:val="5BE137E1"/>
    <w:rsid w:val="5CA80F56"/>
    <w:rsid w:val="5D55582A"/>
    <w:rsid w:val="5F3D505B"/>
    <w:rsid w:val="60515AEB"/>
    <w:rsid w:val="60893EB5"/>
    <w:rsid w:val="614308BF"/>
    <w:rsid w:val="63B52D0B"/>
    <w:rsid w:val="63E31782"/>
    <w:rsid w:val="64EC520D"/>
    <w:rsid w:val="66000D6B"/>
    <w:rsid w:val="69107A5C"/>
    <w:rsid w:val="6A186565"/>
    <w:rsid w:val="6ABF0A0B"/>
    <w:rsid w:val="6B1C0F50"/>
    <w:rsid w:val="6C2D1F30"/>
    <w:rsid w:val="6D684593"/>
    <w:rsid w:val="6DAE2372"/>
    <w:rsid w:val="6E155ABF"/>
    <w:rsid w:val="719F0B65"/>
    <w:rsid w:val="72B53059"/>
    <w:rsid w:val="737B1FAC"/>
    <w:rsid w:val="773248B6"/>
    <w:rsid w:val="77864D0E"/>
    <w:rsid w:val="77DE2385"/>
    <w:rsid w:val="79ED2AF5"/>
    <w:rsid w:val="7BC10F16"/>
    <w:rsid w:val="7C7E6484"/>
    <w:rsid w:val="7C885B5C"/>
    <w:rsid w:val="7E5E1075"/>
    <w:rsid w:val="7F4313CA"/>
    <w:rsid w:val="7F547429"/>
    <w:rsid w:val="7FDE46F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9">
    <w:name w:val="Strong"/>
    <w:basedOn w:val="8"/>
    <w:qFormat/>
    <w:uiPriority w:val="22"/>
    <w:rPr>
      <w:b/>
    </w:rPr>
  </w:style>
  <w:style w:type="character" w:styleId="10">
    <w:name w:val="endnote reference"/>
    <w:basedOn w:val="8"/>
    <w:qFormat/>
    <w:uiPriority w:val="0"/>
    <w:rPr>
      <w:vertAlign w:val="superscript"/>
    </w:rPr>
  </w:style>
  <w:style w:type="character" w:styleId="11">
    <w:name w:val="Emphasis"/>
    <w:basedOn w:val="8"/>
    <w:qFormat/>
    <w:uiPriority w:val="0"/>
    <w:rPr>
      <w:i/>
    </w:rPr>
  </w:style>
  <w:style w:type="character" w:styleId="12">
    <w:name w:val="footnote reference"/>
    <w:basedOn w:val="8"/>
    <w:qFormat/>
    <w:uiPriority w:val="0"/>
    <w:rPr>
      <w:vertAlign w:val="superscript"/>
    </w:rPr>
  </w:style>
  <w:style w:type="paragraph" w:customStyle="1" w:styleId="14">
    <w:name w:val="List Paragraph"/>
    <w:basedOn w:val="1"/>
    <w:unhideWhenUsed/>
    <w:qFormat/>
    <w:uiPriority w:val="99"/>
    <w:pPr>
      <w:ind w:firstLine="420" w:firstLineChars="200"/>
    </w:pPr>
  </w:style>
  <w:style w:type="paragraph" w:customStyle="1" w:styleId="15">
    <w:name w:val="列出段落1"/>
    <w:basedOn w:val="1"/>
    <w:qFormat/>
    <w:uiPriority w:val="0"/>
    <w:pPr>
      <w:ind w:firstLine="420" w:firstLineChars="200"/>
    </w:pPr>
    <w:rPr>
      <w:rFonts w:hint="eastAsia"/>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3386</Words>
  <Characters>3544</Characters>
  <Lines>0</Lines>
  <Paragraphs>0</Paragraphs>
  <TotalTime>0</TotalTime>
  <ScaleCrop>false</ScaleCrop>
  <LinksUpToDate>false</LinksUpToDate>
  <CharactersWithSpaces>3700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2024-04-17T01:47:00Z</dcterms:created>
  <dc:creator>Administrator</dc:creator>
  <cp:lastModifiedBy>Administrator</cp:lastModifiedBy>
  <cp:lastPrinted>2024-05-29T01:06:00Z</cp:lastPrinted>
  <dcterms:modified xsi:type="dcterms:W3CDTF">2024-05-30T02:00:32Z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3C7F74C5A1D5499EB1CECEE5A4653ECC_13</vt:lpwstr>
  </property>
</Properties>
</file>