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FF" w:rsidRPr="00BD19FF" w:rsidRDefault="00BD19FF" w:rsidP="00BD19FF">
      <w:pPr>
        <w:widowControl/>
        <w:shd w:val="clear" w:color="auto" w:fill="FFFFFF"/>
        <w:spacing w:before="375"/>
        <w:jc w:val="center"/>
        <w:outlineLvl w:val="0"/>
        <w:rPr>
          <w:rFonts w:ascii="仿宋" w:eastAsia="仿宋" w:hAnsi="仿宋" w:cs="宋体"/>
          <w:b/>
          <w:color w:val="2C2C2C"/>
          <w:kern w:val="36"/>
          <w:sz w:val="32"/>
          <w:szCs w:val="32"/>
        </w:rPr>
      </w:pPr>
      <w:r w:rsidRPr="00BD19FF">
        <w:rPr>
          <w:rFonts w:ascii="仿宋" w:eastAsia="仿宋" w:hAnsi="仿宋" w:cs="宋体" w:hint="eastAsia"/>
          <w:b/>
          <w:color w:val="2C2C2C"/>
          <w:kern w:val="36"/>
          <w:sz w:val="32"/>
          <w:szCs w:val="32"/>
        </w:rPr>
        <w:t>哈尔滨市</w:t>
      </w:r>
      <w:proofErr w:type="gramStart"/>
      <w:r w:rsidRPr="00BD19FF">
        <w:rPr>
          <w:rFonts w:ascii="仿宋" w:eastAsia="仿宋" w:hAnsi="仿宋" w:cs="宋体" w:hint="eastAsia"/>
          <w:b/>
          <w:color w:val="2C2C2C"/>
          <w:kern w:val="36"/>
          <w:sz w:val="32"/>
          <w:szCs w:val="32"/>
        </w:rPr>
        <w:t>广申汽车</w:t>
      </w:r>
      <w:proofErr w:type="gramEnd"/>
      <w:r w:rsidRPr="00BD19FF">
        <w:rPr>
          <w:rFonts w:ascii="仿宋" w:eastAsia="仿宋" w:hAnsi="仿宋" w:cs="宋体" w:hint="eastAsia"/>
          <w:b/>
          <w:color w:val="2C2C2C"/>
          <w:kern w:val="36"/>
          <w:sz w:val="32"/>
          <w:szCs w:val="32"/>
        </w:rPr>
        <w:t>销售服务有限责任公司“11.29”起重伤害事故调查报告</w:t>
      </w:r>
    </w:p>
    <w:p w:rsidR="00BD19FF" w:rsidRPr="00BD19FF" w:rsidRDefault="00BD19FF" w:rsidP="00BD19FF">
      <w:pPr>
        <w:widowControl/>
        <w:shd w:val="clear" w:color="auto" w:fill="FFFFFF"/>
        <w:ind w:firstLineChars="200" w:firstLine="600"/>
        <w:jc w:val="left"/>
        <w:rPr>
          <w:rFonts w:ascii="仿宋" w:eastAsia="仿宋" w:hAnsi="仿宋" w:cs="宋体"/>
          <w:color w:val="484848"/>
          <w:kern w:val="0"/>
          <w:sz w:val="30"/>
          <w:szCs w:val="30"/>
        </w:rPr>
      </w:pPr>
      <w:r w:rsidRPr="00BD19FF">
        <w:rPr>
          <w:rFonts w:ascii="仿宋" w:eastAsia="仿宋" w:hAnsi="仿宋" w:cs="宋体" w:hint="eastAsia"/>
          <w:color w:val="484848"/>
          <w:kern w:val="0"/>
          <w:sz w:val="30"/>
          <w:szCs w:val="30"/>
        </w:rPr>
        <w:t>2019年11月29日9时45分，哈尔滨市道外区先锋路241号，哈尔滨市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销售服务有限责任公司使用SJYO-.3-16型移动式液压升降机安装展厅棚顶灯具过程中，移动式液压升降平台在下降时侧翻，施工人员从平台高处坠落，造成两人死亡。</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BD19FF">
        <w:rPr>
          <w:rFonts w:ascii="仿宋" w:eastAsia="仿宋" w:hAnsi="仿宋" w:cs="宋体" w:hint="eastAsia"/>
          <w:color w:val="484848"/>
          <w:kern w:val="0"/>
          <w:sz w:val="30"/>
          <w:szCs w:val="30"/>
        </w:rPr>
        <w:t>应急局</w:t>
      </w:r>
      <w:proofErr w:type="gramEnd"/>
      <w:r w:rsidRPr="00BD19FF">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一、事故单位概况</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销售服务有限责任公司注册资本：捌仟万元整 类型：有限责任公司（自然人投资或控股）；成立日期：2000年05月31日；统一社会信用代码：9123010471847757XO；法人代表人：袁勃；住所：哈尔滨市道外区先锋路241号；经营</w:t>
      </w:r>
      <w:r w:rsidRPr="00BD19FF">
        <w:rPr>
          <w:rFonts w:ascii="仿宋" w:eastAsia="仿宋" w:hAnsi="仿宋" w:cs="宋体" w:hint="eastAsia"/>
          <w:color w:val="484848"/>
          <w:kern w:val="0"/>
          <w:sz w:val="30"/>
          <w:szCs w:val="30"/>
        </w:rPr>
        <w:lastRenderedPageBreak/>
        <w:t>范围：奥迪品牌专营（销售、售后服务、备件）；一类汽车维修经营业务、保险兼业代理业务、自营和代理各类商品和技术的进出口、汽车租赁，二手车经销等业务。</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二、事故现场情况</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移动式液压升降平台侧翻于展厅中部，该移动式液压升降平台为四个轮胎牵引，伸缩高度12米，平台顶端长3.2米，宽1.5米，两侧支护处于闭合状态。焦魏（已死亡）平躺在距离前台4米位置，头部及地面沾有血迹，伤者罗智已送到医大一院抢救。</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三、事故经过和事故抢险救援情况</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（一）事故经过</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000000"/>
          <w:kern w:val="0"/>
          <w:sz w:val="30"/>
          <w:szCs w:val="30"/>
        </w:rPr>
        <w:t>2019年11月25日9时40分，哈尔滨市</w:t>
      </w:r>
      <w:proofErr w:type="gramStart"/>
      <w:r w:rsidRPr="00BD19FF">
        <w:rPr>
          <w:rFonts w:ascii="仿宋" w:eastAsia="仿宋" w:hAnsi="仿宋" w:cs="宋体" w:hint="eastAsia"/>
          <w:color w:val="000000"/>
          <w:kern w:val="0"/>
          <w:sz w:val="30"/>
          <w:szCs w:val="30"/>
        </w:rPr>
        <w:t>广申汽车</w:t>
      </w:r>
      <w:proofErr w:type="gramEnd"/>
      <w:r w:rsidRPr="00BD19FF">
        <w:rPr>
          <w:rFonts w:ascii="仿宋" w:eastAsia="仿宋" w:hAnsi="仿宋" w:cs="宋体" w:hint="eastAsia"/>
          <w:color w:val="000000"/>
          <w:kern w:val="0"/>
          <w:sz w:val="30"/>
          <w:szCs w:val="30"/>
        </w:rPr>
        <w:t>销售服务有限责任公司人事行政总监于雷安排公司员工焦魏、罗智二人更换二手车展厅棚顶灯具，焦魏、罗智将</w:t>
      </w:r>
      <w:r w:rsidRPr="00BD19FF">
        <w:rPr>
          <w:rFonts w:ascii="仿宋" w:eastAsia="仿宋" w:hAnsi="仿宋" w:cs="宋体" w:hint="eastAsia"/>
          <w:color w:val="484848"/>
          <w:kern w:val="0"/>
          <w:sz w:val="30"/>
          <w:szCs w:val="30"/>
        </w:rPr>
        <w:t>移动式液压升降机移动到指定位置后，于雷</w:t>
      </w:r>
      <w:r w:rsidRPr="00BD19FF">
        <w:rPr>
          <w:rFonts w:ascii="仿宋" w:eastAsia="仿宋" w:hAnsi="仿宋" w:cs="宋体" w:hint="eastAsia"/>
          <w:color w:val="000000"/>
          <w:kern w:val="0"/>
          <w:sz w:val="30"/>
          <w:szCs w:val="30"/>
        </w:rPr>
        <w:t>离开作业现场。焦魏、罗智使用</w:t>
      </w:r>
      <w:r w:rsidRPr="00BD19FF">
        <w:rPr>
          <w:rFonts w:ascii="仿宋" w:eastAsia="仿宋" w:hAnsi="仿宋" w:cs="宋体" w:hint="eastAsia"/>
          <w:color w:val="484848"/>
          <w:kern w:val="0"/>
          <w:sz w:val="30"/>
          <w:szCs w:val="30"/>
        </w:rPr>
        <w:t>移动式液压升降机进行更换灯具</w:t>
      </w:r>
      <w:r w:rsidRPr="00BD19FF">
        <w:rPr>
          <w:rFonts w:ascii="仿宋" w:eastAsia="仿宋" w:hAnsi="仿宋" w:cs="宋体" w:hint="eastAsia"/>
          <w:color w:val="000000"/>
          <w:kern w:val="0"/>
          <w:sz w:val="30"/>
          <w:szCs w:val="30"/>
        </w:rPr>
        <w:t>，作业完成后，站在升降机平台上的二人呼叫展厅内值岗的销售顾问隋健，让其帮忙按黄色下降按钮，隋健按下按钮后，</w:t>
      </w:r>
      <w:r w:rsidRPr="00BD19FF">
        <w:rPr>
          <w:rFonts w:ascii="仿宋" w:eastAsia="仿宋" w:hAnsi="仿宋" w:cs="宋体" w:hint="eastAsia"/>
          <w:color w:val="484848"/>
          <w:kern w:val="0"/>
          <w:sz w:val="30"/>
          <w:szCs w:val="30"/>
        </w:rPr>
        <w:t>移动式液压升降机</w:t>
      </w:r>
      <w:r w:rsidRPr="00BD19FF">
        <w:rPr>
          <w:rFonts w:ascii="仿宋" w:eastAsia="仿宋" w:hAnsi="仿宋" w:cs="宋体" w:hint="eastAsia"/>
          <w:color w:val="000000"/>
          <w:kern w:val="0"/>
          <w:sz w:val="30"/>
          <w:szCs w:val="30"/>
        </w:rPr>
        <w:t>向一侧倾斜侧翻，焦魏从升降机平台防护栏跌落至靠近展厅扶梯正下方位置，罗智跌落至倾倒后的升降机侧平台上。</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(二)事故抢险救援情况及报告经过</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事故发生后，二手车销售顾问刘大海立即拨打“110”、“120”求救，第一时间向人事行政总监于雷报告事故情况，于雷到事故</w:t>
      </w:r>
      <w:r w:rsidRPr="00BD19FF">
        <w:rPr>
          <w:rFonts w:ascii="仿宋" w:eastAsia="仿宋" w:hAnsi="仿宋" w:cs="宋体" w:hint="eastAsia"/>
          <w:color w:val="484848"/>
          <w:kern w:val="0"/>
          <w:sz w:val="30"/>
          <w:szCs w:val="30"/>
        </w:rPr>
        <w:lastRenderedPageBreak/>
        <w:t>现场后，电话向哈尔滨市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销售服务有限责任公司总经理、董事长进行汇报。30分钟后120救护人员到现场确认焦魏已经死亡，伤者罗智送至哈医大一院进行救治。12月4日22时53分，罗智在哈医大一院经救治无效死亡。</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道外</w:t>
      </w:r>
      <w:proofErr w:type="gramStart"/>
      <w:r w:rsidRPr="00BD19FF">
        <w:rPr>
          <w:rFonts w:ascii="仿宋" w:eastAsia="仿宋" w:hAnsi="仿宋" w:cs="宋体" w:hint="eastAsia"/>
          <w:color w:val="484848"/>
          <w:kern w:val="0"/>
          <w:sz w:val="30"/>
          <w:szCs w:val="30"/>
        </w:rPr>
        <w:t>应急局</w:t>
      </w:r>
      <w:proofErr w:type="gramEnd"/>
      <w:r w:rsidRPr="00BD19FF">
        <w:rPr>
          <w:rFonts w:ascii="仿宋" w:eastAsia="仿宋" w:hAnsi="仿宋" w:cs="宋体" w:hint="eastAsia"/>
          <w:color w:val="484848"/>
          <w:kern w:val="0"/>
          <w:sz w:val="30"/>
          <w:szCs w:val="30"/>
        </w:rPr>
        <w:t>于11月29日11时05分接到道外公安分局报告。</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四、人员伤亡和直接经济损失情况</w:t>
      </w:r>
    </w:p>
    <w:tbl>
      <w:tblPr>
        <w:tblW w:w="10815" w:type="dxa"/>
        <w:tblCellMar>
          <w:left w:w="0" w:type="dxa"/>
          <w:right w:w="0" w:type="dxa"/>
        </w:tblCellMar>
        <w:tblLook w:val="04A0" w:firstRow="1" w:lastRow="0" w:firstColumn="1" w:lastColumn="0" w:noHBand="0" w:noVBand="1"/>
      </w:tblPr>
      <w:tblGrid>
        <w:gridCol w:w="917"/>
        <w:gridCol w:w="893"/>
        <w:gridCol w:w="820"/>
        <w:gridCol w:w="884"/>
        <w:gridCol w:w="912"/>
        <w:gridCol w:w="2916"/>
        <w:gridCol w:w="1689"/>
        <w:gridCol w:w="1784"/>
      </w:tblGrid>
      <w:tr w:rsidR="00BD19FF" w:rsidRPr="00BD19FF" w:rsidTr="00BD19FF">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民族</w:t>
            </w:r>
          </w:p>
        </w:tc>
        <w:tc>
          <w:tcPr>
            <w:tcW w:w="9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籍贯</w:t>
            </w:r>
          </w:p>
        </w:tc>
        <w:tc>
          <w:tcPr>
            <w:tcW w:w="244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身份证号</w:t>
            </w:r>
          </w:p>
        </w:tc>
        <w:tc>
          <w:tcPr>
            <w:tcW w:w="183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事故直接经济损失（万元）</w:t>
            </w:r>
          </w:p>
        </w:tc>
      </w:tr>
      <w:tr w:rsidR="00BD19FF" w:rsidRPr="00BD19FF" w:rsidTr="00BD19FF">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焦魏</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50</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汉</w:t>
            </w:r>
          </w:p>
        </w:tc>
        <w:tc>
          <w:tcPr>
            <w:tcW w:w="9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哈尔滨</w:t>
            </w:r>
          </w:p>
        </w:tc>
        <w:tc>
          <w:tcPr>
            <w:tcW w:w="244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230104197004293417</w:t>
            </w:r>
          </w:p>
        </w:tc>
        <w:tc>
          <w:tcPr>
            <w:tcW w:w="183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死亡</w:t>
            </w:r>
          </w:p>
        </w:tc>
        <w:tc>
          <w:tcPr>
            <w:tcW w:w="1900"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200</w:t>
            </w:r>
          </w:p>
        </w:tc>
      </w:tr>
      <w:tr w:rsidR="00BD19FF" w:rsidRPr="00BD19FF" w:rsidTr="00BD19FF">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罗智</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58</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汉</w:t>
            </w:r>
          </w:p>
        </w:tc>
        <w:tc>
          <w:tcPr>
            <w:tcW w:w="9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哈尔滨</w:t>
            </w:r>
          </w:p>
        </w:tc>
        <w:tc>
          <w:tcPr>
            <w:tcW w:w="244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230104196106213313</w:t>
            </w:r>
          </w:p>
        </w:tc>
        <w:tc>
          <w:tcPr>
            <w:tcW w:w="183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D19FF" w:rsidRPr="00BD19FF" w:rsidRDefault="00BD19FF" w:rsidP="00BD19FF">
            <w:pPr>
              <w:widowControl/>
              <w:jc w:val="left"/>
              <w:rPr>
                <w:rFonts w:ascii="仿宋" w:eastAsia="仿宋" w:hAnsi="仿宋" w:cs="宋体"/>
                <w:kern w:val="0"/>
                <w:sz w:val="30"/>
                <w:szCs w:val="30"/>
              </w:rPr>
            </w:pPr>
            <w:r w:rsidRPr="00BD19FF">
              <w:rPr>
                <w:rFonts w:ascii="仿宋" w:eastAsia="仿宋" w:hAnsi="仿宋" w:cs="宋体" w:hint="eastAsia"/>
                <w:kern w:val="0"/>
                <w:sz w:val="30"/>
                <w:szCs w:val="30"/>
              </w:rPr>
              <w:t>死亡</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D19FF" w:rsidRPr="00BD19FF" w:rsidRDefault="00BD19FF" w:rsidP="00BD19FF">
            <w:pPr>
              <w:widowControl/>
              <w:jc w:val="left"/>
              <w:rPr>
                <w:rFonts w:ascii="仿宋" w:eastAsia="仿宋" w:hAnsi="仿宋" w:cs="宋体"/>
                <w:kern w:val="0"/>
                <w:sz w:val="30"/>
                <w:szCs w:val="30"/>
              </w:rPr>
            </w:pPr>
          </w:p>
        </w:tc>
      </w:tr>
    </w:tbl>
    <w:p w:rsidR="00BD19FF" w:rsidRPr="00BD19FF" w:rsidRDefault="00BD19FF" w:rsidP="00BD19FF">
      <w:pPr>
        <w:widowControl/>
        <w:shd w:val="clear" w:color="auto" w:fill="FFFFFF"/>
        <w:spacing w:line="338" w:lineRule="atLeast"/>
        <w:ind w:firstLine="72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五、发生事故原因和事故性质</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b/>
          <w:bCs/>
          <w:color w:val="484848"/>
          <w:kern w:val="0"/>
          <w:sz w:val="30"/>
          <w:szCs w:val="30"/>
        </w:rPr>
        <w:t>（一）事故直接原因</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升降平台在下降过程中，由于前轮能够任意转动，在此过程中导致平台发生一定倾斜和位移，平台重心发生变化，平台上载荷重心产生的侧翻力矩超出此时轮胎工况受力状态下的抗侧翻力矩，致使液压升降平台瞬间侧翻。</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b/>
          <w:bCs/>
          <w:color w:val="484848"/>
          <w:kern w:val="0"/>
          <w:sz w:val="30"/>
          <w:szCs w:val="30"/>
        </w:rPr>
        <w:t>（二）事故间接原因</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1、作业人员违章作业，未打开液压升降平台四个支撑进行升降作业。</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lastRenderedPageBreak/>
        <w:t>2、企业对员工的安全教育培训不到位，现场缺乏有效的监管。</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b/>
          <w:bCs/>
          <w:color w:val="484848"/>
          <w:kern w:val="0"/>
          <w:sz w:val="30"/>
          <w:szCs w:val="30"/>
        </w:rPr>
        <w:t>（三）事故性质</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经调查认定，哈尔滨市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销售服务有限责任公司“11.25”起重伤害事故为一起一般生产安全责任事故。</w:t>
      </w:r>
    </w:p>
    <w:p w:rsidR="00BD19FF" w:rsidRPr="00BD19FF" w:rsidRDefault="00BD19FF" w:rsidP="00BD19FF">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六、对事故责任人和责任单位的责任认定及处理建议</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b/>
          <w:bCs/>
          <w:color w:val="484848"/>
          <w:kern w:val="0"/>
          <w:sz w:val="30"/>
          <w:szCs w:val="30"/>
        </w:rPr>
        <w:t>（一）对相关责任人员的责任认定及处理建议</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于雷 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销售服务有限责任公司人事行政总监，负责人事行政及日常安全管理，安全责任心不强，对现场存在的安全隐患重视不够，员工进行高处作业，</w:t>
      </w:r>
      <w:r w:rsidRPr="00BD19FF">
        <w:rPr>
          <w:rFonts w:ascii="仿宋" w:eastAsia="仿宋" w:hAnsi="仿宋" w:cs="宋体" w:hint="eastAsia"/>
          <w:color w:val="000000"/>
          <w:kern w:val="0"/>
          <w:sz w:val="30"/>
          <w:szCs w:val="30"/>
        </w:rPr>
        <w:t>缺乏有效的监管，</w:t>
      </w:r>
      <w:r w:rsidRPr="00BD19FF">
        <w:rPr>
          <w:rFonts w:ascii="仿宋" w:eastAsia="仿宋" w:hAnsi="仿宋" w:cs="宋体" w:hint="eastAsia"/>
          <w:color w:val="484848"/>
          <w:kern w:val="0"/>
          <w:sz w:val="30"/>
          <w:szCs w:val="30"/>
        </w:rPr>
        <w:t>对违章作业未能及时发现并进行制止，对事故的发生负有管理责任。其行为违反了《中华人民共和国安全生产法》第二十二条第（五）项[①]规定，建议该单位给与其辞退处理。</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仲崇岷 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总经理，是销售展厅单位安全生产责任人，安全管理不严格，责任落实不到位，对安全工作监督检查流于形式，对事故的发生负有领导责任。其行为违反了《中华人民共和国安全生产法》第二十二条第（五）项规定，依据《安全生产违法行为行政处罚办法》第四十五条第（一）项规定，建议给予罚款三仟元整的行政处罚。</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袁勃 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销售服务有限责任公司法定代表人，单位安全生产工作的第一责任人忽视安全生产工作，未认真履行安全管理责任，未认真履行安全管理职责，对事故的发生负有领</w:t>
      </w:r>
      <w:r w:rsidRPr="00BD19FF">
        <w:rPr>
          <w:rFonts w:ascii="仿宋" w:eastAsia="仿宋" w:hAnsi="仿宋" w:cs="宋体" w:hint="eastAsia"/>
          <w:color w:val="484848"/>
          <w:kern w:val="0"/>
          <w:sz w:val="30"/>
          <w:szCs w:val="30"/>
        </w:rPr>
        <w:lastRenderedPageBreak/>
        <w:t>导责任。其行为违反了《中华人民共和国安全生产法》第十八条第（五）项[②]规定，依据《安全生产违法行为行政处罚办法》第四十五条第（一）项[③]规定，建议给予罚款伍仟元整的行政处罚。</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b/>
          <w:bCs/>
          <w:color w:val="484848"/>
          <w:kern w:val="0"/>
          <w:sz w:val="30"/>
          <w:szCs w:val="30"/>
        </w:rPr>
        <w:t>（二）对责任单位的责任认定及处理建议</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 xml:space="preserve"> </w:t>
      </w: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未认真履行企业安全生产主体责任，安全工作落实不到位，未建立健全生产安全事故隐患排查治理制度，安全教育培训不到位，对事故的发生负有责任。其行为违反了《中华人民共和国安全生产法》第三十八条第一款[④]规定，依据《中华人民共和国安全生产法》第一百零九条第（一）项[⑤]规定，建议给予罚款</w:t>
      </w:r>
      <w:proofErr w:type="gramStart"/>
      <w:r w:rsidRPr="00BD19FF">
        <w:rPr>
          <w:rFonts w:ascii="仿宋" w:eastAsia="仿宋" w:hAnsi="仿宋" w:cs="宋体" w:hint="eastAsia"/>
          <w:color w:val="484848"/>
          <w:kern w:val="0"/>
          <w:sz w:val="30"/>
          <w:szCs w:val="30"/>
        </w:rPr>
        <w:t>肆拾壹万</w:t>
      </w:r>
      <w:proofErr w:type="gramEnd"/>
      <w:r w:rsidRPr="00BD19FF">
        <w:rPr>
          <w:rFonts w:ascii="仿宋" w:eastAsia="仿宋" w:hAnsi="仿宋" w:cs="宋体" w:hint="eastAsia"/>
          <w:color w:val="484848"/>
          <w:kern w:val="0"/>
          <w:sz w:val="30"/>
          <w:szCs w:val="30"/>
        </w:rPr>
        <w:t>元整的行政处罚。</w:t>
      </w:r>
    </w:p>
    <w:p w:rsidR="00BD19FF" w:rsidRPr="00BD19FF" w:rsidRDefault="00BD19FF" w:rsidP="00BD19FF">
      <w:pPr>
        <w:widowControl/>
        <w:shd w:val="clear" w:color="auto" w:fill="FFFFFF"/>
        <w:spacing w:line="338" w:lineRule="atLeast"/>
        <w:jc w:val="left"/>
        <w:rPr>
          <w:rFonts w:ascii="仿宋" w:eastAsia="仿宋" w:hAnsi="仿宋" w:cs="宋体" w:hint="eastAsia"/>
          <w:color w:val="484848"/>
          <w:kern w:val="0"/>
          <w:sz w:val="30"/>
          <w:szCs w:val="30"/>
        </w:rPr>
      </w:pP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七、事故防范和整改措施</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（一）哈尔滨市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要举一反三，认真吸取事故教训。对全单位进行一次全面的安全生产大检查，对涉及危险作业区域要设立安全警示标识，公司的SJYO-.3-16型移动式液压升降机使用和日常管理应派专人负责，杜绝类似的事故发生。</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（二）哈尔滨市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销售服务有限责任公司要强化职工安全教育培训工作，增强职工安全防范意识。</w:t>
      </w:r>
    </w:p>
    <w:p w:rsidR="00BD19FF" w:rsidRPr="00BD19FF" w:rsidRDefault="00BD19FF" w:rsidP="00BD19FF">
      <w:pPr>
        <w:widowControl/>
        <w:shd w:val="clear" w:color="auto" w:fill="FFFFFF"/>
        <w:ind w:firstLine="640"/>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lastRenderedPageBreak/>
        <w:t>（三）哈尔滨市</w:t>
      </w:r>
      <w:proofErr w:type="gramStart"/>
      <w:r w:rsidRPr="00BD19FF">
        <w:rPr>
          <w:rFonts w:ascii="仿宋" w:eastAsia="仿宋" w:hAnsi="仿宋" w:cs="宋体" w:hint="eastAsia"/>
          <w:color w:val="484848"/>
          <w:kern w:val="0"/>
          <w:sz w:val="30"/>
          <w:szCs w:val="30"/>
        </w:rPr>
        <w:t>广申汽车</w:t>
      </w:r>
      <w:proofErr w:type="gramEnd"/>
      <w:r w:rsidRPr="00BD19FF">
        <w:rPr>
          <w:rFonts w:ascii="仿宋" w:eastAsia="仿宋" w:hAnsi="仿宋" w:cs="宋体" w:hint="eastAsia"/>
          <w:color w:val="484848"/>
          <w:kern w:val="0"/>
          <w:sz w:val="30"/>
          <w:szCs w:val="30"/>
        </w:rPr>
        <w:t>销售服务有限责任公司要认真落实企业主体责任，同时要建立健全隐患排查治理制度，辨识作业区域存在的风险，针对风险采取必要的管控措施。</w:t>
      </w:r>
    </w:p>
    <w:p w:rsidR="00BD19FF" w:rsidRPr="00BD19FF" w:rsidRDefault="00BD19FF" w:rsidP="00BD19FF">
      <w:pPr>
        <w:widowControl/>
        <w:shd w:val="clear" w:color="auto" w:fill="FFFFFF"/>
        <w:rPr>
          <w:rFonts w:ascii="仿宋" w:eastAsia="仿宋" w:hAnsi="仿宋" w:cs="宋体" w:hint="eastAsia"/>
          <w:color w:val="484848"/>
          <w:kern w:val="0"/>
          <w:sz w:val="30"/>
          <w:szCs w:val="30"/>
        </w:rPr>
      </w:pPr>
      <w:r w:rsidRPr="00BD19FF">
        <w:rPr>
          <w:rFonts w:ascii="宋体" w:eastAsia="宋体" w:hAnsi="宋体" w:cs="宋体" w:hint="eastAsia"/>
          <w:color w:val="484848"/>
          <w:kern w:val="0"/>
          <w:sz w:val="30"/>
          <w:szCs w:val="30"/>
        </w:rPr>
        <w:t> </w:t>
      </w:r>
    </w:p>
    <w:p w:rsidR="00BD19FF" w:rsidRPr="00BD19FF" w:rsidRDefault="00BD19FF" w:rsidP="00BD19FF">
      <w:pPr>
        <w:widowControl/>
        <w:shd w:val="clear" w:color="auto" w:fill="FFFFFF"/>
        <w:ind w:firstLine="2880"/>
        <w:jc w:val="left"/>
        <w:rPr>
          <w:rFonts w:ascii="仿宋" w:eastAsia="仿宋" w:hAnsi="仿宋" w:cs="宋体" w:hint="eastAsia"/>
          <w:color w:val="484848"/>
          <w:kern w:val="0"/>
          <w:sz w:val="30"/>
          <w:szCs w:val="30"/>
        </w:rPr>
      </w:pPr>
      <w:r w:rsidRPr="00BD19FF">
        <w:rPr>
          <w:rFonts w:ascii="宋体" w:eastAsia="宋体" w:hAnsi="宋体" w:cs="宋体" w:hint="eastAsia"/>
          <w:color w:val="000000"/>
          <w:kern w:val="0"/>
          <w:sz w:val="30"/>
          <w:szCs w:val="30"/>
        </w:rPr>
        <w:t>                 </w:t>
      </w:r>
      <w:r w:rsidRPr="00BD19FF">
        <w:rPr>
          <w:rFonts w:ascii="仿宋" w:eastAsia="仿宋" w:hAnsi="仿宋" w:cs="宋体" w:hint="eastAsia"/>
          <w:color w:val="000000"/>
          <w:kern w:val="0"/>
          <w:sz w:val="30"/>
          <w:szCs w:val="30"/>
        </w:rPr>
        <w:t xml:space="preserve"> </w:t>
      </w:r>
      <w:r w:rsidRPr="00BD19FF">
        <w:rPr>
          <w:rFonts w:ascii="宋体" w:eastAsia="宋体" w:hAnsi="宋体" w:cs="宋体" w:hint="eastAsia"/>
          <w:color w:val="000000"/>
          <w:kern w:val="0"/>
          <w:sz w:val="30"/>
          <w:szCs w:val="30"/>
        </w:rPr>
        <w:t>    </w:t>
      </w:r>
      <w:r w:rsidRPr="00BD19FF">
        <w:rPr>
          <w:rFonts w:ascii="仿宋" w:eastAsia="仿宋" w:hAnsi="仿宋" w:cs="宋体" w:hint="eastAsia"/>
          <w:color w:val="000000"/>
          <w:kern w:val="0"/>
          <w:sz w:val="30"/>
          <w:szCs w:val="30"/>
        </w:rPr>
        <w:t xml:space="preserve"> 哈尔滨市</w:t>
      </w:r>
      <w:proofErr w:type="gramStart"/>
      <w:r w:rsidRPr="00BD19FF">
        <w:rPr>
          <w:rFonts w:ascii="仿宋" w:eastAsia="仿宋" w:hAnsi="仿宋" w:cs="宋体" w:hint="eastAsia"/>
          <w:color w:val="000000"/>
          <w:kern w:val="0"/>
          <w:sz w:val="30"/>
          <w:szCs w:val="30"/>
        </w:rPr>
        <w:t>广申汽车</w:t>
      </w:r>
      <w:proofErr w:type="gramEnd"/>
      <w:r w:rsidRPr="00BD19FF">
        <w:rPr>
          <w:rFonts w:ascii="仿宋" w:eastAsia="仿宋" w:hAnsi="仿宋" w:cs="宋体" w:hint="eastAsia"/>
          <w:color w:val="000000"/>
          <w:kern w:val="0"/>
          <w:sz w:val="30"/>
          <w:szCs w:val="30"/>
        </w:rPr>
        <w:t>销售服务有限责任公司</w:t>
      </w:r>
    </w:p>
    <w:p w:rsidR="00BD19FF" w:rsidRPr="00BD19FF" w:rsidRDefault="00BD19FF" w:rsidP="00BD19FF">
      <w:pPr>
        <w:widowControl/>
        <w:shd w:val="clear" w:color="auto" w:fill="FFFFFF"/>
        <w:ind w:firstLine="3200"/>
        <w:jc w:val="left"/>
        <w:rPr>
          <w:rFonts w:ascii="仿宋" w:eastAsia="仿宋" w:hAnsi="仿宋" w:cs="宋体" w:hint="eastAsia"/>
          <w:color w:val="484848"/>
          <w:kern w:val="0"/>
          <w:sz w:val="30"/>
          <w:szCs w:val="30"/>
        </w:rPr>
      </w:pPr>
      <w:r w:rsidRPr="00BD19FF">
        <w:rPr>
          <w:rFonts w:ascii="宋体" w:eastAsia="宋体" w:hAnsi="宋体" w:cs="宋体" w:hint="eastAsia"/>
          <w:color w:val="000000"/>
          <w:kern w:val="0"/>
          <w:sz w:val="30"/>
          <w:szCs w:val="30"/>
        </w:rPr>
        <w:t>                       </w:t>
      </w:r>
      <w:r w:rsidRPr="00BD19FF">
        <w:rPr>
          <w:rFonts w:ascii="仿宋" w:eastAsia="仿宋" w:hAnsi="仿宋" w:cs="宋体" w:hint="eastAsia"/>
          <w:color w:val="000000"/>
          <w:kern w:val="0"/>
          <w:sz w:val="30"/>
          <w:szCs w:val="30"/>
        </w:rPr>
        <w:t xml:space="preserve"> “11.29”起重伤害事故调查组</w:t>
      </w:r>
    </w:p>
    <w:p w:rsidR="00BD19FF" w:rsidRPr="00BD19FF" w:rsidRDefault="00BD19FF" w:rsidP="00BD19FF">
      <w:pPr>
        <w:widowControl/>
        <w:shd w:val="clear" w:color="auto" w:fill="FFFFFF"/>
        <w:ind w:firstLine="4480"/>
        <w:jc w:val="left"/>
        <w:rPr>
          <w:rFonts w:ascii="仿宋" w:eastAsia="仿宋" w:hAnsi="仿宋" w:cs="宋体" w:hint="eastAsia"/>
          <w:color w:val="484848"/>
          <w:kern w:val="0"/>
          <w:sz w:val="30"/>
          <w:szCs w:val="30"/>
        </w:rPr>
      </w:pPr>
      <w:r>
        <w:rPr>
          <w:rFonts w:ascii="宋体" w:eastAsia="宋体" w:hAnsi="宋体" w:cs="宋体" w:hint="eastAsia"/>
          <w:color w:val="484848"/>
          <w:kern w:val="0"/>
          <w:sz w:val="30"/>
          <w:szCs w:val="30"/>
        </w:rPr>
        <w:t xml:space="preserve">                       </w:t>
      </w:r>
      <w:bookmarkStart w:id="0" w:name="_GoBack"/>
      <w:bookmarkEnd w:id="0"/>
      <w:r w:rsidRPr="00BD19FF">
        <w:rPr>
          <w:rFonts w:ascii="仿宋" w:eastAsia="仿宋" w:hAnsi="仿宋" w:cs="宋体" w:hint="eastAsia"/>
          <w:color w:val="484848"/>
          <w:kern w:val="0"/>
          <w:sz w:val="30"/>
          <w:szCs w:val="30"/>
        </w:rPr>
        <w:t>2020年5月14日</w:t>
      </w:r>
    </w:p>
    <w:p w:rsidR="00BD19FF" w:rsidRPr="00BD19FF" w:rsidRDefault="00BD19FF" w:rsidP="00BD19FF">
      <w:pPr>
        <w:widowControl/>
        <w:shd w:val="clear" w:color="auto" w:fill="FFFFFF"/>
        <w:ind w:firstLine="3200"/>
        <w:rPr>
          <w:rFonts w:ascii="仿宋" w:eastAsia="仿宋" w:hAnsi="仿宋" w:cs="宋体" w:hint="eastAsia"/>
          <w:color w:val="484848"/>
          <w:kern w:val="0"/>
          <w:sz w:val="30"/>
          <w:szCs w:val="30"/>
        </w:rPr>
      </w:pPr>
      <w:r w:rsidRPr="00BD19FF">
        <w:rPr>
          <w:rFonts w:ascii="宋体" w:eastAsia="宋体" w:hAnsi="宋体" w:cs="宋体" w:hint="eastAsia"/>
          <w:color w:val="000000"/>
          <w:kern w:val="0"/>
          <w:sz w:val="30"/>
          <w:szCs w:val="30"/>
        </w:rPr>
        <w:t> </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pict>
          <v:rect id="_x0000_i1025" style="width:0;height:.75pt" o:hralign="center" o:hrstd="t" o:hr="t" fillcolor="#a0a0a0" stroked="f"/>
        </w:pic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[①] 第二十二条 生产经营单位的安全生产管理机构以及安全生产管理人员履行下列职责：（五）检查本单位的安全生产状况，及时排查生产安全事故隐患，提出改进安全生产管理的建议；</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[②]第十八条 生产经营单位的主要负责人对本单位安全生产工作负有下列职责：（五）督促、检查本单位的安全生产工作，及时消除生产安全事故隐患；</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[③]第四十五条生产经营单位及其主要负责人或者其他人员有下列行为之一的，给予警告，并可以对生产经营单位处1万元以上3万元以下罚款，对其主要负责人、其他有关人员处1000元</w:t>
      </w:r>
      <w:r w:rsidRPr="00BD19FF">
        <w:rPr>
          <w:rFonts w:ascii="仿宋" w:eastAsia="仿宋" w:hAnsi="仿宋" w:cs="宋体" w:hint="eastAsia"/>
          <w:color w:val="484848"/>
          <w:kern w:val="0"/>
          <w:sz w:val="30"/>
          <w:szCs w:val="30"/>
        </w:rPr>
        <w:lastRenderedPageBreak/>
        <w:t>以上1万元以下的罚款：（一）违反操作规程或者安全管理规定作业的；</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[④]</w:t>
      </w:r>
      <w:r w:rsidRPr="00BD19FF">
        <w:rPr>
          <w:rFonts w:ascii="宋体" w:eastAsia="宋体" w:hAnsi="宋体" w:cs="宋体" w:hint="eastAsia"/>
          <w:color w:val="484848"/>
          <w:kern w:val="0"/>
          <w:sz w:val="30"/>
          <w:szCs w:val="30"/>
        </w:rPr>
        <w:t> </w:t>
      </w:r>
      <w:r w:rsidRPr="00BD19FF">
        <w:rPr>
          <w:rFonts w:ascii="仿宋" w:eastAsia="仿宋" w:hAnsi="仿宋" w:cs="宋体" w:hint="eastAsia"/>
          <w:color w:val="484848"/>
          <w:kern w:val="0"/>
          <w:sz w:val="30"/>
          <w:szCs w:val="30"/>
        </w:rPr>
        <w:t xml:space="preserve"> 第三十八条 生产经营单位应当建立健全生产安全事故隐患排查治理制度，采取技术、管理措施，及时发现并消除事故隐患。事故隐患排查治理情况应当如实记录，并向从业人员通报。县级以上地方各级人民政府负有安全生产监督管理职责的部门应当建立健全重大事故隐患治理督办制度，督促生产经营单位消除重大事故隐患。</w:t>
      </w:r>
    </w:p>
    <w:p w:rsidR="00BD19FF" w:rsidRPr="00BD19FF" w:rsidRDefault="00BD19FF" w:rsidP="00BD19FF">
      <w:pPr>
        <w:widowControl/>
        <w:shd w:val="clear" w:color="auto" w:fill="FFFFFF"/>
        <w:jc w:val="left"/>
        <w:rPr>
          <w:rFonts w:ascii="仿宋" w:eastAsia="仿宋" w:hAnsi="仿宋" w:cs="宋体" w:hint="eastAsia"/>
          <w:color w:val="484848"/>
          <w:kern w:val="0"/>
          <w:sz w:val="30"/>
          <w:szCs w:val="30"/>
        </w:rPr>
      </w:pPr>
      <w:r w:rsidRPr="00BD19FF">
        <w:rPr>
          <w:rFonts w:ascii="仿宋" w:eastAsia="仿宋" w:hAnsi="仿宋" w:cs="宋体" w:hint="eastAsia"/>
          <w:color w:val="484848"/>
          <w:kern w:val="0"/>
          <w:sz w:val="30"/>
          <w:szCs w:val="30"/>
        </w:rPr>
        <w:t>[⑤]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5F5D56" w:rsidRPr="00BD19FF" w:rsidRDefault="005F5D56">
      <w:pPr>
        <w:rPr>
          <w:rFonts w:ascii="仿宋" w:eastAsia="仿宋" w:hAnsi="仿宋"/>
          <w:sz w:val="30"/>
          <w:szCs w:val="30"/>
        </w:rPr>
      </w:pPr>
    </w:p>
    <w:p w:rsidR="00BD19FF" w:rsidRPr="00BD19FF" w:rsidRDefault="00BD19FF">
      <w:pPr>
        <w:rPr>
          <w:rFonts w:ascii="仿宋" w:eastAsia="仿宋" w:hAnsi="仿宋"/>
          <w:sz w:val="30"/>
          <w:szCs w:val="30"/>
        </w:rPr>
      </w:pPr>
    </w:p>
    <w:sectPr w:rsidR="00BD19FF" w:rsidRPr="00BD1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2"/>
    <w:rsid w:val="005F5D56"/>
    <w:rsid w:val="008A65F2"/>
    <w:rsid w:val="00BD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19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19FF"/>
    <w:rPr>
      <w:rFonts w:ascii="宋体" w:eastAsia="宋体" w:hAnsi="宋体" w:cs="宋体"/>
      <w:b/>
      <w:bCs/>
      <w:kern w:val="36"/>
      <w:sz w:val="48"/>
      <w:szCs w:val="48"/>
    </w:rPr>
  </w:style>
  <w:style w:type="paragraph" w:styleId="a3">
    <w:name w:val="Normal (Web)"/>
    <w:basedOn w:val="a"/>
    <w:uiPriority w:val="99"/>
    <w:unhideWhenUsed/>
    <w:rsid w:val="00BD19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19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19FF"/>
    <w:rPr>
      <w:rFonts w:ascii="宋体" w:eastAsia="宋体" w:hAnsi="宋体" w:cs="宋体"/>
      <w:b/>
      <w:bCs/>
      <w:kern w:val="36"/>
      <w:sz w:val="48"/>
      <w:szCs w:val="48"/>
    </w:rPr>
  </w:style>
  <w:style w:type="paragraph" w:styleId="a3">
    <w:name w:val="Normal (Web)"/>
    <w:basedOn w:val="a"/>
    <w:uiPriority w:val="99"/>
    <w:unhideWhenUsed/>
    <w:rsid w:val="00BD19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4316">
      <w:bodyDiv w:val="1"/>
      <w:marLeft w:val="0"/>
      <w:marRight w:val="0"/>
      <w:marTop w:val="0"/>
      <w:marBottom w:val="0"/>
      <w:divBdr>
        <w:top w:val="none" w:sz="0" w:space="0" w:color="auto"/>
        <w:left w:val="none" w:sz="0" w:space="0" w:color="auto"/>
        <w:bottom w:val="none" w:sz="0" w:space="0" w:color="auto"/>
        <w:right w:val="none" w:sz="0" w:space="0" w:color="auto"/>
      </w:divBdr>
    </w:div>
    <w:div w:id="7099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486</Words>
  <Characters>2774</Characters>
  <Application>Microsoft Office Word</Application>
  <DocSecurity>0</DocSecurity>
  <Lines>23</Lines>
  <Paragraphs>6</Paragraphs>
  <ScaleCrop>false</ScaleCrop>
  <Company>微软中国</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2021-03-14T15:21:00Z</dcterms:created>
  <dcterms:modified xsi:type="dcterms:W3CDTF">2021-03-14T15:22:00Z</dcterms:modified>
</cp:coreProperties>
</file>