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9D9" w:rsidRPr="00C749D9" w:rsidRDefault="00C749D9" w:rsidP="00C749D9">
      <w:pPr>
        <w:widowControl/>
        <w:shd w:val="clear" w:color="auto" w:fill="FFFFFF"/>
        <w:spacing w:line="750" w:lineRule="atLeast"/>
        <w:jc w:val="center"/>
        <w:outlineLvl w:val="1"/>
        <w:rPr>
          <w:rFonts w:ascii="仿宋" w:eastAsia="仿宋" w:hAnsi="仿宋" w:cs="宋体"/>
          <w:b/>
          <w:bCs/>
          <w:color w:val="4B4B4B"/>
          <w:kern w:val="0"/>
          <w:sz w:val="32"/>
          <w:szCs w:val="32"/>
        </w:rPr>
      </w:pPr>
      <w:bookmarkStart w:id="0" w:name="_GoBack"/>
      <w:r w:rsidRPr="00C749D9">
        <w:rPr>
          <w:rFonts w:ascii="仿宋" w:eastAsia="仿宋" w:hAnsi="仿宋" w:cs="宋体" w:hint="eastAsia"/>
          <w:b/>
          <w:bCs/>
          <w:color w:val="4B4B4B"/>
          <w:kern w:val="0"/>
          <w:sz w:val="32"/>
          <w:szCs w:val="32"/>
        </w:rPr>
        <w:t>哈尔滨三发装卸运输有限公司“8.28”机械伤害事故调查报告</w:t>
      </w:r>
    </w:p>
    <w:bookmarkEnd w:id="0"/>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color w:val="454444"/>
          <w:sz w:val="30"/>
          <w:szCs w:val="30"/>
        </w:rPr>
      </w:pPr>
      <w:r w:rsidRPr="00C749D9">
        <w:rPr>
          <w:rFonts w:ascii="仿宋" w:eastAsia="仿宋" w:hAnsi="仿宋" w:hint="eastAsia"/>
          <w:color w:val="454444"/>
          <w:sz w:val="30"/>
          <w:szCs w:val="30"/>
        </w:rPr>
        <w:t>2019年8月28日11时50分许，位于松北利民开发区富佳新天地小区三期6号门市的利民第六供热分理处内发生一起机械伤害事故，造成哈尔滨三发装卸运输有限公司一名工人死亡。</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接到事故报告后，松北区应急局、松北公安分局刑事技术大队、利民派出所等单位同志迅速赶到事故现场了解情况、安抚家属、现场勘查、开展调查工作。受区政府委托，松北区</w:t>
      </w:r>
      <w:proofErr w:type="gramStart"/>
      <w:r w:rsidRPr="00C749D9">
        <w:rPr>
          <w:rFonts w:ascii="仿宋" w:eastAsia="仿宋" w:hAnsi="仿宋" w:hint="eastAsia"/>
          <w:color w:val="454444"/>
          <w:sz w:val="30"/>
          <w:szCs w:val="30"/>
        </w:rPr>
        <w:t>应急局</w:t>
      </w:r>
      <w:proofErr w:type="gramEnd"/>
      <w:r w:rsidRPr="00C749D9">
        <w:rPr>
          <w:rFonts w:ascii="仿宋" w:eastAsia="仿宋" w:hAnsi="仿宋" w:hint="eastAsia"/>
          <w:color w:val="454444"/>
          <w:sz w:val="30"/>
          <w:szCs w:val="30"/>
        </w:rPr>
        <w:t>牵头组成事故调查组，开展调查处理工作。</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事故调查组通过现场勘查、对相关人员询问、查阅相关资料等工作，现已查明发生事故的原因，对事故性质、相关单位和相关人员进行了责任认定，现将事故调查情况及工作建议报告如下：</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一、事故发生单位概况及事故角向磨光机情况</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（一）事故发生单位概况</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名称：</w:t>
      </w:r>
      <w:r w:rsidRPr="00C749D9">
        <w:rPr>
          <w:rFonts w:hint="eastAsia"/>
          <w:color w:val="454444"/>
          <w:sz w:val="30"/>
          <w:szCs w:val="30"/>
        </w:rPr>
        <w:t> </w:t>
      </w:r>
      <w:r w:rsidRPr="00C749D9">
        <w:rPr>
          <w:rFonts w:ascii="仿宋" w:eastAsia="仿宋" w:hAnsi="仿宋" w:hint="eastAsia"/>
          <w:color w:val="454444"/>
          <w:sz w:val="30"/>
          <w:szCs w:val="30"/>
        </w:rPr>
        <w:t>哈尔滨三发装卸运输有限公司</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类型：</w:t>
      </w:r>
      <w:r w:rsidRPr="00C749D9">
        <w:rPr>
          <w:rFonts w:hint="eastAsia"/>
          <w:color w:val="454444"/>
          <w:sz w:val="30"/>
          <w:szCs w:val="30"/>
        </w:rPr>
        <w:t> </w:t>
      </w:r>
      <w:r w:rsidRPr="00C749D9">
        <w:rPr>
          <w:rFonts w:ascii="仿宋" w:eastAsia="仿宋" w:hAnsi="仿宋" w:hint="eastAsia"/>
          <w:color w:val="454444"/>
          <w:sz w:val="30"/>
          <w:szCs w:val="30"/>
        </w:rPr>
        <w:t>有限责任公司（自然人投资或控股）</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住所：</w:t>
      </w:r>
      <w:r w:rsidRPr="00C749D9">
        <w:rPr>
          <w:rFonts w:hint="eastAsia"/>
          <w:color w:val="454444"/>
          <w:sz w:val="30"/>
          <w:szCs w:val="30"/>
        </w:rPr>
        <w:t> </w:t>
      </w:r>
      <w:r w:rsidRPr="00C749D9">
        <w:rPr>
          <w:rFonts w:ascii="仿宋" w:eastAsia="仿宋" w:hAnsi="仿宋" w:hint="eastAsia"/>
          <w:color w:val="454444"/>
          <w:sz w:val="30"/>
          <w:szCs w:val="30"/>
        </w:rPr>
        <w:t>哈尔滨市哈三电厂院内</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法定代表人：孙文举（现已变更为张大勇）</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注册资本：</w:t>
      </w:r>
      <w:r w:rsidRPr="00C749D9">
        <w:rPr>
          <w:rFonts w:hint="eastAsia"/>
          <w:color w:val="454444"/>
          <w:sz w:val="30"/>
          <w:szCs w:val="30"/>
        </w:rPr>
        <w:t> </w:t>
      </w:r>
      <w:r w:rsidRPr="00C749D9">
        <w:rPr>
          <w:rFonts w:ascii="仿宋" w:eastAsia="仿宋" w:hAnsi="仿宋" w:hint="eastAsia"/>
          <w:color w:val="454444"/>
          <w:sz w:val="30"/>
          <w:szCs w:val="30"/>
        </w:rPr>
        <w:t>壹佰零陆万圆整</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成立日期：1998年12月21日</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营业期限：长期</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lastRenderedPageBreak/>
        <w:t>经营范围：装卸、劳务服务；物业管理；专用设备维护辅助服务，清洁服务，保洁服务。（依法须经批准的项目，经相关部门批准后方可开展经营活动）</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电话：88918307；邮编：150024。</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利民第六供热分理处的换热器清洗、</w:t>
      </w:r>
      <w:proofErr w:type="gramStart"/>
      <w:r w:rsidRPr="00C749D9">
        <w:rPr>
          <w:rFonts w:ascii="仿宋" w:eastAsia="仿宋" w:hAnsi="仿宋" w:hint="eastAsia"/>
          <w:color w:val="454444"/>
          <w:sz w:val="30"/>
          <w:szCs w:val="30"/>
        </w:rPr>
        <w:t>二网滤网</w:t>
      </w:r>
      <w:proofErr w:type="gramEnd"/>
      <w:r w:rsidRPr="00C749D9">
        <w:rPr>
          <w:rFonts w:ascii="仿宋" w:eastAsia="仿宋" w:hAnsi="仿宋" w:hint="eastAsia"/>
          <w:color w:val="454444"/>
          <w:sz w:val="30"/>
          <w:szCs w:val="30"/>
        </w:rPr>
        <w:t>清洗、更换阀门，零活等供热辅助工作都外包给哈尔滨三发装卸运输有限公司，并签署了2019年度供热检修辅助服务协议书。</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（二）事故角向磨光机情况</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hint="eastAsia"/>
          <w:color w:val="454444"/>
          <w:sz w:val="30"/>
          <w:szCs w:val="30"/>
        </w:rPr>
        <w:t>  </w:t>
      </w:r>
      <w:r w:rsidRPr="00C749D9">
        <w:rPr>
          <w:rFonts w:ascii="仿宋" w:eastAsia="仿宋" w:hAnsi="仿宋" w:hint="eastAsia"/>
          <w:color w:val="454444"/>
          <w:sz w:val="30"/>
          <w:szCs w:val="30"/>
        </w:rPr>
        <w:t>名称：东成</w:t>
      </w:r>
      <w:r w:rsidRPr="00C749D9">
        <w:rPr>
          <w:rFonts w:ascii="Cambria Math" w:eastAsia="仿宋" w:hAnsi="Cambria Math" w:cs="Cambria Math"/>
          <w:color w:val="454444"/>
          <w:sz w:val="30"/>
          <w:szCs w:val="30"/>
        </w:rPr>
        <w:t>⌀</w:t>
      </w:r>
      <w:r w:rsidRPr="00C749D9">
        <w:rPr>
          <w:rFonts w:ascii="仿宋" w:eastAsia="仿宋" w:hAnsi="仿宋" w:hint="eastAsia"/>
          <w:color w:val="454444"/>
          <w:sz w:val="30"/>
          <w:szCs w:val="30"/>
        </w:rPr>
        <w:t>100mm</w:t>
      </w:r>
      <w:r w:rsidRPr="00C749D9">
        <w:rPr>
          <w:rFonts w:hint="eastAsia"/>
          <w:color w:val="454444"/>
          <w:sz w:val="30"/>
          <w:szCs w:val="30"/>
        </w:rPr>
        <w:t> </w:t>
      </w:r>
      <w:r w:rsidRPr="00C749D9">
        <w:rPr>
          <w:rFonts w:ascii="仿宋" w:eastAsia="仿宋" w:hAnsi="仿宋" w:hint="eastAsia"/>
          <w:color w:val="454444"/>
          <w:sz w:val="30"/>
          <w:szCs w:val="30"/>
        </w:rPr>
        <w:t>角向磨光机（简称：角磨机）</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型号：S1M-FF03-100A</w:t>
      </w:r>
      <w:r w:rsidRPr="00C749D9">
        <w:rPr>
          <w:rFonts w:hint="eastAsia"/>
          <w:color w:val="454444"/>
          <w:sz w:val="30"/>
          <w:szCs w:val="30"/>
        </w:rPr>
        <w:t> </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生产厂家：江苏东成机电工具有限公司</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额定电压：220V</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额定转速：13000r/min</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砂轮片最大直径：</w:t>
      </w:r>
      <w:r w:rsidRPr="00C749D9">
        <w:rPr>
          <w:rFonts w:ascii="Cambria Math" w:eastAsia="仿宋" w:hAnsi="Cambria Math" w:cs="Cambria Math"/>
          <w:color w:val="454444"/>
          <w:sz w:val="30"/>
          <w:szCs w:val="30"/>
        </w:rPr>
        <w:t>⌀</w:t>
      </w:r>
      <w:r w:rsidRPr="00C749D9">
        <w:rPr>
          <w:rFonts w:ascii="仿宋" w:eastAsia="仿宋" w:hAnsi="仿宋" w:hint="eastAsia"/>
          <w:color w:val="454444"/>
          <w:sz w:val="30"/>
          <w:szCs w:val="30"/>
        </w:rPr>
        <w:t>100mm</w:t>
      </w:r>
      <w:r w:rsidRPr="00C749D9">
        <w:rPr>
          <w:rFonts w:hint="eastAsia"/>
          <w:color w:val="454444"/>
          <w:sz w:val="30"/>
          <w:szCs w:val="30"/>
        </w:rPr>
        <w:t> </w:t>
      </w:r>
      <w:r w:rsidRPr="00C749D9">
        <w:rPr>
          <w:rFonts w:ascii="仿宋" w:eastAsia="仿宋" w:hAnsi="仿宋" w:hint="eastAsia"/>
          <w:color w:val="454444"/>
          <w:sz w:val="30"/>
          <w:szCs w:val="30"/>
        </w:rPr>
        <w:t>，要求使用：</w:t>
      </w:r>
      <w:proofErr w:type="gramStart"/>
      <w:r w:rsidRPr="00C749D9">
        <w:rPr>
          <w:rFonts w:ascii="仿宋" w:eastAsia="仿宋" w:hAnsi="仿宋" w:hint="eastAsia"/>
          <w:color w:val="454444"/>
          <w:sz w:val="30"/>
          <w:szCs w:val="30"/>
        </w:rPr>
        <w:t>角磨安全</w:t>
      </w:r>
      <w:proofErr w:type="gramEnd"/>
      <w:r w:rsidRPr="00C749D9">
        <w:rPr>
          <w:rFonts w:ascii="仿宋" w:eastAsia="仿宋" w:hAnsi="仿宋" w:hint="eastAsia"/>
          <w:color w:val="454444"/>
          <w:sz w:val="30"/>
          <w:szCs w:val="30"/>
        </w:rPr>
        <w:t>工作线速度72m/s的砂轮片</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事发角磨机</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事发时角磨机</w:t>
      </w:r>
      <w:proofErr w:type="gramStart"/>
      <w:r w:rsidRPr="00C749D9">
        <w:rPr>
          <w:rFonts w:ascii="仿宋" w:eastAsia="仿宋" w:hAnsi="仿宋" w:hint="eastAsia"/>
          <w:color w:val="454444"/>
          <w:sz w:val="30"/>
          <w:szCs w:val="30"/>
        </w:rPr>
        <w:t>的割片换成了</w:t>
      </w:r>
      <w:proofErr w:type="gramEnd"/>
      <w:r w:rsidRPr="00C749D9">
        <w:rPr>
          <w:rFonts w:ascii="仿宋" w:eastAsia="仿宋" w:hAnsi="仿宋" w:hint="eastAsia"/>
          <w:color w:val="454444"/>
          <w:sz w:val="30"/>
          <w:szCs w:val="30"/>
        </w:rPr>
        <w:t>带齿的锯片，并且没有安装防护罩，锯片上缠绕着裤子碎片</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二、事故发生经过和事故救援情况</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（一）事故发生经过</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2019年8月28日上午，哈尔滨三发装卸运输有限公司将工人王录派到利民第六供热分理处进行安装木板的零活辅助服务</w:t>
      </w:r>
      <w:r w:rsidRPr="00C749D9">
        <w:rPr>
          <w:rFonts w:ascii="仿宋" w:eastAsia="仿宋" w:hAnsi="仿宋" w:hint="eastAsia"/>
          <w:color w:val="454444"/>
          <w:sz w:val="30"/>
          <w:szCs w:val="30"/>
        </w:rPr>
        <w:lastRenderedPageBreak/>
        <w:t>工作。王录没有用手锯而用角磨机切割木板，准备将切割后的木板安装在2.5米高、0.6米厚、1.8米宽的架子上。事发时，</w:t>
      </w:r>
      <w:proofErr w:type="gramStart"/>
      <w:r w:rsidRPr="00C749D9">
        <w:rPr>
          <w:rFonts w:ascii="仿宋" w:eastAsia="仿宋" w:hAnsi="仿宋" w:hint="eastAsia"/>
          <w:color w:val="454444"/>
          <w:sz w:val="30"/>
          <w:szCs w:val="30"/>
        </w:rPr>
        <w:t>角磨砂轮</w:t>
      </w:r>
      <w:proofErr w:type="gramEnd"/>
      <w:r w:rsidRPr="00C749D9">
        <w:rPr>
          <w:rFonts w:ascii="仿宋" w:eastAsia="仿宋" w:hAnsi="仿宋" w:hint="eastAsia"/>
          <w:color w:val="454444"/>
          <w:sz w:val="30"/>
          <w:szCs w:val="30"/>
        </w:rPr>
        <w:t>上</w:t>
      </w:r>
      <w:proofErr w:type="gramStart"/>
      <w:r w:rsidRPr="00C749D9">
        <w:rPr>
          <w:rFonts w:ascii="仿宋" w:eastAsia="仿宋" w:hAnsi="仿宋" w:hint="eastAsia"/>
          <w:color w:val="454444"/>
          <w:sz w:val="30"/>
          <w:szCs w:val="30"/>
        </w:rPr>
        <w:t>的割片被</w:t>
      </w:r>
      <w:proofErr w:type="gramEnd"/>
      <w:r w:rsidRPr="00C749D9">
        <w:rPr>
          <w:rFonts w:ascii="仿宋" w:eastAsia="仿宋" w:hAnsi="仿宋" w:hint="eastAsia"/>
          <w:color w:val="454444"/>
          <w:sz w:val="30"/>
          <w:szCs w:val="30"/>
        </w:rPr>
        <w:t>换成了带齿的锯片，王录切割木板时，角磨机上旋转的锯片刮到王录右腿的裤子上，锯片与裤子缠绕在一起，旋转的锯片将王录右大腿内侧割伤，导致王录腿部大量出血，王录向大门口走去，刚走几步，由于失血过多，倒在地上。大约11时50分许，哈尔滨三发装卸运输有限公司工人徐海涛和刘海涛，在外办事回到供热分理处开门时，看到屋内有大量血迹和3-4米的血脚印，王录头朝南脚朝北侧躺在距离门口4米多远的地上，身边全是血，角磨机与王录的裤子缠在一起，电源插头已经拔掉，停止运转，角磨机将王录右大腿割伤，王录已经没有意识，地上</w:t>
      </w:r>
      <w:proofErr w:type="gramStart"/>
      <w:r w:rsidRPr="00C749D9">
        <w:rPr>
          <w:rFonts w:ascii="仿宋" w:eastAsia="仿宋" w:hAnsi="仿宋" w:hint="eastAsia"/>
          <w:color w:val="454444"/>
          <w:sz w:val="30"/>
          <w:szCs w:val="30"/>
        </w:rPr>
        <w:t>洒落着</w:t>
      </w:r>
      <w:proofErr w:type="gramEnd"/>
      <w:r w:rsidRPr="00C749D9">
        <w:rPr>
          <w:rFonts w:ascii="仿宋" w:eastAsia="仿宋" w:hAnsi="仿宋" w:hint="eastAsia"/>
          <w:color w:val="454444"/>
          <w:sz w:val="30"/>
          <w:szCs w:val="30"/>
        </w:rPr>
        <w:t>带血的木板、手锯、电源线和换下来的割片。</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死者王录身旁血迹和右腿旁的角向磨光机</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事发现场的血迹和血脚印</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准备安装木板的架子</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现场带血的木板、手锯、电源线和换下来的割片</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（二）事故救援情况</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刘海涛立即跑到</w:t>
      </w:r>
      <w:proofErr w:type="gramStart"/>
      <w:r w:rsidRPr="00C749D9">
        <w:rPr>
          <w:rFonts w:ascii="仿宋" w:eastAsia="仿宋" w:hAnsi="仿宋" w:hint="eastAsia"/>
          <w:color w:val="454444"/>
          <w:sz w:val="30"/>
          <w:szCs w:val="30"/>
        </w:rPr>
        <w:t>二楼喊正在</w:t>
      </w:r>
      <w:proofErr w:type="gramEnd"/>
      <w:r w:rsidRPr="00C749D9">
        <w:rPr>
          <w:rFonts w:ascii="仿宋" w:eastAsia="仿宋" w:hAnsi="仿宋" w:hint="eastAsia"/>
          <w:color w:val="454444"/>
          <w:sz w:val="30"/>
          <w:szCs w:val="30"/>
        </w:rPr>
        <w:t>做饭的迟有生来帮忙，并于11时54分拨打120急救电话。刘海涛给公司班长赵春锋打电话报告出事了。12时04分，120急救人员赶到现场，医护人员对王录进行现场抢救。12时52分，经120医生确认王录被角磨机割伤腿部，失血过多，经抢救无效死亡。</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lastRenderedPageBreak/>
        <w:t>松北区应急局、松北公安分局刑技大队和利民派出所等单位同志陆续赶到事发现场开展调查处理工作。为查明死亡原因松北公安分局刑技大队对王录尸体进行解剖。</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三、事故造成的人员伤亡和直接经济损失</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（一）伤亡人员情况</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事故造成1人死亡。死者：王录，男，55周岁，哈尔滨市呼兰区双井镇</w:t>
      </w:r>
      <w:proofErr w:type="gramStart"/>
      <w:r w:rsidRPr="00C749D9">
        <w:rPr>
          <w:rFonts w:ascii="仿宋" w:eastAsia="仿宋" w:hAnsi="仿宋" w:hint="eastAsia"/>
          <w:color w:val="454444"/>
          <w:sz w:val="30"/>
          <w:szCs w:val="30"/>
        </w:rPr>
        <w:t>工农村</w:t>
      </w:r>
      <w:proofErr w:type="gramEnd"/>
      <w:r w:rsidRPr="00C749D9">
        <w:rPr>
          <w:rFonts w:ascii="仿宋" w:eastAsia="仿宋" w:hAnsi="仿宋" w:hint="eastAsia"/>
          <w:color w:val="454444"/>
          <w:sz w:val="30"/>
          <w:szCs w:val="30"/>
        </w:rPr>
        <w:t>人。系黑龙江天</w:t>
      </w:r>
      <w:proofErr w:type="gramStart"/>
      <w:r w:rsidRPr="00C749D9">
        <w:rPr>
          <w:rFonts w:ascii="仿宋" w:eastAsia="仿宋" w:hAnsi="仿宋" w:hint="eastAsia"/>
          <w:color w:val="454444"/>
          <w:sz w:val="30"/>
          <w:szCs w:val="30"/>
        </w:rPr>
        <w:t>祥</w:t>
      </w:r>
      <w:proofErr w:type="gramEnd"/>
      <w:r w:rsidRPr="00C749D9">
        <w:rPr>
          <w:rFonts w:ascii="仿宋" w:eastAsia="仿宋" w:hAnsi="仿宋" w:hint="eastAsia"/>
          <w:color w:val="454444"/>
          <w:sz w:val="30"/>
          <w:szCs w:val="30"/>
        </w:rPr>
        <w:t>人力资源有限公司派遣至哈尔滨三发装卸运输有限公司的劳务派遣人员。</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（二）事故造成直接经济损失144.4万元（抚恤款约120万元，事故罚款24.4万元）。</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四、事故发生的原因和事故性质</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（一）鉴定情况</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哈尔滨市公安局松北分局于2019年9月25日出具尸体检验报告（哈黑）公（刑技）鉴（法病）字[2019]21号，鉴定结论为：王录符合生前工作过程中腿部与</w:t>
      </w:r>
      <w:proofErr w:type="gramStart"/>
      <w:r w:rsidRPr="00C749D9">
        <w:rPr>
          <w:rFonts w:ascii="仿宋" w:eastAsia="仿宋" w:hAnsi="仿宋" w:hint="eastAsia"/>
          <w:color w:val="454444"/>
          <w:sz w:val="30"/>
          <w:szCs w:val="30"/>
        </w:rPr>
        <w:t>刃</w:t>
      </w:r>
      <w:proofErr w:type="gramEnd"/>
      <w:r w:rsidRPr="00C749D9">
        <w:rPr>
          <w:rFonts w:ascii="仿宋" w:eastAsia="仿宋" w:hAnsi="仿宋" w:hint="eastAsia"/>
          <w:color w:val="454444"/>
          <w:sz w:val="30"/>
          <w:szCs w:val="30"/>
        </w:rPr>
        <w:t>缘物体相互作用致股动脉及大隐静脉离断，失血死亡。</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（二）直接原因</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哈尔滨三发装卸运输有限公司工人王录安全意识淡薄，违反角向磨光机安全规则：不要附装上锯链、木雕刀片或带齿锯片；使用时必须装上砂轮防护罩的规定（角向磨光机使用说明书规定），擅自将角磨机</w:t>
      </w:r>
      <w:proofErr w:type="gramStart"/>
      <w:r w:rsidRPr="00C749D9">
        <w:rPr>
          <w:rFonts w:ascii="仿宋" w:eastAsia="仿宋" w:hAnsi="仿宋" w:hint="eastAsia"/>
          <w:color w:val="454444"/>
          <w:sz w:val="30"/>
          <w:szCs w:val="30"/>
        </w:rPr>
        <w:t>的割片换成</w:t>
      </w:r>
      <w:proofErr w:type="gramEnd"/>
      <w:r w:rsidRPr="00C749D9">
        <w:rPr>
          <w:rFonts w:ascii="仿宋" w:eastAsia="仿宋" w:hAnsi="仿宋" w:hint="eastAsia"/>
          <w:color w:val="454444"/>
          <w:sz w:val="30"/>
          <w:szCs w:val="30"/>
        </w:rPr>
        <w:t>带齿锯片，在没有安装防护罩的情况下，违规使用角磨机，高速旋转的锯片刮到自己裤子，与裤</w:t>
      </w:r>
      <w:r w:rsidRPr="00C749D9">
        <w:rPr>
          <w:rFonts w:ascii="仿宋" w:eastAsia="仿宋" w:hAnsi="仿宋" w:hint="eastAsia"/>
          <w:color w:val="454444"/>
          <w:sz w:val="30"/>
          <w:szCs w:val="30"/>
        </w:rPr>
        <w:lastRenderedPageBreak/>
        <w:t>子缠绕在一起，割断自己右腿股动脉及大隐静脉，导致失血过多，经120急救，抢救无效死亡。</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（三）间接原因</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哈尔滨三发装卸运输有限公司，安全管理上存在漏洞，对工人进行安全教育培训和安全技术交底不到位；对施工现场的安全生产监督检查不到位，未能督促从业人员严格按照操作规程实施作业；致使作业现场的违规作业行为没有得到及时的纠正，最终导致事故发生。</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（四）事故性质</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经公安机关侦查已排除刑事案件。事故调查组通过现场勘查、尸检报告、当事人陈述、对相关人员询问、查阅相关资料等工作，认定此起事故为一起一般生产安全责任事故。</w:t>
      </w:r>
      <w:r w:rsidRPr="00C749D9">
        <w:rPr>
          <w:rFonts w:hint="eastAsia"/>
          <w:color w:val="454444"/>
          <w:sz w:val="30"/>
          <w:szCs w:val="30"/>
        </w:rPr>
        <w:t>                                                                                                                                                                                                                                                                            </w:t>
      </w:r>
      <w:r w:rsidRPr="00C749D9">
        <w:rPr>
          <w:rFonts w:hint="eastAsia"/>
          <w:color w:val="454444"/>
          <w:sz w:val="30"/>
          <w:szCs w:val="30"/>
        </w:rPr>
        <w:lastRenderedPageBreak/>
        <w:t>                                                                                                                                                                                                                                                                                                                                                                                                                                                                              </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五、事故责任认定及对责任单位、责任者的处理建议</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（一）对事故责任单位的责任认定及处理</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哈尔滨三发装卸运输有限公司，安全管理上存在漏洞，对工人进行安全教育培训和安全技术交底不到位；对施工现场的安全</w:t>
      </w:r>
      <w:r w:rsidRPr="00C749D9">
        <w:rPr>
          <w:rFonts w:ascii="仿宋" w:eastAsia="仿宋" w:hAnsi="仿宋" w:hint="eastAsia"/>
          <w:color w:val="454444"/>
          <w:sz w:val="30"/>
          <w:szCs w:val="30"/>
        </w:rPr>
        <w:lastRenderedPageBreak/>
        <w:t>生产监督检查不到位，未能督促从业人员严格按照操作规程实施作业；致使作业现场的违规作业行为没有得到及时的纠正，最终导致事故发生造成一人死亡。对此次事故的发生负有主要责任。以上行为违反了《中华人民共和国安全生产法》第三十八条第一款、四十一条的规定，依据《中华人民共和国安全生产法》第一百零九条第（一）项规定，给予该公司罚款贰拾壹万元人民币的行政处罚。</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（二）对相关责任人的责任认定及处理</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Style w:val="a4"/>
          <w:rFonts w:ascii="仿宋" w:eastAsia="仿宋" w:hAnsi="仿宋" w:hint="eastAsia"/>
          <w:color w:val="454444"/>
          <w:sz w:val="30"/>
          <w:szCs w:val="30"/>
        </w:rPr>
        <w:t>1．免于追究责任人员</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王录，哈尔滨三发装卸运输有限公司外雇劳务派遣工人。违反角磨机安全操作规则，违规使用角磨机，导致自身受伤，失血过多，经抢救无效死亡。对此次事故的发生负有主要责任，鉴于该人在事故中已经死亡，免于追究其责任。</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Style w:val="a4"/>
          <w:rFonts w:ascii="仿宋" w:eastAsia="仿宋" w:hAnsi="仿宋" w:hint="eastAsia"/>
          <w:color w:val="454444"/>
          <w:sz w:val="30"/>
          <w:szCs w:val="30"/>
        </w:rPr>
        <w:t>2．追究行政责任人员</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1）张大勇，哈尔滨三发装卸运输有限公司实际经营人（事发时正在履行法定代表人变更手续），负责该公司全面工作，是公司安全生产第一责任人。对公司员工的教育、监督、管理不到位，对公司员工未认真履行安全操作规程、违规使用没有防护罩的角磨机作业情况失察，没有及时消除生产安全事故隐患，对事故的发生负有领导责任。以上行为违反了《中华人民共和国安全生产法》第十八条第（五）项的规定，依据《中华人民共和国安全生产法》第九十二第（一）项的规定，给予其罚款</w:t>
      </w:r>
      <w:proofErr w:type="gramStart"/>
      <w:r w:rsidRPr="00C749D9">
        <w:rPr>
          <w:rFonts w:ascii="仿宋" w:eastAsia="仿宋" w:hAnsi="仿宋" w:hint="eastAsia"/>
          <w:color w:val="454444"/>
          <w:sz w:val="30"/>
          <w:szCs w:val="30"/>
        </w:rPr>
        <w:t>贰万肆仟三</w:t>
      </w:r>
      <w:r w:rsidRPr="00C749D9">
        <w:rPr>
          <w:rFonts w:ascii="仿宋" w:eastAsia="仿宋" w:hAnsi="仿宋" w:hint="eastAsia"/>
          <w:color w:val="454444"/>
          <w:sz w:val="30"/>
          <w:szCs w:val="30"/>
        </w:rPr>
        <w:lastRenderedPageBreak/>
        <w:t>佰陆拾捌</w:t>
      </w:r>
      <w:proofErr w:type="gramEnd"/>
      <w:r w:rsidRPr="00C749D9">
        <w:rPr>
          <w:rFonts w:ascii="仿宋" w:eastAsia="仿宋" w:hAnsi="仿宋" w:hint="eastAsia"/>
          <w:color w:val="454444"/>
          <w:sz w:val="30"/>
          <w:szCs w:val="30"/>
        </w:rPr>
        <w:t>元人民币（24368元上一年年收入81226.37元的30%）的行政处罚；</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2）赵春锋，哈尔滨三发装卸运输有限公司供热辅助班班长，负责供热的辅助用工的调配、考勤等管理工作。对工人进行安全教育培训和安全技术交底不到位的情况失察；对从业人员违规使用带齿锯片和没有防护罩的角磨机存在安全隐患监督检查不到位，最终导致事故发生，对事故的发生负有一定责任。以上行为违反了《中华人民共和国安全生产法》第二十二条第（五）项、第（六）项的规定，依据《安全生产违法行为行政处罚办法》第四十五条第（一）项的规定，给予其警告，并处罚款伍仟元人民币的行政处罚；</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3）岳洪伟，哈尔滨三发装卸运输有限公司安全员。对工人的安全教育培训和安全技术交底不到位，对作业现场的安全生产监督检查不到位，没有及时发现和制止从业人员违规使用带齿锯片和没有防护罩的角磨机作业的违章行为，对事故的发生负有一定责任。以上行为违反了《中华人民共和国安全生产法》第二十二条第（五）项、第（六）项的规定，依据《安全生产违法行为行政处罚办法》第四十五条第（一）项的规定，给予其警告，并处罚款伍仟元人民币的行政处罚。</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六、事故防范和整改措施</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哈尔滨三发装卸运输有限公司要深刻汲取事故教训，引以为戒，警钟长鸣，高度重视安全生产工作，要加强作业现场安全管</w:t>
      </w:r>
      <w:r w:rsidRPr="00C749D9">
        <w:rPr>
          <w:rFonts w:ascii="仿宋" w:eastAsia="仿宋" w:hAnsi="仿宋" w:hint="eastAsia"/>
          <w:color w:val="454444"/>
          <w:sz w:val="30"/>
          <w:szCs w:val="30"/>
        </w:rPr>
        <w:lastRenderedPageBreak/>
        <w:t>理工作，要做好安全隐患排查、风险辨识；要加强对员工的培训教育，贯彻落实各项安全生产规章制度和操作规程，杜绝违规操作，提高职工安全技能和素养；加大对施工现场组织领导和检查的力度，及时发现和消除事故隐患，杜绝违法、违规操作行为，切实将事故隐患消灭在萌芽状态中，确保企业安全生产，杜绝类似事故的再次发生。</w:t>
      </w:r>
    </w:p>
    <w:p w:rsidR="00C749D9" w:rsidRPr="00C749D9" w:rsidRDefault="00C749D9" w:rsidP="00C749D9">
      <w:pPr>
        <w:pStyle w:val="a3"/>
        <w:shd w:val="clear" w:color="auto" w:fill="FFFFFF"/>
        <w:spacing w:before="0" w:beforeAutospacing="0" w:after="0" w:afterAutospacing="0" w:line="480" w:lineRule="atLeast"/>
        <w:ind w:firstLine="480"/>
        <w:jc w:val="right"/>
        <w:rPr>
          <w:rFonts w:ascii="仿宋" w:eastAsia="仿宋" w:hAnsi="仿宋" w:hint="eastAsia"/>
          <w:color w:val="454444"/>
          <w:sz w:val="30"/>
          <w:szCs w:val="30"/>
        </w:rPr>
      </w:pPr>
      <w:r>
        <w:rPr>
          <w:rFonts w:hint="eastAsia"/>
          <w:color w:val="454444"/>
          <w:sz w:val="30"/>
          <w:szCs w:val="30"/>
        </w:rPr>
        <w:t>           </w:t>
      </w:r>
      <w:r w:rsidRPr="00C749D9">
        <w:rPr>
          <w:rFonts w:ascii="仿宋" w:eastAsia="仿宋" w:hAnsi="仿宋" w:hint="eastAsia"/>
          <w:color w:val="454444"/>
          <w:sz w:val="30"/>
          <w:szCs w:val="30"/>
        </w:rPr>
        <w:t>哈尔滨三发装卸运输有限公司</w:t>
      </w:r>
    </w:p>
    <w:p w:rsidR="00C749D9" w:rsidRPr="00C749D9" w:rsidRDefault="00C749D9" w:rsidP="00C749D9">
      <w:pPr>
        <w:pStyle w:val="a3"/>
        <w:shd w:val="clear" w:color="auto" w:fill="FFFFFF"/>
        <w:spacing w:before="0" w:beforeAutospacing="0" w:after="0" w:afterAutospacing="0" w:line="480" w:lineRule="atLeast"/>
        <w:ind w:firstLine="480"/>
        <w:jc w:val="right"/>
        <w:rPr>
          <w:rFonts w:ascii="仿宋" w:eastAsia="仿宋" w:hAnsi="仿宋" w:hint="eastAsia"/>
          <w:color w:val="454444"/>
          <w:sz w:val="30"/>
          <w:szCs w:val="30"/>
        </w:rPr>
      </w:pPr>
      <w:r>
        <w:rPr>
          <w:rFonts w:hint="eastAsia"/>
          <w:color w:val="454444"/>
          <w:sz w:val="30"/>
          <w:szCs w:val="30"/>
        </w:rPr>
        <w:t>      </w:t>
      </w:r>
      <w:r w:rsidRPr="00C749D9">
        <w:rPr>
          <w:rFonts w:ascii="仿宋" w:eastAsia="仿宋" w:hAnsi="仿宋" w:hint="eastAsia"/>
          <w:color w:val="454444"/>
          <w:sz w:val="30"/>
          <w:szCs w:val="30"/>
        </w:rPr>
        <w:t xml:space="preserve"> </w:t>
      </w:r>
      <w:r w:rsidRPr="00C749D9">
        <w:rPr>
          <w:rFonts w:ascii="仿宋" w:eastAsia="仿宋" w:hAnsi="仿宋" w:hint="eastAsia"/>
          <w:color w:val="454444"/>
          <w:sz w:val="30"/>
          <w:szCs w:val="30"/>
        </w:rPr>
        <w:t>“8.28”机械伤害事故调查组</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组长：</w:t>
      </w:r>
    </w:p>
    <w:p w:rsidR="00C749D9" w:rsidRPr="00C749D9" w:rsidRDefault="00C749D9" w:rsidP="00C749D9">
      <w:pPr>
        <w:pStyle w:val="a3"/>
        <w:shd w:val="clear" w:color="auto" w:fill="FFFFFF"/>
        <w:spacing w:before="0" w:beforeAutospacing="0" w:after="0" w:afterAutospacing="0" w:line="480" w:lineRule="atLeast"/>
        <w:ind w:firstLine="480"/>
        <w:rPr>
          <w:rFonts w:ascii="仿宋" w:eastAsia="仿宋" w:hAnsi="仿宋" w:hint="eastAsia"/>
          <w:color w:val="454444"/>
          <w:sz w:val="30"/>
          <w:szCs w:val="30"/>
        </w:rPr>
      </w:pPr>
      <w:r w:rsidRPr="00C749D9">
        <w:rPr>
          <w:rFonts w:ascii="仿宋" w:eastAsia="仿宋" w:hAnsi="仿宋" w:hint="eastAsia"/>
          <w:color w:val="454444"/>
          <w:sz w:val="30"/>
          <w:szCs w:val="30"/>
        </w:rPr>
        <w:t>成员：</w:t>
      </w:r>
      <w:r w:rsidRPr="00C749D9">
        <w:rPr>
          <w:rFonts w:hint="eastAsia"/>
          <w:color w:val="454444"/>
          <w:sz w:val="30"/>
          <w:szCs w:val="30"/>
        </w:rPr>
        <w:t>               </w:t>
      </w:r>
    </w:p>
    <w:p w:rsidR="00C749D9" w:rsidRPr="00C749D9" w:rsidRDefault="00C749D9" w:rsidP="00C749D9">
      <w:pPr>
        <w:pStyle w:val="a3"/>
        <w:shd w:val="clear" w:color="auto" w:fill="FFFFFF"/>
        <w:spacing w:before="0" w:beforeAutospacing="0" w:after="0" w:afterAutospacing="0" w:line="480" w:lineRule="atLeast"/>
        <w:ind w:firstLine="480"/>
        <w:jc w:val="right"/>
        <w:rPr>
          <w:rFonts w:ascii="仿宋" w:eastAsia="仿宋" w:hAnsi="仿宋" w:hint="eastAsia"/>
          <w:color w:val="454444"/>
          <w:sz w:val="30"/>
          <w:szCs w:val="30"/>
        </w:rPr>
      </w:pPr>
      <w:r w:rsidRPr="00C749D9">
        <w:rPr>
          <w:rFonts w:ascii="仿宋" w:eastAsia="仿宋" w:hAnsi="仿宋" w:hint="eastAsia"/>
          <w:color w:val="454444"/>
          <w:sz w:val="30"/>
          <w:szCs w:val="30"/>
        </w:rPr>
        <w:t>2019年10月24日</w:t>
      </w:r>
    </w:p>
    <w:p w:rsidR="001A534A" w:rsidRPr="00C749D9" w:rsidRDefault="001A534A">
      <w:pPr>
        <w:rPr>
          <w:rFonts w:ascii="仿宋" w:eastAsia="仿宋" w:hAnsi="仿宋"/>
          <w:sz w:val="30"/>
          <w:szCs w:val="30"/>
        </w:rPr>
      </w:pPr>
    </w:p>
    <w:sectPr w:rsidR="001A534A" w:rsidRPr="00C74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FE"/>
    <w:rsid w:val="001A534A"/>
    <w:rsid w:val="00685AFE"/>
    <w:rsid w:val="00C74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749D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749D9"/>
    <w:rPr>
      <w:rFonts w:ascii="宋体" w:eastAsia="宋体" w:hAnsi="宋体" w:cs="宋体"/>
      <w:b/>
      <w:bCs/>
      <w:kern w:val="0"/>
      <w:sz w:val="36"/>
      <w:szCs w:val="36"/>
    </w:rPr>
  </w:style>
  <w:style w:type="paragraph" w:styleId="a3">
    <w:name w:val="Normal (Web)"/>
    <w:basedOn w:val="a"/>
    <w:uiPriority w:val="99"/>
    <w:semiHidden/>
    <w:unhideWhenUsed/>
    <w:rsid w:val="00C749D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49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C749D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749D9"/>
    <w:rPr>
      <w:rFonts w:ascii="宋体" w:eastAsia="宋体" w:hAnsi="宋体" w:cs="宋体"/>
      <w:b/>
      <w:bCs/>
      <w:kern w:val="0"/>
      <w:sz w:val="36"/>
      <w:szCs w:val="36"/>
    </w:rPr>
  </w:style>
  <w:style w:type="paragraph" w:styleId="a3">
    <w:name w:val="Normal (Web)"/>
    <w:basedOn w:val="a"/>
    <w:uiPriority w:val="99"/>
    <w:semiHidden/>
    <w:unhideWhenUsed/>
    <w:rsid w:val="00C749D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749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740350">
      <w:bodyDiv w:val="1"/>
      <w:marLeft w:val="0"/>
      <w:marRight w:val="0"/>
      <w:marTop w:val="0"/>
      <w:marBottom w:val="0"/>
      <w:divBdr>
        <w:top w:val="none" w:sz="0" w:space="0" w:color="auto"/>
        <w:left w:val="none" w:sz="0" w:space="0" w:color="auto"/>
        <w:bottom w:val="none" w:sz="0" w:space="0" w:color="auto"/>
        <w:right w:val="none" w:sz="0" w:space="0" w:color="auto"/>
      </w:divBdr>
    </w:div>
    <w:div w:id="186747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645</Words>
  <Characters>3680</Characters>
  <Application>Microsoft Office Word</Application>
  <DocSecurity>0</DocSecurity>
  <Lines>30</Lines>
  <Paragraphs>8</Paragraphs>
  <ScaleCrop>false</ScaleCrop>
  <Company>微软中国</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2021-03-14T15:32:00Z</dcterms:created>
  <dcterms:modified xsi:type="dcterms:W3CDTF">2021-03-14T15:32:00Z</dcterms:modified>
</cp:coreProperties>
</file>