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0" t="203" r="2834" b="4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true"/>
        <wps:spPr>
          <a:xfrm>
            <a:off x="0" y="0"/>
            <a:ext cx="1799590" cy="12954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false"/>
      </wps:wsp>
    </a:graphicData>
  </a:graphic>
</wp:e2oholder>
</file>