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22" w:rsidRPr="008D2122" w:rsidRDefault="008D2122" w:rsidP="008D2122">
      <w:pPr>
        <w:widowControl/>
        <w:shd w:val="clear" w:color="auto" w:fill="FFFFFF"/>
        <w:spacing w:line="540" w:lineRule="atLeast"/>
        <w:jc w:val="center"/>
        <w:outlineLvl w:val="2"/>
        <w:rPr>
          <w:rFonts w:ascii="仿宋" w:eastAsia="仿宋" w:hAnsi="仿宋" w:cs="宋体"/>
          <w:b/>
          <w:bCs/>
          <w:color w:val="333333"/>
          <w:kern w:val="0"/>
          <w:sz w:val="32"/>
          <w:szCs w:val="32"/>
        </w:rPr>
      </w:pPr>
      <w:r w:rsidRPr="008D2122">
        <w:rPr>
          <w:rFonts w:ascii="仿宋" w:eastAsia="仿宋" w:hAnsi="仿宋" w:cs="宋体" w:hint="eastAsia"/>
          <w:b/>
          <w:bCs/>
          <w:color w:val="333333"/>
          <w:kern w:val="0"/>
          <w:sz w:val="32"/>
          <w:szCs w:val="32"/>
        </w:rPr>
        <w:t>长乐区2018年“9.28”较大道路交通事故调查报告</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color w:val="000000"/>
          <w:kern w:val="0"/>
          <w:sz w:val="30"/>
          <w:szCs w:val="30"/>
        </w:rPr>
      </w:pPr>
      <w:r w:rsidRPr="008D2122">
        <w:rPr>
          <w:rFonts w:ascii="仿宋" w:eastAsia="仿宋" w:hAnsi="仿宋" w:cs="宋体" w:hint="eastAsia"/>
          <w:color w:val="000000"/>
          <w:kern w:val="0"/>
          <w:sz w:val="30"/>
          <w:szCs w:val="30"/>
        </w:rPr>
        <w:t>2018年9月28日8时44分左右，在长乐区金滨西路</w:t>
      </w:r>
      <w:bookmarkStart w:id="0" w:name="_GoBack"/>
      <w:bookmarkEnd w:id="0"/>
      <w:r w:rsidRPr="008D2122">
        <w:rPr>
          <w:rFonts w:ascii="仿宋" w:eastAsia="仿宋" w:hAnsi="仿宋" w:cs="宋体" w:hint="eastAsia"/>
          <w:color w:val="000000"/>
          <w:kern w:val="0"/>
          <w:sz w:val="30"/>
          <w:szCs w:val="30"/>
        </w:rPr>
        <w:t>文武</w:t>
      </w:r>
      <w:proofErr w:type="gramStart"/>
      <w:r w:rsidRPr="008D2122">
        <w:rPr>
          <w:rFonts w:ascii="仿宋" w:eastAsia="仿宋" w:hAnsi="仿宋" w:cs="宋体" w:hint="eastAsia"/>
          <w:color w:val="000000"/>
          <w:kern w:val="0"/>
          <w:sz w:val="30"/>
          <w:szCs w:val="30"/>
        </w:rPr>
        <w:t>砂恒申</w:t>
      </w:r>
      <w:proofErr w:type="gramEnd"/>
      <w:r w:rsidRPr="008D2122">
        <w:rPr>
          <w:rFonts w:ascii="仿宋" w:eastAsia="仿宋" w:hAnsi="仿宋" w:cs="宋体" w:hint="eastAsia"/>
          <w:color w:val="000000"/>
          <w:kern w:val="0"/>
          <w:sz w:val="30"/>
          <w:szCs w:val="30"/>
        </w:rPr>
        <w:t>路口，发生一起重型特殊结构货车碰撞电动车的较大道路交通事故，事故造成3人死亡。</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根据《安全生产法》、《生产安全事故报告和调查处理条例》（国务院令第493号）、省政府办公厅《关于印发〈福建省较大以上道路交通事故应急救援、善后处理和事故调查工作暂行规定〉的通知》（闽政办〔2016〕142号）、市政府办公厅《关于同意授权市安监局牵头调查福州市安全生产事故工作的函》（</w:t>
      </w:r>
      <w:proofErr w:type="gramStart"/>
      <w:r w:rsidRPr="008D2122">
        <w:rPr>
          <w:rFonts w:ascii="仿宋" w:eastAsia="仿宋" w:hAnsi="仿宋" w:cs="宋体" w:hint="eastAsia"/>
          <w:color w:val="000000"/>
          <w:kern w:val="0"/>
          <w:sz w:val="30"/>
          <w:szCs w:val="30"/>
        </w:rPr>
        <w:t>榕</w:t>
      </w:r>
      <w:proofErr w:type="gramEnd"/>
      <w:r w:rsidRPr="008D2122">
        <w:rPr>
          <w:rFonts w:ascii="仿宋" w:eastAsia="仿宋" w:hAnsi="仿宋" w:cs="宋体" w:hint="eastAsia"/>
          <w:color w:val="000000"/>
          <w:kern w:val="0"/>
          <w:sz w:val="30"/>
          <w:szCs w:val="30"/>
        </w:rPr>
        <w:t>政办函〔2007〕65号）的有关规定，9月29日，由市安监局</w:t>
      </w:r>
      <w:proofErr w:type="gramStart"/>
      <w:r w:rsidRPr="008D2122">
        <w:rPr>
          <w:rFonts w:ascii="仿宋" w:eastAsia="仿宋" w:hAnsi="仿宋" w:cs="宋体" w:hint="eastAsia"/>
          <w:color w:val="000000"/>
          <w:kern w:val="0"/>
          <w:sz w:val="30"/>
          <w:szCs w:val="30"/>
        </w:rPr>
        <w:t>牵头市</w:t>
      </w:r>
      <w:proofErr w:type="gramEnd"/>
      <w:r w:rsidRPr="008D2122">
        <w:rPr>
          <w:rFonts w:ascii="仿宋" w:eastAsia="仿宋" w:hAnsi="仿宋" w:cs="宋体" w:hint="eastAsia"/>
          <w:color w:val="000000"/>
          <w:kern w:val="0"/>
          <w:sz w:val="30"/>
          <w:szCs w:val="30"/>
        </w:rPr>
        <w:t>交通委、市建委、市公安局、市总工会、长乐区政府等单位成立福州市人民政府长乐区“9.28”较大道路交通事故调查组（以下简称事故调查组），并邀请市监委派员参加。</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事故调查组按照“四不放过”和“科学严谨、依法依规、实事求是、注重实效”的原则，通过现场勘验、调查取证、综合分析和专家论证，查明了事故发生的经过、原因和人员伤亡情况，认定了事故性质和责任，提出了对有关责任单位和责任人员的处理建议，并针对事故原因及暴露出的问题，提出了事故防范和隐患整改措施。现将有关情况报告如下：</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一、事故基本情况</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（一）事故车辆情况</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lastRenderedPageBreak/>
        <w:t>1、闽A5K667号重型特殊结构货车，厂牌型号：三一牌SY5255GJB1D，车辆识别代码：LFCDHA5P7H1000686,发动机号码：1617BQ12330，车辆登记所有人：</w:t>
      </w:r>
      <w:proofErr w:type="gramStart"/>
      <w:r w:rsidRPr="008D2122">
        <w:rPr>
          <w:rFonts w:ascii="仿宋" w:eastAsia="仿宋" w:hAnsi="仿宋" w:cs="宋体" w:hint="eastAsia"/>
          <w:color w:val="000000"/>
          <w:kern w:val="0"/>
          <w:sz w:val="30"/>
          <w:szCs w:val="30"/>
        </w:rPr>
        <w:t>长乐航建混凝土</w:t>
      </w:r>
      <w:proofErr w:type="gramEnd"/>
      <w:r w:rsidRPr="008D2122">
        <w:rPr>
          <w:rFonts w:ascii="仿宋" w:eastAsia="仿宋" w:hAnsi="仿宋" w:cs="宋体" w:hint="eastAsia"/>
          <w:color w:val="000000"/>
          <w:kern w:val="0"/>
          <w:sz w:val="30"/>
          <w:szCs w:val="30"/>
        </w:rPr>
        <w:t>有限公司，车辆检验有效期至2019年3月，</w:t>
      </w:r>
      <w:proofErr w:type="gramStart"/>
      <w:r w:rsidRPr="008D2122">
        <w:rPr>
          <w:rFonts w:ascii="仿宋" w:eastAsia="仿宋" w:hAnsi="仿宋" w:cs="宋体" w:hint="eastAsia"/>
          <w:color w:val="000000"/>
          <w:kern w:val="0"/>
          <w:sz w:val="30"/>
          <w:szCs w:val="30"/>
        </w:rPr>
        <w:t>交强险</w:t>
      </w:r>
      <w:proofErr w:type="gramEnd"/>
      <w:r w:rsidRPr="008D2122">
        <w:rPr>
          <w:rFonts w:ascii="仿宋" w:eastAsia="仿宋" w:hAnsi="仿宋" w:cs="宋体" w:hint="eastAsia"/>
          <w:color w:val="000000"/>
          <w:kern w:val="0"/>
          <w:sz w:val="30"/>
          <w:szCs w:val="30"/>
        </w:rPr>
        <w:t>和商业险均投保于中国人</w:t>
      </w:r>
      <w:proofErr w:type="gramStart"/>
      <w:r w:rsidRPr="008D2122">
        <w:rPr>
          <w:rFonts w:ascii="仿宋" w:eastAsia="仿宋" w:hAnsi="仿宋" w:cs="宋体" w:hint="eastAsia"/>
          <w:color w:val="000000"/>
          <w:kern w:val="0"/>
          <w:sz w:val="30"/>
          <w:szCs w:val="30"/>
        </w:rPr>
        <w:t>寿财产</w:t>
      </w:r>
      <w:proofErr w:type="gramEnd"/>
      <w:r w:rsidRPr="008D2122">
        <w:rPr>
          <w:rFonts w:ascii="仿宋" w:eastAsia="仿宋" w:hAnsi="仿宋" w:cs="宋体" w:hint="eastAsia"/>
          <w:color w:val="000000"/>
          <w:kern w:val="0"/>
          <w:sz w:val="30"/>
          <w:szCs w:val="30"/>
        </w:rPr>
        <w:t>保险股份有限公司福州市中心支公司。</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根据《司法鉴定意见书》（</w:t>
      </w:r>
      <w:proofErr w:type="gramStart"/>
      <w:r w:rsidRPr="008D2122">
        <w:rPr>
          <w:rFonts w:ascii="仿宋" w:eastAsia="仿宋" w:hAnsi="仿宋" w:cs="宋体" w:hint="eastAsia"/>
          <w:color w:val="000000"/>
          <w:kern w:val="0"/>
          <w:sz w:val="30"/>
          <w:szCs w:val="30"/>
        </w:rPr>
        <w:t>南方司鉴中心</w:t>
      </w:r>
      <w:proofErr w:type="gramEnd"/>
      <w:r w:rsidRPr="008D2122">
        <w:rPr>
          <w:rFonts w:ascii="仿宋" w:eastAsia="仿宋" w:hAnsi="仿宋" w:cs="宋体" w:hint="eastAsia"/>
          <w:color w:val="000000"/>
          <w:kern w:val="0"/>
          <w:sz w:val="30"/>
          <w:szCs w:val="30"/>
        </w:rPr>
        <w:t>〔2018〕车技鉴字第B274号）鉴定结果：闽A5K667号重型特殊结构货车整车灯光总成及信号装置齐全完好，性能有效；转向性能合格；整车制动性能合格。</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根据《司法鉴定意见书》（</w:t>
      </w:r>
      <w:proofErr w:type="gramStart"/>
      <w:r w:rsidRPr="008D2122">
        <w:rPr>
          <w:rFonts w:ascii="仿宋" w:eastAsia="仿宋" w:hAnsi="仿宋" w:cs="宋体" w:hint="eastAsia"/>
          <w:color w:val="000000"/>
          <w:kern w:val="0"/>
          <w:sz w:val="30"/>
          <w:szCs w:val="30"/>
        </w:rPr>
        <w:t>南方司鉴中心</w:t>
      </w:r>
      <w:proofErr w:type="gramEnd"/>
      <w:r w:rsidRPr="008D2122">
        <w:rPr>
          <w:rFonts w:ascii="仿宋" w:eastAsia="仿宋" w:hAnsi="仿宋" w:cs="宋体" w:hint="eastAsia"/>
          <w:color w:val="000000"/>
          <w:kern w:val="0"/>
          <w:sz w:val="30"/>
          <w:szCs w:val="30"/>
        </w:rPr>
        <w:t>〔2018〕</w:t>
      </w:r>
      <w:proofErr w:type="gramStart"/>
      <w:r w:rsidRPr="008D2122">
        <w:rPr>
          <w:rFonts w:ascii="仿宋" w:eastAsia="仿宋" w:hAnsi="仿宋" w:cs="宋体" w:hint="eastAsia"/>
          <w:color w:val="000000"/>
          <w:kern w:val="0"/>
          <w:sz w:val="30"/>
          <w:szCs w:val="30"/>
        </w:rPr>
        <w:t>车痕鉴字</w:t>
      </w:r>
      <w:proofErr w:type="gramEnd"/>
      <w:r w:rsidRPr="008D2122">
        <w:rPr>
          <w:rFonts w:ascii="仿宋" w:eastAsia="仿宋" w:hAnsi="仿宋" w:cs="宋体" w:hint="eastAsia"/>
          <w:color w:val="000000"/>
          <w:kern w:val="0"/>
          <w:sz w:val="30"/>
          <w:szCs w:val="30"/>
        </w:rPr>
        <w:t>第B187号）鉴定结果：闽A5K667 号重型特殊结构货车右前侧部位碰撞了无牌二轮电动车（车辆识别代码：20141020037）车体左后侧部位及车上人员。</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2、无牌二轮电动车，车辆识别代码：20141020037，该车未经依法登记上牌，未投保。</w:t>
      </w:r>
    </w:p>
    <w:p w:rsidR="008D2122" w:rsidRPr="008D2122" w:rsidRDefault="008D2122" w:rsidP="008D2122">
      <w:pPr>
        <w:widowControl/>
        <w:shd w:val="clear" w:color="auto" w:fill="FFFFFF"/>
        <w:spacing w:before="30" w:after="30" w:line="560" w:lineRule="atLeast"/>
        <w:jc w:val="left"/>
        <w:rPr>
          <w:rFonts w:ascii="仿宋" w:eastAsia="仿宋" w:hAnsi="仿宋" w:cs="宋体" w:hint="eastAsia"/>
          <w:color w:val="000000"/>
          <w:kern w:val="0"/>
          <w:sz w:val="30"/>
          <w:szCs w:val="30"/>
        </w:rPr>
      </w:pPr>
      <w:r w:rsidRPr="008D2122">
        <w:rPr>
          <w:rFonts w:ascii="宋体" w:eastAsia="宋体" w:hAnsi="宋体" w:cs="宋体" w:hint="eastAsia"/>
          <w:color w:val="000000"/>
          <w:kern w:val="0"/>
          <w:sz w:val="30"/>
          <w:szCs w:val="30"/>
        </w:rPr>
        <w:t>    </w:t>
      </w:r>
      <w:r w:rsidRPr="008D2122">
        <w:rPr>
          <w:rFonts w:ascii="仿宋" w:eastAsia="仿宋" w:hAnsi="仿宋" w:cs="宋体" w:hint="eastAsia"/>
          <w:color w:val="000000"/>
          <w:kern w:val="0"/>
          <w:sz w:val="30"/>
          <w:szCs w:val="30"/>
        </w:rPr>
        <w:t>根据《司法鉴定意见书》（</w:t>
      </w:r>
      <w:proofErr w:type="gramStart"/>
      <w:r w:rsidRPr="008D2122">
        <w:rPr>
          <w:rFonts w:ascii="仿宋" w:eastAsia="仿宋" w:hAnsi="仿宋" w:cs="宋体" w:hint="eastAsia"/>
          <w:color w:val="000000"/>
          <w:kern w:val="0"/>
          <w:sz w:val="30"/>
          <w:szCs w:val="30"/>
        </w:rPr>
        <w:t>南方司鉴中心</w:t>
      </w:r>
      <w:proofErr w:type="gramEnd"/>
      <w:r w:rsidRPr="008D2122">
        <w:rPr>
          <w:rFonts w:ascii="仿宋" w:eastAsia="仿宋" w:hAnsi="仿宋" w:cs="宋体" w:hint="eastAsia"/>
          <w:color w:val="000000"/>
          <w:kern w:val="0"/>
          <w:sz w:val="30"/>
          <w:szCs w:val="30"/>
        </w:rPr>
        <w:t>〔2018〕车技鉴字第B275号）鉴定结果：无牌二轮电动车整车灯光总成及信号装置齐全完好，性能有效；转向性能合格；整车制动性能合格。</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（二）事故车辆驾驶人及人员伤亡情况</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1、高水荣，闽A5K667号重型特殊结构货车驾驶人，男，汉族，1975年3月3日出生，户籍登记所在地：陕西省洋县湑水镇五丰村二组61号，准驾车型：A1A2，在事故中无伤害。</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lastRenderedPageBreak/>
        <w:t>2、杨秋香，系事故中无牌二轮电动车驾驶人，女，汉族，1961年3月10日出生，户籍登记所在地：福建省长乐区文武砂镇山顶村万科路15号，在事故中死亡。</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3、YUEYUN LIN YANG，女，1985年2月8日出生，国籍：西班牙，国内住址：福建省长乐区文武砂镇山顶村万科路15号。事故发生时，乘坐杨秋香驾驶的无牌二轮电动车，在事故中死亡。</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4、LUCAS LIN YANG，男，2017年8月25日出生，国籍：西班牙，国内住址：福建省长乐区文武砂镇山顶村万科路15号。事故发生时，乘坐杨秋香驾驶的无牌二轮电动车，在事故中死亡。</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（三）事故道路情况</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事故现场位于长乐区金滨西路文武</w:t>
      </w:r>
      <w:proofErr w:type="gramStart"/>
      <w:r w:rsidRPr="008D2122">
        <w:rPr>
          <w:rFonts w:ascii="仿宋" w:eastAsia="仿宋" w:hAnsi="仿宋" w:cs="宋体" w:hint="eastAsia"/>
          <w:color w:val="000000"/>
          <w:kern w:val="0"/>
          <w:sz w:val="30"/>
          <w:szCs w:val="30"/>
        </w:rPr>
        <w:t>砂恒申</w:t>
      </w:r>
      <w:proofErr w:type="gramEnd"/>
      <w:r w:rsidRPr="008D2122">
        <w:rPr>
          <w:rFonts w:ascii="仿宋" w:eastAsia="仿宋" w:hAnsi="仿宋" w:cs="宋体" w:hint="eastAsia"/>
          <w:color w:val="000000"/>
          <w:kern w:val="0"/>
          <w:sz w:val="30"/>
          <w:szCs w:val="30"/>
        </w:rPr>
        <w:t>路口，201省道与金滨西路交叉路口处。路口四枝交叉，201省道一侧通往</w:t>
      </w:r>
      <w:proofErr w:type="gramStart"/>
      <w:r w:rsidRPr="008D2122">
        <w:rPr>
          <w:rFonts w:ascii="仿宋" w:eastAsia="仿宋" w:hAnsi="仿宋" w:cs="宋体" w:hint="eastAsia"/>
          <w:color w:val="000000"/>
          <w:kern w:val="0"/>
          <w:sz w:val="30"/>
          <w:szCs w:val="30"/>
        </w:rPr>
        <w:t>漳</w:t>
      </w:r>
      <w:proofErr w:type="gramEnd"/>
      <w:r w:rsidRPr="008D2122">
        <w:rPr>
          <w:rFonts w:ascii="仿宋" w:eastAsia="仿宋" w:hAnsi="仿宋" w:cs="宋体" w:hint="eastAsia"/>
          <w:color w:val="000000"/>
          <w:kern w:val="0"/>
          <w:sz w:val="30"/>
          <w:szCs w:val="30"/>
        </w:rPr>
        <w:t>港方向，一侧通往江田方向，金滨西路一侧通往滨江滨海路方向，一侧通往文武</w:t>
      </w:r>
      <w:proofErr w:type="gramStart"/>
      <w:r w:rsidRPr="008D2122">
        <w:rPr>
          <w:rFonts w:ascii="仿宋" w:eastAsia="仿宋" w:hAnsi="仿宋" w:cs="宋体" w:hint="eastAsia"/>
          <w:color w:val="000000"/>
          <w:kern w:val="0"/>
          <w:sz w:val="30"/>
          <w:szCs w:val="30"/>
        </w:rPr>
        <w:t>砂</w:t>
      </w:r>
      <w:proofErr w:type="gramEnd"/>
      <w:r w:rsidRPr="008D2122">
        <w:rPr>
          <w:rFonts w:ascii="仿宋" w:eastAsia="仿宋" w:hAnsi="仿宋" w:cs="宋体" w:hint="eastAsia"/>
          <w:color w:val="000000"/>
          <w:kern w:val="0"/>
          <w:sz w:val="30"/>
          <w:szCs w:val="30"/>
        </w:rPr>
        <w:t>方向。路口外四个方向路面均为分向分道式道路，机非隔离。201省道</w:t>
      </w:r>
      <w:proofErr w:type="gramStart"/>
      <w:r w:rsidRPr="008D2122">
        <w:rPr>
          <w:rFonts w:ascii="仿宋" w:eastAsia="仿宋" w:hAnsi="仿宋" w:cs="宋体" w:hint="eastAsia"/>
          <w:color w:val="000000"/>
          <w:kern w:val="0"/>
          <w:sz w:val="30"/>
          <w:szCs w:val="30"/>
        </w:rPr>
        <w:t>漳港往江田方向</w:t>
      </w:r>
      <w:proofErr w:type="gramEnd"/>
      <w:r w:rsidRPr="008D2122">
        <w:rPr>
          <w:rFonts w:ascii="仿宋" w:eastAsia="仿宋" w:hAnsi="仿宋" w:cs="宋体" w:hint="eastAsia"/>
          <w:color w:val="000000"/>
          <w:kern w:val="0"/>
          <w:sz w:val="30"/>
          <w:szCs w:val="30"/>
        </w:rPr>
        <w:t>进入路口一侧设有四条机动车道，一条非机动车道，机动车道和非机动车道之间画有白色标线，并设有隔离护栏，临近路口处，机动车道和非机动车道之间画有白色单实线，无机非隔离护栏。路口设有交通信号灯控制，四个方向进出路口均画有人行横道线。路面性质为沥青，晴天，路面干燥，白天视线良好。</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（四）事故发生单位情况</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proofErr w:type="gramStart"/>
      <w:r w:rsidRPr="008D2122">
        <w:rPr>
          <w:rFonts w:ascii="仿宋" w:eastAsia="仿宋" w:hAnsi="仿宋" w:cs="宋体" w:hint="eastAsia"/>
          <w:color w:val="000000"/>
          <w:kern w:val="0"/>
          <w:sz w:val="30"/>
          <w:szCs w:val="30"/>
        </w:rPr>
        <w:lastRenderedPageBreak/>
        <w:t>长乐航建混凝土</w:t>
      </w:r>
      <w:proofErr w:type="gramEnd"/>
      <w:r w:rsidRPr="008D2122">
        <w:rPr>
          <w:rFonts w:ascii="仿宋" w:eastAsia="仿宋" w:hAnsi="仿宋" w:cs="宋体" w:hint="eastAsia"/>
          <w:color w:val="000000"/>
          <w:kern w:val="0"/>
          <w:sz w:val="30"/>
          <w:szCs w:val="30"/>
        </w:rPr>
        <w:t>有限公司，系肇事车辆闽A5K667号重型特殊结构货车登记所有人，公司统一社会信用代码：91350182315325563L，类型：有限责任公司，住所：长乐区</w:t>
      </w:r>
      <w:proofErr w:type="gramStart"/>
      <w:r w:rsidRPr="008D2122">
        <w:rPr>
          <w:rFonts w:ascii="仿宋" w:eastAsia="仿宋" w:hAnsi="仿宋" w:cs="宋体" w:hint="eastAsia"/>
          <w:color w:val="000000"/>
          <w:kern w:val="0"/>
          <w:sz w:val="30"/>
          <w:szCs w:val="30"/>
        </w:rPr>
        <w:t>文武砂三站</w:t>
      </w:r>
      <w:proofErr w:type="gramEnd"/>
      <w:r w:rsidRPr="008D2122">
        <w:rPr>
          <w:rFonts w:ascii="仿宋" w:eastAsia="仿宋" w:hAnsi="仿宋" w:cs="宋体" w:hint="eastAsia"/>
          <w:color w:val="000000"/>
          <w:kern w:val="0"/>
          <w:sz w:val="30"/>
          <w:szCs w:val="30"/>
        </w:rPr>
        <w:t>（长乐区</w:t>
      </w:r>
      <w:proofErr w:type="gramStart"/>
      <w:r w:rsidRPr="008D2122">
        <w:rPr>
          <w:rFonts w:ascii="仿宋" w:eastAsia="仿宋" w:hAnsi="仿宋" w:cs="宋体" w:hint="eastAsia"/>
          <w:color w:val="000000"/>
          <w:kern w:val="0"/>
          <w:sz w:val="30"/>
          <w:szCs w:val="30"/>
        </w:rPr>
        <w:t>恒申合纤</w:t>
      </w:r>
      <w:proofErr w:type="gramEnd"/>
      <w:r w:rsidRPr="008D2122">
        <w:rPr>
          <w:rFonts w:ascii="仿宋" w:eastAsia="仿宋" w:hAnsi="仿宋" w:cs="宋体" w:hint="eastAsia"/>
          <w:color w:val="000000"/>
          <w:kern w:val="0"/>
          <w:sz w:val="30"/>
          <w:szCs w:val="30"/>
        </w:rPr>
        <w:t>科技有限公司内），法定代表人：李桂全，注册资本：贰仟柒佰万圆整，成立日期：2014年9月5日，营业期限：2014年9月5日至2064年9月4日，经营范围：混凝土生产、混凝土设备销售及租赁（依法须经批准的项目，经相关部门批准后方可开展经营活动）。</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二、事故发生经过及应急处置情况</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（一）事故发生经过</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2018年9月28日8时44分左右，高水荣驾驶闽A5K667重型特殊结构货车沿201省道由长乐区</w:t>
      </w:r>
      <w:proofErr w:type="gramStart"/>
      <w:r w:rsidRPr="008D2122">
        <w:rPr>
          <w:rFonts w:ascii="仿宋" w:eastAsia="仿宋" w:hAnsi="仿宋" w:cs="宋体" w:hint="eastAsia"/>
          <w:color w:val="000000"/>
          <w:kern w:val="0"/>
          <w:sz w:val="30"/>
          <w:szCs w:val="30"/>
        </w:rPr>
        <w:t>漳港往江田方向在路左</w:t>
      </w:r>
      <w:proofErr w:type="gramEnd"/>
      <w:r w:rsidRPr="008D2122">
        <w:rPr>
          <w:rFonts w:ascii="仿宋" w:eastAsia="仿宋" w:hAnsi="仿宋" w:cs="宋体" w:hint="eastAsia"/>
          <w:color w:val="000000"/>
          <w:kern w:val="0"/>
          <w:sz w:val="30"/>
          <w:szCs w:val="30"/>
        </w:rPr>
        <w:t>往右第四条机动车道行经金滨西路文武</w:t>
      </w:r>
      <w:proofErr w:type="gramStart"/>
      <w:r w:rsidRPr="008D2122">
        <w:rPr>
          <w:rFonts w:ascii="仿宋" w:eastAsia="仿宋" w:hAnsi="仿宋" w:cs="宋体" w:hint="eastAsia"/>
          <w:color w:val="000000"/>
          <w:kern w:val="0"/>
          <w:sz w:val="30"/>
          <w:szCs w:val="30"/>
        </w:rPr>
        <w:t>砂恒申</w:t>
      </w:r>
      <w:proofErr w:type="gramEnd"/>
      <w:r w:rsidRPr="008D2122">
        <w:rPr>
          <w:rFonts w:ascii="仿宋" w:eastAsia="仿宋" w:hAnsi="仿宋" w:cs="宋体" w:hint="eastAsia"/>
          <w:color w:val="000000"/>
          <w:kern w:val="0"/>
          <w:sz w:val="30"/>
          <w:szCs w:val="30"/>
        </w:rPr>
        <w:t>路口，在</w:t>
      </w:r>
      <w:proofErr w:type="gramStart"/>
      <w:r w:rsidRPr="008D2122">
        <w:rPr>
          <w:rFonts w:ascii="仿宋" w:eastAsia="仿宋" w:hAnsi="仿宋" w:cs="宋体" w:hint="eastAsia"/>
          <w:color w:val="000000"/>
          <w:kern w:val="0"/>
          <w:sz w:val="30"/>
          <w:szCs w:val="30"/>
        </w:rPr>
        <w:t>漳港往江田方向</w:t>
      </w:r>
      <w:proofErr w:type="gramEnd"/>
      <w:r w:rsidRPr="008D2122">
        <w:rPr>
          <w:rFonts w:ascii="仿宋" w:eastAsia="仿宋" w:hAnsi="仿宋" w:cs="宋体" w:hint="eastAsia"/>
          <w:color w:val="000000"/>
          <w:kern w:val="0"/>
          <w:sz w:val="30"/>
          <w:szCs w:val="30"/>
        </w:rPr>
        <w:t>直行交通信号灯为绿灯时，越过路口停止线前的机非车道白色单实线，右转弯往金滨西路文武</w:t>
      </w:r>
      <w:proofErr w:type="gramStart"/>
      <w:r w:rsidRPr="008D2122">
        <w:rPr>
          <w:rFonts w:ascii="仿宋" w:eastAsia="仿宋" w:hAnsi="仿宋" w:cs="宋体" w:hint="eastAsia"/>
          <w:color w:val="000000"/>
          <w:kern w:val="0"/>
          <w:sz w:val="30"/>
          <w:szCs w:val="30"/>
        </w:rPr>
        <w:t>砂</w:t>
      </w:r>
      <w:proofErr w:type="gramEnd"/>
      <w:r w:rsidRPr="008D2122">
        <w:rPr>
          <w:rFonts w:ascii="仿宋" w:eastAsia="仿宋" w:hAnsi="仿宋" w:cs="宋体" w:hint="eastAsia"/>
          <w:color w:val="000000"/>
          <w:kern w:val="0"/>
          <w:sz w:val="30"/>
          <w:szCs w:val="30"/>
        </w:rPr>
        <w:t>方向行进过程中，未注意观察路面交通状况，未发现其右前方非机动车道内同向进入路口的杨秋香驾驶的无牌二轮电动车（后载YUEYUN LIN YANG和LUCAS LIN YANG），</w:t>
      </w:r>
      <w:proofErr w:type="gramStart"/>
      <w:r w:rsidRPr="008D2122">
        <w:rPr>
          <w:rFonts w:ascii="仿宋" w:eastAsia="仿宋" w:hAnsi="仿宋" w:cs="宋体" w:hint="eastAsia"/>
          <w:color w:val="000000"/>
          <w:kern w:val="0"/>
          <w:sz w:val="30"/>
          <w:szCs w:val="30"/>
        </w:rPr>
        <w:t>致闽</w:t>
      </w:r>
      <w:proofErr w:type="gramEnd"/>
      <w:r w:rsidRPr="008D2122">
        <w:rPr>
          <w:rFonts w:ascii="仿宋" w:eastAsia="仿宋" w:hAnsi="仿宋" w:cs="宋体" w:hint="eastAsia"/>
          <w:color w:val="000000"/>
          <w:kern w:val="0"/>
          <w:sz w:val="30"/>
          <w:szCs w:val="30"/>
        </w:rPr>
        <w:t>A5K667重型特殊结构货车右前侧部位在路口内货车行进方向右侧人行横道线上碰撞了无牌二轮电动车左后侧部位及车上人员，碾压了YUEYUN LIN YANG和LUCAS LIN YANG，并将杨秋香及无牌二轮电动车推行至金滨西路文武</w:t>
      </w:r>
      <w:proofErr w:type="gramStart"/>
      <w:r w:rsidRPr="008D2122">
        <w:rPr>
          <w:rFonts w:ascii="仿宋" w:eastAsia="仿宋" w:hAnsi="仿宋" w:cs="宋体" w:hint="eastAsia"/>
          <w:color w:val="000000"/>
          <w:kern w:val="0"/>
          <w:sz w:val="30"/>
          <w:szCs w:val="30"/>
        </w:rPr>
        <w:t>砂</w:t>
      </w:r>
      <w:proofErr w:type="gramEnd"/>
      <w:r w:rsidRPr="008D2122">
        <w:rPr>
          <w:rFonts w:ascii="仿宋" w:eastAsia="仿宋" w:hAnsi="仿宋" w:cs="宋体" w:hint="eastAsia"/>
          <w:color w:val="000000"/>
          <w:kern w:val="0"/>
          <w:sz w:val="30"/>
          <w:szCs w:val="30"/>
        </w:rPr>
        <w:t>方向最右</w:t>
      </w:r>
      <w:r w:rsidRPr="008D2122">
        <w:rPr>
          <w:rFonts w:ascii="仿宋" w:eastAsia="仿宋" w:hAnsi="仿宋" w:cs="宋体" w:hint="eastAsia"/>
          <w:color w:val="000000"/>
          <w:kern w:val="0"/>
          <w:sz w:val="30"/>
          <w:szCs w:val="30"/>
        </w:rPr>
        <w:lastRenderedPageBreak/>
        <w:t>侧机动车道，碾压了杨秋香。事故造成杨秋香、YUEYUN LIN YANG和LUCAS LIN YANG当场死亡，电动车损坏的交通事故。</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（二）事故应急处置及善后工作情况</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接报后，长乐区公安局交警大队、文武砂镇政府、文武</w:t>
      </w:r>
      <w:proofErr w:type="gramStart"/>
      <w:r w:rsidRPr="008D2122">
        <w:rPr>
          <w:rFonts w:ascii="仿宋" w:eastAsia="仿宋" w:hAnsi="仿宋" w:cs="宋体" w:hint="eastAsia"/>
          <w:color w:val="000000"/>
          <w:kern w:val="0"/>
          <w:sz w:val="30"/>
          <w:szCs w:val="30"/>
        </w:rPr>
        <w:t>砂</w:t>
      </w:r>
      <w:proofErr w:type="gramEnd"/>
      <w:r w:rsidRPr="008D2122">
        <w:rPr>
          <w:rFonts w:ascii="仿宋" w:eastAsia="仿宋" w:hAnsi="仿宋" w:cs="宋体" w:hint="eastAsia"/>
          <w:color w:val="000000"/>
          <w:kern w:val="0"/>
          <w:sz w:val="30"/>
          <w:szCs w:val="30"/>
        </w:rPr>
        <w:t>边防派出所、滨海新城警务室、120急救中心等单位人员立即行动赶往现场开展施救；省公安厅交警总队，福州市安监局、福州市公安局交警支队，长乐区政府、长乐区公安局、长乐区安监局等单位领导赶赴事故现场指导事故勘查及善后处理工作。截止事故当日上午11时，事故现场清理完毕，交通恢复，现场应急救援及时有效。</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目前，</w:t>
      </w:r>
      <w:proofErr w:type="gramStart"/>
      <w:r w:rsidRPr="008D2122">
        <w:rPr>
          <w:rFonts w:ascii="仿宋" w:eastAsia="仿宋" w:hAnsi="仿宋" w:cs="宋体" w:hint="eastAsia"/>
          <w:color w:val="000000"/>
          <w:kern w:val="0"/>
          <w:sz w:val="30"/>
          <w:szCs w:val="30"/>
        </w:rPr>
        <w:t>长乐航建混凝土</w:t>
      </w:r>
      <w:proofErr w:type="gramEnd"/>
      <w:r w:rsidRPr="008D2122">
        <w:rPr>
          <w:rFonts w:ascii="仿宋" w:eastAsia="仿宋" w:hAnsi="仿宋" w:cs="宋体" w:hint="eastAsia"/>
          <w:color w:val="000000"/>
          <w:kern w:val="0"/>
          <w:sz w:val="30"/>
          <w:szCs w:val="30"/>
        </w:rPr>
        <w:t>有限公司已与死者家属达成赔偿协议并全部履行到位，事故善后各项工作积极、有序、平稳。</w:t>
      </w:r>
    </w:p>
    <w:p w:rsidR="008D2122" w:rsidRPr="008D2122" w:rsidRDefault="008D2122" w:rsidP="008D2122">
      <w:pPr>
        <w:widowControl/>
        <w:shd w:val="clear" w:color="auto" w:fill="FFFFFF"/>
        <w:spacing w:before="30" w:after="30" w:line="560" w:lineRule="atLeast"/>
        <w:jc w:val="left"/>
        <w:rPr>
          <w:rFonts w:ascii="仿宋" w:eastAsia="仿宋" w:hAnsi="仿宋" w:cs="宋体" w:hint="eastAsia"/>
          <w:color w:val="000000"/>
          <w:kern w:val="0"/>
          <w:sz w:val="30"/>
          <w:szCs w:val="30"/>
        </w:rPr>
      </w:pPr>
      <w:r w:rsidRPr="008D2122">
        <w:rPr>
          <w:rFonts w:ascii="宋体" w:eastAsia="宋体" w:hAnsi="宋体" w:cs="宋体" w:hint="eastAsia"/>
          <w:color w:val="000000"/>
          <w:kern w:val="0"/>
          <w:sz w:val="30"/>
          <w:szCs w:val="30"/>
        </w:rPr>
        <w:t>    </w:t>
      </w:r>
      <w:r w:rsidRPr="008D2122">
        <w:rPr>
          <w:rFonts w:ascii="仿宋" w:eastAsia="仿宋" w:hAnsi="仿宋" w:cs="宋体" w:hint="eastAsia"/>
          <w:color w:val="000000"/>
          <w:kern w:val="0"/>
          <w:sz w:val="30"/>
          <w:szCs w:val="30"/>
        </w:rPr>
        <w:t>三、事故原因和性质</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根据长乐区公安交警部门2018年10月3日出具的《道路交通事故认定书》（第350182120180000084号）以及事故调查组对相关单位、人员的调查，对造成这次事故的原因分析如下：</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（一）直接原因</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高水荣驾驶闽A5K667号重型特殊结构货车沿201省道由长乐区</w:t>
      </w:r>
      <w:proofErr w:type="gramStart"/>
      <w:r w:rsidRPr="008D2122">
        <w:rPr>
          <w:rFonts w:ascii="仿宋" w:eastAsia="仿宋" w:hAnsi="仿宋" w:cs="宋体" w:hint="eastAsia"/>
          <w:color w:val="000000"/>
          <w:kern w:val="0"/>
          <w:sz w:val="30"/>
          <w:szCs w:val="30"/>
        </w:rPr>
        <w:t>漳港往江田方向在路左</w:t>
      </w:r>
      <w:proofErr w:type="gramEnd"/>
      <w:r w:rsidRPr="008D2122">
        <w:rPr>
          <w:rFonts w:ascii="仿宋" w:eastAsia="仿宋" w:hAnsi="仿宋" w:cs="宋体" w:hint="eastAsia"/>
          <w:color w:val="000000"/>
          <w:kern w:val="0"/>
          <w:sz w:val="30"/>
          <w:szCs w:val="30"/>
        </w:rPr>
        <w:t>往右第四条机动车道行经金滨西路文武</w:t>
      </w:r>
      <w:proofErr w:type="gramStart"/>
      <w:r w:rsidRPr="008D2122">
        <w:rPr>
          <w:rFonts w:ascii="仿宋" w:eastAsia="仿宋" w:hAnsi="仿宋" w:cs="宋体" w:hint="eastAsia"/>
          <w:color w:val="000000"/>
          <w:kern w:val="0"/>
          <w:sz w:val="30"/>
          <w:szCs w:val="30"/>
        </w:rPr>
        <w:t>砂恒申</w:t>
      </w:r>
      <w:proofErr w:type="gramEnd"/>
      <w:r w:rsidRPr="008D2122">
        <w:rPr>
          <w:rFonts w:ascii="仿宋" w:eastAsia="仿宋" w:hAnsi="仿宋" w:cs="宋体" w:hint="eastAsia"/>
          <w:color w:val="000000"/>
          <w:kern w:val="0"/>
          <w:sz w:val="30"/>
          <w:szCs w:val="30"/>
        </w:rPr>
        <w:t>路口，在</w:t>
      </w:r>
      <w:proofErr w:type="gramStart"/>
      <w:r w:rsidRPr="008D2122">
        <w:rPr>
          <w:rFonts w:ascii="仿宋" w:eastAsia="仿宋" w:hAnsi="仿宋" w:cs="宋体" w:hint="eastAsia"/>
          <w:color w:val="000000"/>
          <w:kern w:val="0"/>
          <w:sz w:val="30"/>
          <w:szCs w:val="30"/>
        </w:rPr>
        <w:t>漳港往江田方向</w:t>
      </w:r>
      <w:proofErr w:type="gramEnd"/>
      <w:r w:rsidRPr="008D2122">
        <w:rPr>
          <w:rFonts w:ascii="仿宋" w:eastAsia="仿宋" w:hAnsi="仿宋" w:cs="宋体" w:hint="eastAsia"/>
          <w:color w:val="000000"/>
          <w:kern w:val="0"/>
          <w:sz w:val="30"/>
          <w:szCs w:val="30"/>
        </w:rPr>
        <w:t>直行交通信号灯为绿灯时，越过路口停止线前的机非车道白色单实线，右转弯往金滨西路文</w:t>
      </w:r>
      <w:r w:rsidRPr="008D2122">
        <w:rPr>
          <w:rFonts w:ascii="仿宋" w:eastAsia="仿宋" w:hAnsi="仿宋" w:cs="宋体" w:hint="eastAsia"/>
          <w:color w:val="000000"/>
          <w:kern w:val="0"/>
          <w:sz w:val="30"/>
          <w:szCs w:val="30"/>
        </w:rPr>
        <w:lastRenderedPageBreak/>
        <w:t>武砂镇方向行进过程中，未注意观察路面交通状况、减速慢行，未及时发现险情并采取制动措施是导致本起事故的直接原因。</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（二）间接原因</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1、</w:t>
      </w:r>
      <w:proofErr w:type="gramStart"/>
      <w:r w:rsidRPr="008D2122">
        <w:rPr>
          <w:rFonts w:ascii="仿宋" w:eastAsia="仿宋" w:hAnsi="仿宋" w:cs="宋体" w:hint="eastAsia"/>
          <w:color w:val="000000"/>
          <w:kern w:val="0"/>
          <w:sz w:val="30"/>
          <w:szCs w:val="30"/>
        </w:rPr>
        <w:t>长乐航建混凝土</w:t>
      </w:r>
      <w:proofErr w:type="gramEnd"/>
      <w:r w:rsidRPr="008D2122">
        <w:rPr>
          <w:rFonts w:ascii="仿宋" w:eastAsia="仿宋" w:hAnsi="仿宋" w:cs="宋体" w:hint="eastAsia"/>
          <w:color w:val="000000"/>
          <w:kern w:val="0"/>
          <w:sz w:val="30"/>
          <w:szCs w:val="30"/>
        </w:rPr>
        <w:t>有限公司。未落实安全生产主体责任，安全生产组织架构与实际不符、未如实记录安全生产教育和培训情况；肇事司机高水荣长期未参加安全生产教育培训，公司主要负责人未取得生产经营单位主要负责人安全培训合格证书。</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2、长乐区住建局。</w:t>
      </w:r>
      <w:proofErr w:type="gramStart"/>
      <w:r w:rsidRPr="008D2122">
        <w:rPr>
          <w:rFonts w:ascii="仿宋" w:eastAsia="仿宋" w:hAnsi="仿宋" w:cs="宋体" w:hint="eastAsia"/>
          <w:color w:val="000000"/>
          <w:kern w:val="0"/>
          <w:sz w:val="30"/>
          <w:szCs w:val="30"/>
        </w:rPr>
        <w:t>长乐航建混凝土</w:t>
      </w:r>
      <w:proofErr w:type="gramEnd"/>
      <w:r w:rsidRPr="008D2122">
        <w:rPr>
          <w:rFonts w:ascii="仿宋" w:eastAsia="仿宋" w:hAnsi="仿宋" w:cs="宋体" w:hint="eastAsia"/>
          <w:color w:val="000000"/>
          <w:kern w:val="0"/>
          <w:sz w:val="30"/>
          <w:szCs w:val="30"/>
        </w:rPr>
        <w:t>有限公司于2016年3月21日取得福州市建委颁发的建筑业企业资质证书，但长乐区住建局没有按照“谁审批谁负责”的原则，落实属地安全管理职责，对</w:t>
      </w:r>
      <w:proofErr w:type="gramStart"/>
      <w:r w:rsidRPr="008D2122">
        <w:rPr>
          <w:rFonts w:ascii="仿宋" w:eastAsia="仿宋" w:hAnsi="仿宋" w:cs="宋体" w:hint="eastAsia"/>
          <w:color w:val="000000"/>
          <w:kern w:val="0"/>
          <w:sz w:val="30"/>
          <w:szCs w:val="30"/>
        </w:rPr>
        <w:t>长乐航建混凝土</w:t>
      </w:r>
      <w:proofErr w:type="gramEnd"/>
      <w:r w:rsidRPr="008D2122">
        <w:rPr>
          <w:rFonts w:ascii="仿宋" w:eastAsia="仿宋" w:hAnsi="仿宋" w:cs="宋体" w:hint="eastAsia"/>
          <w:color w:val="000000"/>
          <w:kern w:val="0"/>
          <w:sz w:val="30"/>
          <w:szCs w:val="30"/>
        </w:rPr>
        <w:t>有限公司的安全生产工作实施监督管理，安全监管工作存在缺失。</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3、长乐区商务局。</w:t>
      </w:r>
      <w:proofErr w:type="gramStart"/>
      <w:r w:rsidRPr="008D2122">
        <w:rPr>
          <w:rFonts w:ascii="仿宋" w:eastAsia="仿宋" w:hAnsi="仿宋" w:cs="宋体" w:hint="eastAsia"/>
          <w:color w:val="000000"/>
          <w:kern w:val="0"/>
          <w:sz w:val="30"/>
          <w:szCs w:val="30"/>
        </w:rPr>
        <w:t>长乐航建混凝土</w:t>
      </w:r>
      <w:proofErr w:type="gramEnd"/>
      <w:r w:rsidRPr="008D2122">
        <w:rPr>
          <w:rFonts w:ascii="仿宋" w:eastAsia="仿宋" w:hAnsi="仿宋" w:cs="宋体" w:hint="eastAsia"/>
          <w:color w:val="000000"/>
          <w:kern w:val="0"/>
          <w:sz w:val="30"/>
          <w:szCs w:val="30"/>
        </w:rPr>
        <w:t>有限公司于2018年10月10日通过经信部门组织的安全生产标准化三级达标考核，但该局未按照“管行业必须管安全”的原则，对</w:t>
      </w:r>
      <w:proofErr w:type="gramStart"/>
      <w:r w:rsidRPr="008D2122">
        <w:rPr>
          <w:rFonts w:ascii="仿宋" w:eastAsia="仿宋" w:hAnsi="仿宋" w:cs="宋体" w:hint="eastAsia"/>
          <w:color w:val="000000"/>
          <w:kern w:val="0"/>
          <w:sz w:val="30"/>
          <w:szCs w:val="30"/>
        </w:rPr>
        <w:t>长乐航建混凝土</w:t>
      </w:r>
      <w:proofErr w:type="gramEnd"/>
      <w:r w:rsidRPr="008D2122">
        <w:rPr>
          <w:rFonts w:ascii="仿宋" w:eastAsia="仿宋" w:hAnsi="仿宋" w:cs="宋体" w:hint="eastAsia"/>
          <w:color w:val="000000"/>
          <w:kern w:val="0"/>
          <w:sz w:val="30"/>
          <w:szCs w:val="30"/>
        </w:rPr>
        <w:t>有限公司实施有效的安全生产监督管理，对企业安全生产组织机构架构与实际不符，安全生产教育培训不到位，未如实记录安全生产教育和培训情况，公司主要负责人未取得生产经营单位主要负责人安全培训合格证书等问题失察。</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（三）事故性质</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经调查认定，长乐区“9.28”较大道路交通事故是一起较大道路运输责任事故。</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lastRenderedPageBreak/>
        <w:t>四、政府相关部门履职情况</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（一）经查，事故路段属文武</w:t>
      </w:r>
      <w:proofErr w:type="gramStart"/>
      <w:r w:rsidRPr="008D2122">
        <w:rPr>
          <w:rFonts w:ascii="仿宋" w:eastAsia="仿宋" w:hAnsi="仿宋" w:cs="宋体" w:hint="eastAsia"/>
          <w:color w:val="000000"/>
          <w:kern w:val="0"/>
          <w:sz w:val="30"/>
          <w:szCs w:val="30"/>
        </w:rPr>
        <w:t>砂</w:t>
      </w:r>
      <w:proofErr w:type="gramEnd"/>
      <w:r w:rsidRPr="008D2122">
        <w:rPr>
          <w:rFonts w:ascii="仿宋" w:eastAsia="仿宋" w:hAnsi="仿宋" w:cs="宋体" w:hint="eastAsia"/>
          <w:color w:val="000000"/>
          <w:kern w:val="0"/>
          <w:sz w:val="30"/>
          <w:szCs w:val="30"/>
        </w:rPr>
        <w:t>边防派出所辖区，滨海新城警务室负责新城内边防辖区道路交通管理工作，经过对滨海新城警务室民警勤务、巡逻、执法及接处警工作情况进行核查，未发现民警在执勤工作中存在脱岗及不作为等违反警务及失职渎职行为。</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（二）事故发生后，长乐区公安局交警大队、安监局、卫生局、文武砂镇政府、文武</w:t>
      </w:r>
      <w:proofErr w:type="gramStart"/>
      <w:r w:rsidRPr="008D2122">
        <w:rPr>
          <w:rFonts w:ascii="仿宋" w:eastAsia="仿宋" w:hAnsi="仿宋" w:cs="宋体" w:hint="eastAsia"/>
          <w:color w:val="000000"/>
          <w:kern w:val="0"/>
          <w:sz w:val="30"/>
          <w:szCs w:val="30"/>
        </w:rPr>
        <w:t>砂</w:t>
      </w:r>
      <w:proofErr w:type="gramEnd"/>
      <w:r w:rsidRPr="008D2122">
        <w:rPr>
          <w:rFonts w:ascii="仿宋" w:eastAsia="仿宋" w:hAnsi="仿宋" w:cs="宋体" w:hint="eastAsia"/>
          <w:color w:val="000000"/>
          <w:kern w:val="0"/>
          <w:sz w:val="30"/>
          <w:szCs w:val="30"/>
        </w:rPr>
        <w:t>边防派出所、滨海新城警务室等部门迅速赶到现场进行处置，省公安厅交警总队、福州市安监局、福州市公安局、长乐区政府等部门领导赶赴事故现场指导事故勘查及善后处理工作。政府相关部门认真履行了较大道路交通事故应急救援、善后处理的相关职责。</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五、事故责任和处理建议</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（一）依法追究刑事责任人员</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高水荣，肇事车辆闽A5K677号重型特殊结构货车驾驶员，涉嫌交通肇事罪，目前已被长乐区检察院批准逮捕，现羁押在长乐区看守所。</w:t>
      </w:r>
    </w:p>
    <w:p w:rsidR="008D2122" w:rsidRPr="008D2122" w:rsidRDefault="008D2122" w:rsidP="008D2122">
      <w:pPr>
        <w:widowControl/>
        <w:shd w:val="clear" w:color="auto" w:fill="FFFFFF"/>
        <w:spacing w:before="30" w:after="30" w:line="560" w:lineRule="atLeast"/>
        <w:jc w:val="left"/>
        <w:rPr>
          <w:rFonts w:ascii="仿宋" w:eastAsia="仿宋" w:hAnsi="仿宋" w:cs="宋体" w:hint="eastAsia"/>
          <w:color w:val="000000"/>
          <w:kern w:val="0"/>
          <w:sz w:val="30"/>
          <w:szCs w:val="30"/>
        </w:rPr>
      </w:pPr>
      <w:r w:rsidRPr="008D2122">
        <w:rPr>
          <w:rFonts w:ascii="宋体" w:eastAsia="宋体" w:hAnsi="宋体" w:cs="宋体" w:hint="eastAsia"/>
          <w:color w:val="000000"/>
          <w:kern w:val="0"/>
          <w:sz w:val="30"/>
          <w:szCs w:val="30"/>
        </w:rPr>
        <w:t>    </w:t>
      </w:r>
      <w:r w:rsidRPr="008D2122">
        <w:rPr>
          <w:rFonts w:ascii="仿宋" w:eastAsia="仿宋" w:hAnsi="仿宋" w:cs="宋体" w:hint="eastAsia"/>
          <w:color w:val="000000"/>
          <w:kern w:val="0"/>
          <w:sz w:val="30"/>
          <w:szCs w:val="30"/>
        </w:rPr>
        <w:t>（二）建议给予行政处罚的单位和人员</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proofErr w:type="gramStart"/>
      <w:r w:rsidRPr="008D2122">
        <w:rPr>
          <w:rFonts w:ascii="仿宋" w:eastAsia="仿宋" w:hAnsi="仿宋" w:cs="宋体" w:hint="eastAsia"/>
          <w:color w:val="000000"/>
          <w:kern w:val="0"/>
          <w:sz w:val="30"/>
          <w:szCs w:val="30"/>
        </w:rPr>
        <w:t>长乐航建混凝土</w:t>
      </w:r>
      <w:proofErr w:type="gramEnd"/>
      <w:r w:rsidRPr="008D2122">
        <w:rPr>
          <w:rFonts w:ascii="仿宋" w:eastAsia="仿宋" w:hAnsi="仿宋" w:cs="宋体" w:hint="eastAsia"/>
          <w:color w:val="000000"/>
          <w:kern w:val="0"/>
          <w:sz w:val="30"/>
          <w:szCs w:val="30"/>
        </w:rPr>
        <w:t>有限公司，肇事车辆闽A5K677号重型特殊结构货车登记所有人，该公司安全生产组织架构与实际不符，安全生产教育培训不到位，未如实记录安全生产教育和培训情况，公司主要负责人未取得生产经营单位主要负责人安全培训合格</w:t>
      </w:r>
      <w:r w:rsidRPr="008D2122">
        <w:rPr>
          <w:rFonts w:ascii="仿宋" w:eastAsia="仿宋" w:hAnsi="仿宋" w:cs="宋体" w:hint="eastAsia"/>
          <w:color w:val="000000"/>
          <w:kern w:val="0"/>
          <w:sz w:val="30"/>
          <w:szCs w:val="30"/>
        </w:rPr>
        <w:lastRenderedPageBreak/>
        <w:t>证书。建议由福州市安全生产监督管理局对</w:t>
      </w:r>
      <w:proofErr w:type="gramStart"/>
      <w:r w:rsidRPr="008D2122">
        <w:rPr>
          <w:rFonts w:ascii="仿宋" w:eastAsia="仿宋" w:hAnsi="仿宋" w:cs="宋体" w:hint="eastAsia"/>
          <w:color w:val="000000"/>
          <w:kern w:val="0"/>
          <w:sz w:val="30"/>
          <w:szCs w:val="30"/>
        </w:rPr>
        <w:t>长乐航建混凝土</w:t>
      </w:r>
      <w:proofErr w:type="gramEnd"/>
      <w:r w:rsidRPr="008D2122">
        <w:rPr>
          <w:rFonts w:ascii="仿宋" w:eastAsia="仿宋" w:hAnsi="仿宋" w:cs="宋体" w:hint="eastAsia"/>
          <w:color w:val="000000"/>
          <w:kern w:val="0"/>
          <w:sz w:val="30"/>
          <w:szCs w:val="30"/>
        </w:rPr>
        <w:t>有限公司及其主要负责人进行行政处罚，并按有关规定将其纳入联合惩戒对象。</w:t>
      </w:r>
    </w:p>
    <w:p w:rsidR="008D2122" w:rsidRPr="008D2122" w:rsidRDefault="008D2122" w:rsidP="008D2122">
      <w:pPr>
        <w:widowControl/>
        <w:shd w:val="clear" w:color="auto" w:fill="FFFFFF"/>
        <w:spacing w:before="30" w:after="30" w:line="560" w:lineRule="atLeast"/>
        <w:jc w:val="left"/>
        <w:rPr>
          <w:rFonts w:ascii="仿宋" w:eastAsia="仿宋" w:hAnsi="仿宋" w:cs="宋体" w:hint="eastAsia"/>
          <w:color w:val="000000"/>
          <w:kern w:val="0"/>
          <w:sz w:val="30"/>
          <w:szCs w:val="30"/>
        </w:rPr>
      </w:pPr>
      <w:r w:rsidRPr="008D2122">
        <w:rPr>
          <w:rFonts w:ascii="宋体" w:eastAsia="宋体" w:hAnsi="宋体" w:cs="宋体" w:hint="eastAsia"/>
          <w:color w:val="000000"/>
          <w:kern w:val="0"/>
          <w:sz w:val="30"/>
          <w:szCs w:val="30"/>
        </w:rPr>
        <w:t>    </w:t>
      </w:r>
      <w:r w:rsidRPr="008D2122">
        <w:rPr>
          <w:rFonts w:ascii="仿宋" w:eastAsia="仿宋" w:hAnsi="仿宋" w:cs="宋体" w:hint="eastAsia"/>
          <w:color w:val="000000"/>
          <w:kern w:val="0"/>
          <w:sz w:val="30"/>
          <w:szCs w:val="30"/>
        </w:rPr>
        <w:t>（三）建议给予其他处理的单位</w:t>
      </w:r>
    </w:p>
    <w:p w:rsidR="008D2122" w:rsidRPr="008D2122" w:rsidRDefault="008D2122" w:rsidP="008D2122">
      <w:pPr>
        <w:widowControl/>
        <w:shd w:val="clear" w:color="auto" w:fill="FFFFFF"/>
        <w:spacing w:before="30" w:after="30" w:line="560" w:lineRule="atLeast"/>
        <w:jc w:val="left"/>
        <w:rPr>
          <w:rFonts w:ascii="仿宋" w:eastAsia="仿宋" w:hAnsi="仿宋" w:cs="宋体" w:hint="eastAsia"/>
          <w:color w:val="000000"/>
          <w:kern w:val="0"/>
          <w:sz w:val="30"/>
          <w:szCs w:val="30"/>
        </w:rPr>
      </w:pPr>
      <w:r w:rsidRPr="008D2122">
        <w:rPr>
          <w:rFonts w:ascii="宋体" w:eastAsia="宋体" w:hAnsi="宋体" w:cs="宋体" w:hint="eastAsia"/>
          <w:color w:val="000000"/>
          <w:kern w:val="0"/>
          <w:sz w:val="30"/>
          <w:szCs w:val="30"/>
        </w:rPr>
        <w:t>    </w:t>
      </w:r>
      <w:r w:rsidRPr="008D2122">
        <w:rPr>
          <w:rFonts w:ascii="仿宋" w:eastAsia="仿宋" w:hAnsi="仿宋" w:cs="宋体" w:hint="eastAsia"/>
          <w:color w:val="000000"/>
          <w:kern w:val="0"/>
          <w:sz w:val="30"/>
          <w:szCs w:val="30"/>
        </w:rPr>
        <w:t>1、长乐区住建局。未按照“谁审批谁负责”原则，落实属地安全管理职责，对</w:t>
      </w:r>
      <w:proofErr w:type="gramStart"/>
      <w:r w:rsidRPr="008D2122">
        <w:rPr>
          <w:rFonts w:ascii="仿宋" w:eastAsia="仿宋" w:hAnsi="仿宋" w:cs="宋体" w:hint="eastAsia"/>
          <w:color w:val="000000"/>
          <w:kern w:val="0"/>
          <w:sz w:val="30"/>
          <w:szCs w:val="30"/>
        </w:rPr>
        <w:t>长乐航建混凝土</w:t>
      </w:r>
      <w:proofErr w:type="gramEnd"/>
      <w:r w:rsidRPr="008D2122">
        <w:rPr>
          <w:rFonts w:ascii="仿宋" w:eastAsia="仿宋" w:hAnsi="仿宋" w:cs="宋体" w:hint="eastAsia"/>
          <w:color w:val="000000"/>
          <w:kern w:val="0"/>
          <w:sz w:val="30"/>
          <w:szCs w:val="30"/>
        </w:rPr>
        <w:t>有限公司的安全生产工作实施监督管理，安全监管工作存在缺失。建议由长乐区政府予以通报批评。</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2、长乐区商务局。未按照“管行业必须管安全”的原则，对</w:t>
      </w:r>
      <w:proofErr w:type="gramStart"/>
      <w:r w:rsidRPr="008D2122">
        <w:rPr>
          <w:rFonts w:ascii="仿宋" w:eastAsia="仿宋" w:hAnsi="仿宋" w:cs="宋体" w:hint="eastAsia"/>
          <w:color w:val="000000"/>
          <w:kern w:val="0"/>
          <w:sz w:val="30"/>
          <w:szCs w:val="30"/>
        </w:rPr>
        <w:t>长乐航建混凝土</w:t>
      </w:r>
      <w:proofErr w:type="gramEnd"/>
      <w:r w:rsidRPr="008D2122">
        <w:rPr>
          <w:rFonts w:ascii="仿宋" w:eastAsia="仿宋" w:hAnsi="仿宋" w:cs="宋体" w:hint="eastAsia"/>
          <w:color w:val="000000"/>
          <w:kern w:val="0"/>
          <w:sz w:val="30"/>
          <w:szCs w:val="30"/>
        </w:rPr>
        <w:t>有限公司实施有效的安全生产监督管理，对企业安全生产组织机构架构与实际不符，安全生产教育培训不到位，未如实记录安全生产教育和培训情况，公司主要负责人未取得生产经营单位主要负责人安全培训合格证书等问题失察。建议由长乐区政府予以通报批评。</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3、福州市标准化协会。在对</w:t>
      </w:r>
      <w:proofErr w:type="gramStart"/>
      <w:r w:rsidRPr="008D2122">
        <w:rPr>
          <w:rFonts w:ascii="仿宋" w:eastAsia="仿宋" w:hAnsi="仿宋" w:cs="宋体" w:hint="eastAsia"/>
          <w:color w:val="000000"/>
          <w:kern w:val="0"/>
          <w:sz w:val="30"/>
          <w:szCs w:val="30"/>
        </w:rPr>
        <w:t>长乐航建混凝土</w:t>
      </w:r>
      <w:proofErr w:type="gramEnd"/>
      <w:r w:rsidRPr="008D2122">
        <w:rPr>
          <w:rFonts w:ascii="仿宋" w:eastAsia="仿宋" w:hAnsi="仿宋" w:cs="宋体" w:hint="eastAsia"/>
          <w:color w:val="000000"/>
          <w:kern w:val="0"/>
          <w:sz w:val="30"/>
          <w:szCs w:val="30"/>
        </w:rPr>
        <w:t>有限公司标准化评审过程中，存在未按规定操作、伪造材料现象，建议市</w:t>
      </w:r>
      <w:proofErr w:type="gramStart"/>
      <w:r w:rsidRPr="008D2122">
        <w:rPr>
          <w:rFonts w:ascii="仿宋" w:eastAsia="仿宋" w:hAnsi="仿宋" w:cs="宋体" w:hint="eastAsia"/>
          <w:color w:val="000000"/>
          <w:kern w:val="0"/>
          <w:sz w:val="30"/>
          <w:szCs w:val="30"/>
        </w:rPr>
        <w:t>经信委撤销</w:t>
      </w:r>
      <w:proofErr w:type="gramEnd"/>
      <w:r w:rsidRPr="008D2122">
        <w:rPr>
          <w:rFonts w:ascii="仿宋" w:eastAsia="仿宋" w:hAnsi="仿宋" w:cs="宋体" w:hint="eastAsia"/>
          <w:color w:val="000000"/>
          <w:kern w:val="0"/>
          <w:sz w:val="30"/>
          <w:szCs w:val="30"/>
        </w:rPr>
        <w:t>已公告的</w:t>
      </w:r>
      <w:proofErr w:type="gramStart"/>
      <w:r w:rsidRPr="008D2122">
        <w:rPr>
          <w:rFonts w:ascii="仿宋" w:eastAsia="仿宋" w:hAnsi="仿宋" w:cs="宋体" w:hint="eastAsia"/>
          <w:color w:val="000000"/>
          <w:kern w:val="0"/>
          <w:sz w:val="30"/>
          <w:szCs w:val="30"/>
        </w:rPr>
        <w:t>长乐航建混凝土</w:t>
      </w:r>
      <w:proofErr w:type="gramEnd"/>
      <w:r w:rsidRPr="008D2122">
        <w:rPr>
          <w:rFonts w:ascii="仿宋" w:eastAsia="仿宋" w:hAnsi="仿宋" w:cs="宋体" w:hint="eastAsia"/>
          <w:color w:val="000000"/>
          <w:kern w:val="0"/>
          <w:sz w:val="30"/>
          <w:szCs w:val="30"/>
        </w:rPr>
        <w:t>有限公司安全生产标准化三级达标企业资质，同时暂停福州市标准化协会评审资质，由主管部门对福州市标准化协会组织调查处理，期间其不得参与任何企业的安全标准化评审工作，</w:t>
      </w:r>
      <w:proofErr w:type="gramStart"/>
      <w:r w:rsidRPr="008D2122">
        <w:rPr>
          <w:rFonts w:ascii="仿宋" w:eastAsia="仿宋" w:hAnsi="仿宋" w:cs="宋体" w:hint="eastAsia"/>
          <w:color w:val="000000"/>
          <w:kern w:val="0"/>
          <w:sz w:val="30"/>
          <w:szCs w:val="30"/>
        </w:rPr>
        <w:t>视调查</w:t>
      </w:r>
      <w:proofErr w:type="gramEnd"/>
      <w:r w:rsidRPr="008D2122">
        <w:rPr>
          <w:rFonts w:ascii="仿宋" w:eastAsia="仿宋" w:hAnsi="仿宋" w:cs="宋体" w:hint="eastAsia"/>
          <w:color w:val="000000"/>
          <w:kern w:val="0"/>
          <w:sz w:val="30"/>
          <w:szCs w:val="30"/>
        </w:rPr>
        <w:t>及整改结果再决定是否恢复其评审资质。</w:t>
      </w:r>
    </w:p>
    <w:p w:rsidR="008D2122" w:rsidRPr="008D2122" w:rsidRDefault="008D2122" w:rsidP="008D2122">
      <w:pPr>
        <w:widowControl/>
        <w:shd w:val="clear" w:color="auto" w:fill="FFFFFF"/>
        <w:spacing w:before="30" w:after="30" w:line="560" w:lineRule="atLeast"/>
        <w:jc w:val="left"/>
        <w:rPr>
          <w:rFonts w:ascii="仿宋" w:eastAsia="仿宋" w:hAnsi="仿宋" w:cs="宋体" w:hint="eastAsia"/>
          <w:color w:val="000000"/>
          <w:kern w:val="0"/>
          <w:sz w:val="30"/>
          <w:szCs w:val="30"/>
        </w:rPr>
      </w:pPr>
      <w:r w:rsidRPr="008D2122">
        <w:rPr>
          <w:rFonts w:ascii="宋体" w:eastAsia="宋体" w:hAnsi="宋体" w:cs="宋体" w:hint="eastAsia"/>
          <w:color w:val="000000"/>
          <w:kern w:val="0"/>
          <w:sz w:val="30"/>
          <w:szCs w:val="30"/>
        </w:rPr>
        <w:t>    </w:t>
      </w:r>
      <w:r w:rsidRPr="008D2122">
        <w:rPr>
          <w:rFonts w:ascii="仿宋" w:eastAsia="仿宋" w:hAnsi="仿宋" w:cs="宋体" w:hint="eastAsia"/>
          <w:color w:val="000000"/>
          <w:kern w:val="0"/>
          <w:sz w:val="30"/>
          <w:szCs w:val="30"/>
        </w:rPr>
        <w:t>六、事故防范措施建议</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lastRenderedPageBreak/>
        <w:t>为认真吸取教训，举一反三，采取措施,加强道路交通安全管理工作，防止同类事故的重复发生。事故调查组结合本次事故暴露出来的问题，提出事故防范措施建议如下：</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（一）厘清责任，进一步强化道路交通安全红</w:t>
      </w:r>
      <w:proofErr w:type="gramStart"/>
      <w:r w:rsidRPr="008D2122">
        <w:rPr>
          <w:rFonts w:ascii="仿宋" w:eastAsia="仿宋" w:hAnsi="仿宋" w:cs="宋体" w:hint="eastAsia"/>
          <w:color w:val="000000"/>
          <w:kern w:val="0"/>
          <w:sz w:val="30"/>
          <w:szCs w:val="30"/>
        </w:rPr>
        <w:t>线意识</w:t>
      </w:r>
      <w:proofErr w:type="gramEnd"/>
      <w:r w:rsidRPr="008D2122">
        <w:rPr>
          <w:rFonts w:ascii="仿宋" w:eastAsia="仿宋" w:hAnsi="仿宋" w:cs="宋体" w:hint="eastAsia"/>
          <w:color w:val="000000"/>
          <w:kern w:val="0"/>
          <w:sz w:val="30"/>
          <w:szCs w:val="30"/>
        </w:rPr>
        <w:t>和责任意识</w:t>
      </w:r>
    </w:p>
    <w:p w:rsidR="008D2122" w:rsidRPr="008D2122" w:rsidRDefault="008D2122" w:rsidP="008D2122">
      <w:pPr>
        <w:widowControl/>
        <w:shd w:val="clear" w:color="auto" w:fill="FFFFFF"/>
        <w:spacing w:before="30" w:after="30" w:line="560" w:lineRule="atLeast"/>
        <w:ind w:firstLine="642"/>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长乐区政府要牵头有关部门进一步加强当地交通安全环境建设，深刻吸取“9.28”较大道路交通事故的教训，认真贯彻落实省、市领导同志关于加强道路交通安全工作的一系列重要指示批示精神，进一步强化道路交通安全红</w:t>
      </w:r>
      <w:proofErr w:type="gramStart"/>
      <w:r w:rsidRPr="008D2122">
        <w:rPr>
          <w:rFonts w:ascii="仿宋" w:eastAsia="仿宋" w:hAnsi="仿宋" w:cs="宋体" w:hint="eastAsia"/>
          <w:color w:val="000000"/>
          <w:kern w:val="0"/>
          <w:sz w:val="30"/>
          <w:szCs w:val="30"/>
        </w:rPr>
        <w:t>线意识</w:t>
      </w:r>
      <w:proofErr w:type="gramEnd"/>
      <w:r w:rsidRPr="008D2122">
        <w:rPr>
          <w:rFonts w:ascii="仿宋" w:eastAsia="仿宋" w:hAnsi="仿宋" w:cs="宋体" w:hint="eastAsia"/>
          <w:color w:val="000000"/>
          <w:kern w:val="0"/>
          <w:sz w:val="30"/>
          <w:szCs w:val="30"/>
        </w:rPr>
        <w:t>和责任意识。要结合长乐区的实际情况,按照“党政同责、一岗双责、齐抓共管”和“管行业必须管安全，管业务必须管安全，管生产经营必须管安全”的总体要求，进一步明确本地区各类生产经营单位特别是预拌混凝土企业的安全生产监管部门。严格道路交通等方面安全生产工作的责任考核，将其作为有关领导干部绩效考评的重要内容，并将考评结果作为综合考核评价的重要依据。</w:t>
      </w:r>
    </w:p>
    <w:p w:rsidR="008D2122" w:rsidRPr="008D2122" w:rsidRDefault="008D2122" w:rsidP="008D2122">
      <w:pPr>
        <w:widowControl/>
        <w:shd w:val="clear" w:color="auto" w:fill="FFFFFF"/>
        <w:spacing w:before="30" w:after="30" w:line="560" w:lineRule="atLeast"/>
        <w:ind w:firstLine="640"/>
        <w:jc w:val="left"/>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（二）加强监管，严厉打击各类道路交通违法行为</w:t>
      </w:r>
    </w:p>
    <w:p w:rsidR="008D2122" w:rsidRPr="008D2122" w:rsidRDefault="008D2122" w:rsidP="008D2122">
      <w:pPr>
        <w:widowControl/>
        <w:shd w:val="clear" w:color="auto" w:fill="FFFFFF"/>
        <w:spacing w:before="30" w:after="30" w:line="560" w:lineRule="atLeast"/>
        <w:ind w:firstLine="642"/>
        <w:jc w:val="left"/>
        <w:rPr>
          <w:rFonts w:ascii="仿宋" w:eastAsia="仿宋" w:hAnsi="仿宋" w:cs="宋体" w:hint="eastAsia"/>
          <w:color w:val="000000"/>
          <w:kern w:val="0"/>
          <w:sz w:val="30"/>
          <w:szCs w:val="30"/>
        </w:rPr>
      </w:pPr>
      <w:r w:rsidRPr="008D2122">
        <w:rPr>
          <w:rFonts w:ascii="宋体" w:eastAsia="宋体" w:hAnsi="宋体" w:cs="宋体" w:hint="eastAsia"/>
          <w:color w:val="000000"/>
          <w:kern w:val="0"/>
          <w:sz w:val="30"/>
          <w:szCs w:val="30"/>
        </w:rPr>
        <w:t> </w:t>
      </w:r>
      <w:r w:rsidRPr="008D2122">
        <w:rPr>
          <w:rFonts w:ascii="仿宋" w:eastAsia="仿宋" w:hAnsi="仿宋" w:cs="宋体" w:hint="eastAsia"/>
          <w:color w:val="000000"/>
          <w:kern w:val="0"/>
          <w:sz w:val="30"/>
          <w:szCs w:val="30"/>
        </w:rPr>
        <w:t>预拌混凝土企业监管部门要督促企业落实安全生产主体责任，进一步督促企业加大对驾驶重型特殊结构货车驾驶员的安全生产培训教育力度，要足额提取安全生产费用，升级、更新现有GPS系统，对转弯存在盲区等车辆自身问题加装辅助设施并保证其状态良好运行，强化对监控系统的管理，切实做到企业对车辆运行状态的实时可控。公安机关交通管理、交通运输管理以及</w:t>
      </w:r>
      <w:r w:rsidRPr="008D2122">
        <w:rPr>
          <w:rFonts w:ascii="仿宋" w:eastAsia="仿宋" w:hAnsi="仿宋" w:cs="宋体" w:hint="eastAsia"/>
          <w:color w:val="000000"/>
          <w:kern w:val="0"/>
          <w:sz w:val="30"/>
          <w:szCs w:val="30"/>
        </w:rPr>
        <w:lastRenderedPageBreak/>
        <w:t>预拌混凝土企业监管等职能部门要加强联动，根据各部门职责，进一步加大对预拌混泥土公司重型特殊结构货车的隐患摸排和交通违法行为查处力度，要督促企业尽量避开在驾驶员易疲劳，事故多发的时间段交通高峰期上路运行，要重点对车辆安全设施配备、车辆年检、驾驶员驾驶证及GPS运转等情况进行检查，严格把好道路交通事故的源头关。要科学安排警力，把警力和执法装备最大限度地投入到路面上，加强对早、中、晚和夜间时段的路面管</w:t>
      </w:r>
      <w:proofErr w:type="gramStart"/>
      <w:r w:rsidRPr="008D2122">
        <w:rPr>
          <w:rFonts w:ascii="仿宋" w:eastAsia="仿宋" w:hAnsi="仿宋" w:cs="宋体" w:hint="eastAsia"/>
          <w:color w:val="000000"/>
          <w:kern w:val="0"/>
          <w:sz w:val="30"/>
          <w:szCs w:val="30"/>
        </w:rPr>
        <w:t>控以及</w:t>
      </w:r>
      <w:proofErr w:type="gramEnd"/>
      <w:r w:rsidRPr="008D2122">
        <w:rPr>
          <w:rFonts w:ascii="仿宋" w:eastAsia="仿宋" w:hAnsi="仿宋" w:cs="宋体" w:hint="eastAsia"/>
          <w:color w:val="000000"/>
          <w:kern w:val="0"/>
          <w:sz w:val="30"/>
          <w:szCs w:val="30"/>
        </w:rPr>
        <w:t>恶劣天气巡逻防控，多</w:t>
      </w:r>
      <w:proofErr w:type="gramStart"/>
      <w:r w:rsidRPr="008D2122">
        <w:rPr>
          <w:rFonts w:ascii="仿宋" w:eastAsia="仿宋" w:hAnsi="仿宋" w:cs="宋体" w:hint="eastAsia"/>
          <w:color w:val="000000"/>
          <w:kern w:val="0"/>
          <w:sz w:val="30"/>
          <w:szCs w:val="30"/>
        </w:rPr>
        <w:t>措</w:t>
      </w:r>
      <w:proofErr w:type="gramEnd"/>
      <w:r w:rsidRPr="008D2122">
        <w:rPr>
          <w:rFonts w:ascii="仿宋" w:eastAsia="仿宋" w:hAnsi="仿宋" w:cs="宋体" w:hint="eastAsia"/>
          <w:color w:val="000000"/>
          <w:kern w:val="0"/>
          <w:sz w:val="30"/>
          <w:szCs w:val="30"/>
        </w:rPr>
        <w:t>并举，严厉查处超速、酒后驾驶、疲劳驾驶、非法营运等严重交通违法行为，对人员流动频繁、人员密集场所等重点区域要开展专项的道路隐患排查整治工作，始终形成严管、严查、严处的高压整治态势。</w:t>
      </w:r>
    </w:p>
    <w:p w:rsidR="008D2122" w:rsidRPr="008D2122" w:rsidRDefault="008D2122" w:rsidP="008D2122">
      <w:pPr>
        <w:widowControl/>
        <w:shd w:val="clear" w:color="auto" w:fill="FFFFFF"/>
        <w:spacing w:before="30" w:after="30" w:line="560" w:lineRule="atLeast"/>
        <w:jc w:val="left"/>
        <w:rPr>
          <w:rFonts w:ascii="仿宋" w:eastAsia="仿宋" w:hAnsi="仿宋" w:cs="宋体" w:hint="eastAsia"/>
          <w:color w:val="000000"/>
          <w:kern w:val="0"/>
          <w:sz w:val="30"/>
          <w:szCs w:val="30"/>
        </w:rPr>
      </w:pPr>
      <w:r w:rsidRPr="008D2122">
        <w:rPr>
          <w:rFonts w:ascii="宋体" w:eastAsia="宋体" w:hAnsi="宋体" w:cs="宋体" w:hint="eastAsia"/>
          <w:color w:val="000000"/>
          <w:kern w:val="0"/>
          <w:sz w:val="30"/>
          <w:szCs w:val="30"/>
        </w:rPr>
        <w:t>              </w:t>
      </w:r>
      <w:r w:rsidRPr="008D2122">
        <w:rPr>
          <w:rFonts w:ascii="仿宋" w:eastAsia="仿宋" w:hAnsi="仿宋" w:cs="宋体" w:hint="eastAsia"/>
          <w:color w:val="000000"/>
          <w:kern w:val="0"/>
          <w:sz w:val="30"/>
          <w:szCs w:val="30"/>
        </w:rPr>
        <w:t xml:space="preserve">     福州市人民政府长乐区“9.28”</w:t>
      </w:r>
    </w:p>
    <w:p w:rsidR="008D2122" w:rsidRPr="008D2122" w:rsidRDefault="008D2122" w:rsidP="008D2122">
      <w:pPr>
        <w:widowControl/>
        <w:shd w:val="clear" w:color="auto" w:fill="FFFFFF"/>
        <w:spacing w:before="30" w:after="30" w:line="560" w:lineRule="atLeast"/>
        <w:ind w:firstLine="3200"/>
        <w:jc w:val="center"/>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较大道路交通事故调查组</w:t>
      </w:r>
    </w:p>
    <w:p w:rsidR="008D2122" w:rsidRPr="008D2122" w:rsidRDefault="008D2122" w:rsidP="008D2122">
      <w:pPr>
        <w:widowControl/>
        <w:shd w:val="clear" w:color="auto" w:fill="FFFFFF"/>
        <w:spacing w:before="30" w:after="30" w:line="560" w:lineRule="atLeast"/>
        <w:ind w:firstLine="3200"/>
        <w:jc w:val="center"/>
        <w:rPr>
          <w:rFonts w:ascii="仿宋" w:eastAsia="仿宋" w:hAnsi="仿宋" w:cs="宋体" w:hint="eastAsia"/>
          <w:color w:val="000000"/>
          <w:kern w:val="0"/>
          <w:sz w:val="30"/>
          <w:szCs w:val="30"/>
        </w:rPr>
      </w:pPr>
      <w:r w:rsidRPr="008D2122">
        <w:rPr>
          <w:rFonts w:ascii="仿宋" w:eastAsia="仿宋" w:hAnsi="仿宋" w:cs="宋体" w:hint="eastAsia"/>
          <w:color w:val="000000"/>
          <w:kern w:val="0"/>
          <w:sz w:val="30"/>
          <w:szCs w:val="30"/>
        </w:rPr>
        <w:t>2018年12月17日</w:t>
      </w:r>
    </w:p>
    <w:p w:rsidR="003B68B4" w:rsidRPr="008D2122" w:rsidRDefault="003B68B4">
      <w:pPr>
        <w:rPr>
          <w:rFonts w:ascii="仿宋" w:eastAsia="仿宋" w:hAnsi="仿宋"/>
          <w:sz w:val="30"/>
          <w:szCs w:val="30"/>
        </w:rPr>
      </w:pPr>
    </w:p>
    <w:sectPr w:rsidR="003B68B4" w:rsidRPr="008D2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BE"/>
    <w:rsid w:val="003B68B4"/>
    <w:rsid w:val="008D2122"/>
    <w:rsid w:val="00C91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D212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D2122"/>
    <w:rPr>
      <w:rFonts w:ascii="宋体" w:eastAsia="宋体" w:hAnsi="宋体" w:cs="宋体"/>
      <w:b/>
      <w:bCs/>
      <w:kern w:val="0"/>
      <w:sz w:val="27"/>
      <w:szCs w:val="27"/>
    </w:rPr>
  </w:style>
  <w:style w:type="paragraph" w:styleId="a3">
    <w:name w:val="Plain Text"/>
    <w:basedOn w:val="a"/>
    <w:link w:val="Char"/>
    <w:uiPriority w:val="99"/>
    <w:semiHidden/>
    <w:unhideWhenUsed/>
    <w:rsid w:val="008D2122"/>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8D2122"/>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D212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D2122"/>
    <w:rPr>
      <w:rFonts w:ascii="宋体" w:eastAsia="宋体" w:hAnsi="宋体" w:cs="宋体"/>
      <w:b/>
      <w:bCs/>
      <w:kern w:val="0"/>
      <w:sz w:val="27"/>
      <w:szCs w:val="27"/>
    </w:rPr>
  </w:style>
  <w:style w:type="paragraph" w:styleId="a3">
    <w:name w:val="Plain Text"/>
    <w:basedOn w:val="a"/>
    <w:link w:val="Char"/>
    <w:uiPriority w:val="99"/>
    <w:semiHidden/>
    <w:unhideWhenUsed/>
    <w:rsid w:val="008D2122"/>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8D2122"/>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68797">
      <w:bodyDiv w:val="1"/>
      <w:marLeft w:val="0"/>
      <w:marRight w:val="0"/>
      <w:marTop w:val="0"/>
      <w:marBottom w:val="0"/>
      <w:divBdr>
        <w:top w:val="none" w:sz="0" w:space="0" w:color="auto"/>
        <w:left w:val="none" w:sz="0" w:space="0" w:color="auto"/>
        <w:bottom w:val="none" w:sz="0" w:space="0" w:color="auto"/>
        <w:right w:val="none" w:sz="0" w:space="0" w:color="auto"/>
      </w:divBdr>
    </w:div>
    <w:div w:id="117036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785</Words>
  <Characters>4477</Characters>
  <Application>Microsoft Office Word</Application>
  <DocSecurity>0</DocSecurity>
  <Lines>37</Lines>
  <Paragraphs>10</Paragraphs>
  <ScaleCrop>false</ScaleCrop>
  <Company>微软中国</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2021-03-05T18:08:00Z</dcterms:created>
  <dcterms:modified xsi:type="dcterms:W3CDTF">2021-03-05T18:08:00Z</dcterms:modified>
</cp:coreProperties>
</file>