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920" w:lineRule="exact"/>
        <w:jc w:val="center"/>
        <w:textAlignment w:val="auto"/>
        <w:outlineLvl w:val="1"/>
        <w:rPr>
          <w:rFonts w:hint="eastAsia" w:ascii="方正小标宋_GBK" w:hAnsi="宋体" w:eastAsia="方正小标宋_GBK" w:cs="Times New Roman"/>
          <w:bCs/>
          <w:sz w:val="44"/>
          <w:szCs w:val="44"/>
          <w:lang w:val="en-US" w:eastAsia="zh-CN"/>
        </w:rPr>
      </w:pPr>
    </w:p>
    <w:p>
      <w:pPr>
        <w:keepNext w:val="0"/>
        <w:keepLines w:val="0"/>
        <w:pageBreakBefore w:val="0"/>
        <w:widowControl/>
        <w:kinsoku/>
        <w:wordWrap/>
        <w:overflowPunct/>
        <w:topLinePunct w:val="0"/>
        <w:autoSpaceDE/>
        <w:autoSpaceDN/>
        <w:bidi w:val="0"/>
        <w:adjustRightInd/>
        <w:snapToGrid/>
        <w:spacing w:line="920" w:lineRule="exact"/>
        <w:jc w:val="center"/>
        <w:textAlignment w:val="auto"/>
        <w:outlineLvl w:val="1"/>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衡阳县新西界公路渣江镇路段“6.25”</w:t>
      </w:r>
    </w:p>
    <w:p>
      <w:pPr>
        <w:pStyle w:val="11"/>
        <w:spacing w:after="0" w:line="576" w:lineRule="exact"/>
        <w:ind w:left="0" w:leftChars="0"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一般道路交通事故调查报告</w:t>
      </w:r>
    </w:p>
    <w:p>
      <w:pPr>
        <w:pStyle w:val="11"/>
        <w:spacing w:after="0" w:line="576" w:lineRule="exact"/>
        <w:ind w:left="0" w:leftChars="0" w:firstLine="0" w:firstLineChars="0"/>
        <w:jc w:val="center"/>
        <w:rPr>
          <w:rFonts w:hint="eastAsia" w:ascii="方正小标宋_GBK" w:hAnsi="宋体" w:eastAsia="方正小标宋_GBK" w:cs="Times New Roman"/>
          <w:bCs/>
          <w:sz w:val="44"/>
          <w:szCs w:val="44"/>
          <w:lang w:val="en-US" w:eastAsia="zh-CN"/>
        </w:rPr>
      </w:pPr>
    </w:p>
    <w:p>
      <w:pPr>
        <w:pStyle w:val="11"/>
        <w:spacing w:after="0" w:line="576" w:lineRule="exact"/>
        <w:ind w:left="0" w:leftChars="0"/>
        <w:rPr>
          <w:rFonts w:ascii="Times New Roman" w:hAnsi="Times New Roman" w:cs="Times New Roman"/>
          <w:color w:val="000000"/>
        </w:rPr>
      </w:pPr>
    </w:p>
    <w:p>
      <w:pPr>
        <w:widowControl/>
        <w:spacing w:line="576" w:lineRule="exact"/>
        <w:jc w:val="center"/>
        <w:rPr>
          <w:rFonts w:ascii="Times New Roman" w:hAnsi="Times New Roman" w:eastAsia="楷体_GB2312" w:cs="Times New Roman"/>
          <w:color w:val="000000"/>
          <w:sz w:val="32"/>
          <w:szCs w:val="32"/>
        </w:rPr>
      </w:pPr>
    </w:p>
    <w:p>
      <w:pPr>
        <w:pStyle w:val="3"/>
        <w:rPr>
          <w:rFonts w:ascii="Times New Roman" w:hAnsi="Times New Roman" w:eastAsia="楷体_GB2312" w:cs="Times New Roman"/>
          <w:color w:val="000000"/>
          <w:sz w:val="32"/>
          <w:szCs w:val="32"/>
        </w:rPr>
      </w:pPr>
    </w:p>
    <w:p>
      <w:pPr>
        <w:pStyle w:val="3"/>
        <w:rPr>
          <w:rFonts w:ascii="Times New Roman" w:hAnsi="Times New Roman" w:eastAsia="楷体_GB2312" w:cs="Times New Roman"/>
          <w:color w:val="000000"/>
          <w:sz w:val="32"/>
          <w:szCs w:val="32"/>
        </w:rPr>
      </w:pPr>
      <w:bookmarkStart w:id="0" w:name="_GoBack"/>
      <w:bookmarkEnd w:id="0"/>
    </w:p>
    <w:p>
      <w:pPr>
        <w:pStyle w:val="11"/>
        <w:spacing w:after="0" w:line="576" w:lineRule="exact"/>
        <w:ind w:left="0" w:leftChars="0"/>
        <w:rPr>
          <w:rFonts w:ascii="Times New Roman" w:hAnsi="Times New Roman" w:cs="Times New Roman"/>
          <w:color w:val="000000"/>
        </w:rPr>
      </w:pPr>
    </w:p>
    <w:p>
      <w:pPr>
        <w:pStyle w:val="11"/>
        <w:spacing w:after="0" w:line="576" w:lineRule="exact"/>
        <w:ind w:left="0" w:leftChars="0"/>
        <w:rPr>
          <w:rFonts w:ascii="Times New Roman" w:hAnsi="Times New Roman" w:cs="Times New Roman"/>
          <w:color w:val="000000"/>
        </w:rPr>
      </w:pPr>
    </w:p>
    <w:p>
      <w:pPr>
        <w:pStyle w:val="11"/>
        <w:spacing w:after="0" w:line="576" w:lineRule="exact"/>
        <w:ind w:left="0" w:leftChars="0"/>
        <w:rPr>
          <w:rFonts w:ascii="Times New Roman" w:hAnsi="Times New Roman" w:cs="Times New Roman"/>
          <w:color w:val="000000"/>
        </w:rPr>
      </w:pPr>
    </w:p>
    <w:p>
      <w:pPr>
        <w:pStyle w:val="11"/>
        <w:spacing w:after="0" w:line="576" w:lineRule="exact"/>
        <w:ind w:left="0" w:leftChars="0"/>
        <w:rPr>
          <w:rFonts w:hint="eastAsia" w:ascii="仿宋_GB2312" w:hAnsi="Calibri" w:eastAsia="仿宋_GB2312" w:cs="Times New Roman"/>
          <w:kern w:val="2"/>
          <w:sz w:val="32"/>
          <w:szCs w:val="52"/>
          <w:lang w:val="en-US" w:eastAsia="zh-CN" w:bidi="ar-SA"/>
        </w:rPr>
      </w:pPr>
    </w:p>
    <w:p>
      <w:pPr>
        <w:keepNext w:val="0"/>
        <w:keepLines w:val="0"/>
        <w:pageBreakBefore w:val="0"/>
        <w:widowControl w:val="0"/>
        <w:kinsoku/>
        <w:wordWrap/>
        <w:overflowPunct/>
        <w:topLinePunct w:val="0"/>
        <w:autoSpaceDE/>
        <w:autoSpaceDN/>
        <w:bidi w:val="0"/>
        <w:snapToGrid/>
        <w:spacing w:line="560" w:lineRule="exact"/>
        <w:jc w:val="center"/>
        <w:textAlignment w:val="auto"/>
        <w:rPr>
          <w:rFonts w:hint="eastAsia" w:ascii="仿宋_GB2312" w:hAnsi="Calibri" w:eastAsia="仿宋_GB2312" w:cs="Times New Roman"/>
          <w:kern w:val="2"/>
          <w:sz w:val="32"/>
          <w:szCs w:val="52"/>
          <w:lang w:val="en-US" w:eastAsia="zh-CN" w:bidi="ar-SA"/>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衡阳县新西界公路渣江镇路段“6.25”</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一般道路交通事故调查组</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2023年9月24日</w:t>
      </w:r>
    </w:p>
    <w:p>
      <w:pPr>
        <w:keepNext w:val="0"/>
        <w:keepLines w:val="0"/>
        <w:pageBreakBefore w:val="0"/>
        <w:kinsoku/>
        <w:wordWrap/>
        <w:overflowPunct/>
        <w:topLinePunct w:val="0"/>
        <w:autoSpaceDE/>
        <w:autoSpaceDN/>
        <w:bidi w:val="0"/>
        <w:adjustRightInd w:val="0"/>
        <w:snapToGrid/>
        <w:spacing w:line="580" w:lineRule="exact"/>
        <w:ind w:firstLine="600"/>
        <w:jc w:val="center"/>
        <w:textAlignment w:val="auto"/>
        <w:rPr>
          <w:rFonts w:ascii="Times New Roman" w:hAnsi="Times New Roman" w:eastAsia="楷体_GB2312" w:cs="Times New Roman"/>
          <w:color w:val="000000"/>
          <w:sz w:val="32"/>
          <w:szCs w:val="32"/>
        </w:rPr>
        <w:sectPr>
          <w:footnotePr>
            <w:numFmt w:val="decimalEnclosedCircleChinese"/>
          </w:footnotePr>
          <w:pgSz w:w="11906" w:h="16838"/>
          <w:pgMar w:top="1440" w:right="1531" w:bottom="1440" w:left="1531" w:header="851" w:footer="992" w:gutter="0"/>
          <w:pgNumType w:start="1"/>
          <w:cols w:space="720" w:num="1"/>
          <w:docGrid w:type="lines" w:linePitch="312" w:charSpace="0"/>
        </w:sectPr>
      </w:pP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jc w:val="center"/>
        <w:textAlignment w:val="auto"/>
        <w:rPr>
          <w:rFonts w:ascii="Times New Roman" w:hAnsi="Times New Roman" w:eastAsia="方正小标宋简体" w:cs="Times New Roman"/>
          <w:bCs/>
          <w:color w:val="000000"/>
          <w:sz w:val="36"/>
          <w:szCs w:val="36"/>
        </w:rPr>
      </w:pPr>
      <w:r>
        <w:rPr>
          <w:rFonts w:ascii="Times New Roman" w:hAnsi="Times New Roman" w:eastAsia="方正小标宋简体" w:cs="Times New Roman"/>
          <w:bCs/>
          <w:color w:val="000000"/>
          <w:sz w:val="36"/>
          <w:szCs w:val="36"/>
        </w:rPr>
        <w:t>目  录</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000000"/>
          <w:sz w:val="30"/>
          <w:szCs w:val="30"/>
          <w:lang w:val="en-US" w:eastAsia="zh-CN"/>
        </w:rPr>
      </w:pPr>
      <w:r>
        <w:rPr>
          <w:rFonts w:hint="eastAsia" w:ascii="汉仪大宋简" w:hAnsi="汉仪大宋简" w:eastAsia="汉仪大宋简" w:cs="汉仪大宋简"/>
          <w:color w:val="000000"/>
          <w:sz w:val="30"/>
          <w:szCs w:val="30"/>
        </w:rPr>
        <w:t>一、事故基本情况</w:t>
      </w:r>
      <w:r>
        <w:rPr>
          <w:rFonts w:hint="eastAsia" w:ascii="仿宋_GB2312" w:hAnsi="仿宋_GB2312" w:eastAsia="仿宋_GB2312" w:cs="仿宋_GB2312"/>
          <w:color w:val="000000"/>
          <w:sz w:val="30"/>
          <w:szCs w:val="30"/>
        </w:rPr>
        <w:tab/>
      </w:r>
      <w:r>
        <w:rPr>
          <w:rFonts w:hint="eastAsia" w:ascii="仿宋_GB2312" w:hAnsi="仿宋_GB2312" w:eastAsia="仿宋_GB2312" w:cs="仿宋_GB2312"/>
          <w:color w:val="000000"/>
          <w:sz w:val="30"/>
          <w:szCs w:val="30"/>
          <w:lang w:val="en-US" w:eastAsia="zh-CN"/>
        </w:rPr>
        <w:t>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（一）事故车辆情况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（二）事故当事人情况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楷体" w:hAnsi="楷体" w:eastAsia="楷体" w:cs="黑体"/>
          <w:sz w:val="32"/>
          <w:szCs w:val="32"/>
          <w:lang w:eastAsia="zh-CN"/>
        </w:rPr>
        <w:t>（三）衡阳县</w:t>
      </w:r>
      <w:r>
        <w:rPr>
          <w:rFonts w:hint="eastAsia" w:ascii="楷体" w:hAnsi="楷体" w:eastAsia="楷体" w:cs="楷体"/>
          <w:sz w:val="32"/>
          <w:szCs w:val="32"/>
          <w:lang w:eastAsia="zh-CN"/>
        </w:rPr>
        <w:t>新西界公路工程</w:t>
      </w:r>
      <w:r>
        <w:rPr>
          <w:rFonts w:hint="eastAsia" w:ascii="楷体" w:hAnsi="楷体" w:eastAsia="楷体" w:cs="楷体"/>
          <w:sz w:val="32"/>
          <w:szCs w:val="32"/>
        </w:rPr>
        <w:t>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四</w:t>
      </w:r>
      <w:r>
        <w:rPr>
          <w:rFonts w:hint="eastAsia" w:ascii="华文楷体" w:hAnsi="华文楷体" w:eastAsia="华文楷体" w:cs="华文楷体"/>
          <w:color w:val="000000"/>
          <w:sz w:val="30"/>
          <w:szCs w:val="30"/>
        </w:rPr>
        <w:t>）事故道路及天气情况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6</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五</w:t>
      </w:r>
      <w:r>
        <w:rPr>
          <w:rFonts w:hint="eastAsia" w:ascii="华文楷体" w:hAnsi="华文楷体" w:eastAsia="华文楷体" w:cs="华文楷体"/>
          <w:color w:val="000000"/>
          <w:sz w:val="30"/>
          <w:szCs w:val="30"/>
        </w:rPr>
        <w:t>）事故现场勘查情况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6</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1.道路勘查情况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2.肇事车辆勘查情况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六</w:t>
      </w:r>
      <w:r>
        <w:rPr>
          <w:rFonts w:hint="eastAsia" w:ascii="华文楷体" w:hAnsi="华文楷体" w:eastAsia="华文楷体" w:cs="华文楷体"/>
          <w:color w:val="000000"/>
          <w:sz w:val="30"/>
          <w:szCs w:val="30"/>
        </w:rPr>
        <w:t>）检验鉴定情况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1.事故车辆性能技术鉴定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2.</w:t>
      </w:r>
      <w:r>
        <w:rPr>
          <w:rFonts w:hint="eastAsia" w:ascii="华文楷体" w:hAnsi="华文楷体" w:eastAsia="华文楷体" w:cs="华文楷体"/>
          <w:color w:val="000000"/>
          <w:sz w:val="30"/>
          <w:szCs w:val="30"/>
          <w:lang w:eastAsia="zh-CN"/>
        </w:rPr>
        <w:t>事故车辆车速技术鉴定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val="en-US" w:eastAsia="zh-CN"/>
        </w:rPr>
        <w:t>3</w:t>
      </w: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驾驶人血液乙醇、毒物检测</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val="en-US" w:eastAsia="zh-CN"/>
        </w:rPr>
        <w:t>4</w:t>
      </w: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死亡人员致死原因鉴定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七</w:t>
      </w:r>
      <w:r>
        <w:rPr>
          <w:rFonts w:hint="eastAsia" w:ascii="华文楷体" w:hAnsi="华文楷体" w:eastAsia="华文楷体" w:cs="华文楷体"/>
          <w:color w:val="000000"/>
          <w:sz w:val="30"/>
          <w:szCs w:val="30"/>
        </w:rPr>
        <w:t>）道路交通事故认定情况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13</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rPr>
        <w:t>二、事故发生经过及应急处置情况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（一）事故发生经过</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（二）</w:t>
      </w:r>
      <w:r>
        <w:rPr>
          <w:rFonts w:hint="eastAsia" w:ascii="华文楷体" w:hAnsi="华文楷体" w:eastAsia="华文楷体" w:cs="华文楷体"/>
          <w:color w:val="000000"/>
          <w:sz w:val="30"/>
          <w:szCs w:val="30"/>
          <w:lang w:eastAsia="zh-CN"/>
        </w:rPr>
        <w:t>道路交通</w:t>
      </w:r>
      <w:r>
        <w:rPr>
          <w:rFonts w:hint="eastAsia" w:ascii="华文楷体" w:hAnsi="华文楷体" w:eastAsia="华文楷体" w:cs="华文楷体"/>
          <w:color w:val="000000"/>
          <w:sz w:val="30"/>
          <w:szCs w:val="30"/>
        </w:rPr>
        <w:t>事故</w:t>
      </w:r>
      <w:r>
        <w:rPr>
          <w:rFonts w:hint="eastAsia" w:ascii="华文楷体" w:hAnsi="华文楷体" w:eastAsia="华文楷体" w:cs="华文楷体"/>
          <w:color w:val="000000"/>
          <w:sz w:val="30"/>
          <w:szCs w:val="30"/>
          <w:lang w:eastAsia="zh-CN"/>
        </w:rPr>
        <w:t>接处警情况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（三）</w:t>
      </w:r>
      <w:r>
        <w:rPr>
          <w:rFonts w:hint="eastAsia" w:ascii="华文楷体" w:hAnsi="华文楷体" w:eastAsia="华文楷体" w:cs="华文楷体"/>
          <w:color w:val="000000"/>
          <w:sz w:val="30"/>
          <w:szCs w:val="30"/>
        </w:rPr>
        <w:t>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rPr>
        <w:t>三、事故原因及性质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（二）间接原因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（三）事故性质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lang w:val="en-US" w:eastAsia="zh-CN"/>
        </w:rPr>
        <w:t>四、</w:t>
      </w:r>
      <w:r>
        <w:rPr>
          <w:rFonts w:hint="eastAsia" w:ascii="汉仪大宋简" w:hAnsi="汉仪大宋简" w:eastAsia="汉仪大宋简" w:cs="汉仪大宋简"/>
          <w:color w:val="000000"/>
          <w:sz w:val="30"/>
          <w:szCs w:val="30"/>
        </w:rPr>
        <w:t>对事故相关责任人员和责任单位的处理建议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（一）建议免于追究责任人员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（二）建议</w:t>
      </w:r>
      <w:r>
        <w:rPr>
          <w:rFonts w:hint="eastAsia" w:ascii="华文楷体" w:hAnsi="华文楷体" w:eastAsia="华文楷体" w:cs="华文楷体"/>
          <w:color w:val="000000"/>
          <w:sz w:val="30"/>
          <w:szCs w:val="30"/>
        </w:rPr>
        <w:t>移送司法机关追究责任人员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（三）建议予以追责问责的人员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（四）建议予以组织处理的人员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18</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（五）建议</w:t>
      </w:r>
      <w:r>
        <w:rPr>
          <w:rFonts w:hint="eastAsia" w:ascii="华文楷体" w:hAnsi="华文楷体" w:eastAsia="华文楷体" w:cs="华文楷体"/>
          <w:color w:val="000000"/>
          <w:sz w:val="30"/>
          <w:szCs w:val="30"/>
        </w:rPr>
        <w:t>行政处罚的</w:t>
      </w:r>
      <w:r>
        <w:rPr>
          <w:rFonts w:hint="eastAsia" w:ascii="华文楷体" w:hAnsi="华文楷体" w:eastAsia="华文楷体" w:cs="华文楷体"/>
          <w:color w:val="000000"/>
          <w:sz w:val="30"/>
          <w:szCs w:val="30"/>
          <w:lang w:eastAsia="zh-CN"/>
        </w:rPr>
        <w:t>单位生人员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 xml:space="preserve">19 </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lang w:eastAsia="zh-CN"/>
        </w:rPr>
        <w:t>五</w:t>
      </w:r>
      <w:r>
        <w:rPr>
          <w:rFonts w:hint="eastAsia" w:ascii="汉仪大宋简" w:hAnsi="汉仪大宋简" w:eastAsia="汉仪大宋简" w:cs="汉仪大宋简"/>
          <w:color w:val="000000"/>
          <w:sz w:val="30"/>
          <w:szCs w:val="30"/>
        </w:rPr>
        <w:t>、事故防范和整改措施建议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19</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lang w:eastAsia="zh-CN"/>
        </w:rPr>
        <w:t>六、附件</w:t>
      </w:r>
      <w:r>
        <w:rPr>
          <w:rFonts w:hint="eastAsia" w:ascii="华文楷体" w:hAnsi="华文楷体" w:eastAsia="华文楷体" w:cs="华文楷体"/>
          <w:color w:val="000000"/>
          <w:sz w:val="30"/>
          <w:szCs w:val="30"/>
          <w:lang w:eastAsia="zh-CN"/>
        </w:rPr>
        <w:t>：</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val="en-US" w:eastAsia="zh-CN"/>
        </w:rPr>
        <w:t>（一）直接经济损失明细表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22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color w:val="000000"/>
          <w:sz w:val="30"/>
          <w:szCs w:val="30"/>
          <w:lang w:val="en-US" w:eastAsia="zh-CN"/>
        </w:rPr>
      </w:pPr>
      <w:r>
        <w:rPr>
          <w:rFonts w:hint="eastAsia" w:ascii="华文楷体" w:hAnsi="华文楷体" w:eastAsia="华文楷体" w:cs="华文楷体"/>
          <w:color w:val="000000"/>
          <w:sz w:val="30"/>
          <w:szCs w:val="30"/>
          <w:lang w:val="en-US" w:eastAsia="zh-CN"/>
        </w:rPr>
        <w:t>（二）伤亡人员基本情况表</w:t>
      </w:r>
      <w:r>
        <w:rPr>
          <w:rFonts w:hint="eastAsia" w:ascii="华文楷体" w:hAnsi="华文楷体" w:eastAsia="华文楷体" w:cs="华文楷体"/>
          <w:color w:val="000000"/>
          <w:sz w:val="30"/>
          <w:szCs w:val="30"/>
          <w:lang w:val="en-US" w:eastAsia="zh-CN"/>
        </w:rPr>
        <w:tab/>
      </w:r>
      <w:r>
        <w:rPr>
          <w:rFonts w:hint="eastAsia" w:ascii="华文楷体" w:hAnsi="华文楷体" w:eastAsia="华文楷体" w:cs="华文楷体"/>
          <w:color w:val="000000"/>
          <w:sz w:val="30"/>
          <w:szCs w:val="30"/>
          <w:lang w:val="en-US" w:eastAsia="zh-CN"/>
        </w:rPr>
        <w:t>23</w:t>
      </w:r>
    </w:p>
    <w:p>
      <w:pPr>
        <w:spacing w:line="560" w:lineRule="exact"/>
        <w:jc w:val="center"/>
        <w:rPr>
          <w:rFonts w:hint="eastAsia" w:ascii="宋体" w:hAnsi="宋体" w:eastAsia="宋体" w:cs="Times New Roman"/>
          <w:b/>
          <w:bCs/>
          <w:sz w:val="44"/>
          <w:szCs w:val="44"/>
          <w:lang w:val="en-US" w:eastAsia="zh-CN"/>
        </w:rPr>
      </w:pPr>
      <w:r>
        <w:rPr>
          <w:rFonts w:hint="eastAsia" w:ascii="宋体" w:hAnsi="宋体" w:eastAsia="宋体" w:cs="Times New Roman"/>
          <w:b/>
          <w:bCs/>
          <w:sz w:val="44"/>
          <w:szCs w:val="44"/>
        </w:rPr>
        <w:t>衡阳县</w:t>
      </w:r>
      <w:r>
        <w:rPr>
          <w:rFonts w:hint="eastAsia" w:ascii="宋体" w:hAnsi="宋体" w:eastAsia="宋体" w:cs="Times New Roman"/>
          <w:b/>
          <w:bCs/>
          <w:sz w:val="44"/>
          <w:szCs w:val="44"/>
          <w:lang w:val="en-US" w:eastAsia="zh-CN"/>
        </w:rPr>
        <w:t>新西界公路渣江镇路段“6.25”</w:t>
      </w:r>
    </w:p>
    <w:p>
      <w:pPr>
        <w:spacing w:line="560" w:lineRule="exact"/>
        <w:jc w:val="center"/>
        <w:rPr>
          <w:rFonts w:hint="eastAsia" w:ascii="宋体" w:hAnsi="宋体" w:eastAsia="宋体" w:cs="Times New Roman"/>
          <w:b/>
          <w:bCs/>
          <w:sz w:val="44"/>
          <w:szCs w:val="44"/>
        </w:rPr>
      </w:pPr>
      <w:r>
        <w:rPr>
          <w:rFonts w:hint="eastAsia" w:ascii="宋体" w:hAnsi="宋体" w:eastAsia="宋体" w:cs="Times New Roman"/>
          <w:b/>
          <w:bCs/>
          <w:sz w:val="44"/>
          <w:szCs w:val="44"/>
          <w:lang w:eastAsia="zh-CN"/>
        </w:rPr>
        <w:t>一般道路</w:t>
      </w:r>
      <w:r>
        <w:rPr>
          <w:rFonts w:hint="eastAsia" w:ascii="宋体" w:hAnsi="宋体" w:eastAsia="宋体" w:cs="Times New Roman"/>
          <w:b/>
          <w:bCs/>
          <w:sz w:val="44"/>
          <w:szCs w:val="44"/>
        </w:rPr>
        <w:t>交通事故调查报告</w:t>
      </w:r>
    </w:p>
    <w:p>
      <w:pPr>
        <w:keepNext w:val="0"/>
        <w:keepLines w:val="0"/>
        <w:pageBreakBefore w:val="0"/>
        <w:kinsoku/>
        <w:wordWrap/>
        <w:overflowPunct/>
        <w:topLinePunct w:val="0"/>
        <w:autoSpaceDE/>
        <w:autoSpaceDN/>
        <w:bidi w:val="0"/>
        <w:spacing w:line="576" w:lineRule="exact"/>
        <w:ind w:firstLine="640" w:firstLineChars="200"/>
        <w:textAlignment w:val="auto"/>
        <w:rPr>
          <w:rFonts w:ascii="仿宋" w:hAnsi="仿宋" w:eastAsia="仿宋" w:cs="Tahoma"/>
          <w:sz w:val="32"/>
          <w:szCs w:val="32"/>
        </w:rPr>
      </w:pP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cs="Tahoma"/>
          <w:color w:val="000000"/>
          <w:sz w:val="32"/>
          <w:szCs w:val="32"/>
        </w:rPr>
      </w:pPr>
      <w:r>
        <w:rPr>
          <w:rFonts w:hint="eastAsia" w:ascii="仿宋" w:hAnsi="仿宋" w:eastAsia="仿宋"/>
          <w:kern w:val="0"/>
          <w:sz w:val="32"/>
          <w:szCs w:val="32"/>
        </w:rPr>
        <w:t>2023年6月25日14时17分，新西界公路与衡阳县渣江镇松市村曾公组T型路口发生一起道路交通事故，造成2人死亡,直接经济损失189.</w:t>
      </w:r>
      <w:r>
        <w:rPr>
          <w:rFonts w:hint="eastAsia" w:ascii="仿宋" w:hAnsi="仿宋" w:eastAsia="仿宋"/>
          <w:kern w:val="0"/>
          <w:sz w:val="32"/>
          <w:szCs w:val="32"/>
          <w:lang w:val="en-US" w:eastAsia="zh-CN"/>
        </w:rPr>
        <w:t>3</w:t>
      </w:r>
      <w:r>
        <w:rPr>
          <w:rFonts w:hint="eastAsia" w:ascii="仿宋" w:hAnsi="仿宋" w:eastAsia="仿宋"/>
          <w:kern w:val="0"/>
          <w:sz w:val="32"/>
          <w:szCs w:val="32"/>
        </w:rPr>
        <w:t>万元</w:t>
      </w:r>
      <w:r>
        <w:rPr>
          <w:rFonts w:hint="eastAsia" w:ascii="仿宋" w:hAnsi="仿宋" w:eastAsia="仿宋" w:cs="Tahoma"/>
          <w:color w:val="000000"/>
          <w:sz w:val="32"/>
          <w:szCs w:val="32"/>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default"/>
          <w:color w:val="FF0000"/>
          <w:lang w:val="en-US"/>
        </w:rPr>
      </w:pPr>
      <w:r>
        <w:rPr>
          <w:rFonts w:hint="eastAsia" w:ascii="仿宋" w:hAnsi="仿宋" w:eastAsia="仿宋" w:cs="Tahoma"/>
          <w:sz w:val="32"/>
          <w:szCs w:val="32"/>
        </w:rPr>
        <w:t>事故发生后，</w:t>
      </w:r>
      <w:r>
        <w:rPr>
          <w:rFonts w:hint="eastAsia" w:ascii="仿宋" w:hAnsi="仿宋" w:eastAsia="仿宋" w:cs="Tahoma"/>
          <w:sz w:val="32"/>
          <w:szCs w:val="32"/>
          <w:lang w:eastAsia="zh-CN"/>
        </w:rPr>
        <w:t>市委</w:t>
      </w:r>
      <w:r>
        <w:rPr>
          <w:rFonts w:hint="eastAsia" w:ascii="仿宋" w:hAnsi="仿宋" w:eastAsia="仿宋" w:cs="Tahoma"/>
          <w:sz w:val="32"/>
          <w:szCs w:val="32"/>
        </w:rPr>
        <w:t>、市</w:t>
      </w:r>
      <w:r>
        <w:rPr>
          <w:rFonts w:hint="eastAsia" w:ascii="仿宋" w:hAnsi="仿宋" w:eastAsia="仿宋" w:cs="Tahoma"/>
          <w:sz w:val="32"/>
          <w:szCs w:val="32"/>
          <w:lang w:eastAsia="zh-CN"/>
        </w:rPr>
        <w:t>政府</w:t>
      </w:r>
      <w:r>
        <w:rPr>
          <w:rFonts w:hint="eastAsia" w:ascii="仿宋" w:hAnsi="仿宋" w:eastAsia="仿宋" w:cs="Tahoma"/>
          <w:sz w:val="32"/>
          <w:szCs w:val="32"/>
        </w:rPr>
        <w:t>领导高度重视</w:t>
      </w:r>
      <w:r>
        <w:rPr>
          <w:rFonts w:hint="eastAsia" w:ascii="仿宋" w:hAnsi="仿宋" w:eastAsia="仿宋" w:cs="Tahoma"/>
          <w:sz w:val="32"/>
          <w:szCs w:val="32"/>
          <w:lang w:eastAsia="zh-CN"/>
        </w:rPr>
        <w:t>，</w:t>
      </w:r>
      <w:r>
        <w:rPr>
          <w:rFonts w:hint="eastAsia" w:ascii="仿宋" w:hAnsi="仿宋" w:eastAsia="仿宋" w:cs="Tahoma"/>
          <w:sz w:val="32"/>
          <w:szCs w:val="32"/>
        </w:rPr>
        <w:t>要</w:t>
      </w:r>
      <w:r>
        <w:rPr>
          <w:rFonts w:hint="eastAsia" w:ascii="仿宋" w:hAnsi="仿宋" w:eastAsia="仿宋" w:cs="Tahoma"/>
          <w:sz w:val="32"/>
          <w:szCs w:val="32"/>
          <w:lang w:eastAsia="zh-CN"/>
        </w:rPr>
        <w:t>求</w:t>
      </w:r>
      <w:r>
        <w:rPr>
          <w:rFonts w:hint="eastAsia" w:ascii="仿宋" w:hAnsi="仿宋" w:eastAsia="仿宋" w:cs="Tahoma"/>
          <w:sz w:val="32"/>
          <w:szCs w:val="32"/>
        </w:rPr>
        <w:t>彻查事故原因并依法严肃处理</w:t>
      </w:r>
      <w:r>
        <w:rPr>
          <w:rFonts w:hint="eastAsia" w:ascii="仿宋" w:hAnsi="仿宋" w:eastAsia="仿宋" w:cs="Tahoma"/>
          <w:sz w:val="32"/>
          <w:szCs w:val="32"/>
          <w:lang w:eastAsia="zh-CN"/>
        </w:rPr>
        <w:t>，</w:t>
      </w:r>
      <w:r>
        <w:rPr>
          <w:rFonts w:hint="eastAsia" w:ascii="仿宋" w:hAnsi="仿宋" w:eastAsia="仿宋" w:cs="Tahoma"/>
          <w:sz w:val="32"/>
          <w:szCs w:val="32"/>
        </w:rPr>
        <w:t>举一反</w:t>
      </w:r>
      <w:r>
        <w:rPr>
          <w:rFonts w:hint="eastAsia" w:ascii="仿宋_GB2312" w:hAnsi="仿宋_GB2312" w:eastAsia="仿宋" w:cs="仿宋_GB2312"/>
          <w:color w:val="000000"/>
          <w:kern w:val="0"/>
          <w:sz w:val="32"/>
          <w:szCs w:val="32"/>
        </w:rPr>
        <w:t>三，防止类似事故发生。</w:t>
      </w:r>
      <w:r>
        <w:rPr>
          <w:rFonts w:hint="eastAsia" w:ascii="仿宋_GB2312" w:hAnsi="仿宋_GB2312" w:eastAsia="仿宋" w:cs="仿宋_GB2312"/>
          <w:color w:val="000000"/>
          <w:kern w:val="0"/>
          <w:sz w:val="32"/>
          <w:szCs w:val="32"/>
          <w:lang w:val="en-US" w:eastAsia="zh-CN"/>
        </w:rPr>
        <w:t>2023年9月11日，</w:t>
      </w:r>
      <w:r>
        <w:rPr>
          <w:rFonts w:hint="eastAsia" w:ascii="仿宋" w:hAnsi="仿宋" w:eastAsia="仿宋"/>
          <w:sz w:val="32"/>
          <w:szCs w:val="32"/>
          <w:lang w:val="en-US" w:eastAsia="zh-CN"/>
        </w:rPr>
        <w:t>根据市交通警察支队《关于开展道路交通事故提级调查的请示》，</w:t>
      </w:r>
      <w:r>
        <w:rPr>
          <w:rFonts w:hint="eastAsia" w:ascii="仿宋_GB2312" w:hAnsi="仿宋_GB2312" w:eastAsia="仿宋" w:cs="仿宋_GB2312"/>
          <w:color w:val="000000"/>
          <w:kern w:val="0"/>
          <w:sz w:val="32"/>
          <w:szCs w:val="32"/>
          <w:lang w:eastAsia="zh-CN"/>
        </w:rPr>
        <w:t>在</w:t>
      </w:r>
      <w:r>
        <w:rPr>
          <w:rFonts w:hint="eastAsia" w:ascii="仿宋" w:hAnsi="仿宋" w:eastAsia="仿宋" w:cs="仿宋"/>
          <w:sz w:val="32"/>
          <w:szCs w:val="32"/>
        </w:rPr>
        <w:t>衡阳县</w:t>
      </w:r>
      <w:r>
        <w:rPr>
          <w:rFonts w:hint="eastAsia" w:ascii="仿宋" w:hAnsi="仿宋" w:eastAsia="仿宋"/>
          <w:sz w:val="32"/>
          <w:szCs w:val="32"/>
        </w:rPr>
        <w:t>公安局交通警察大队</w:t>
      </w:r>
      <w:r>
        <w:rPr>
          <w:rFonts w:hint="eastAsia" w:ascii="仿宋" w:hAnsi="仿宋" w:eastAsia="仿宋"/>
          <w:sz w:val="32"/>
          <w:szCs w:val="32"/>
          <w:lang w:val="en-US" w:eastAsia="zh-CN"/>
        </w:rPr>
        <w:t>开展道路交通事故深度调查的基础上，经</w:t>
      </w:r>
      <w:r>
        <w:rPr>
          <w:rFonts w:hint="eastAsia" w:ascii="仿宋_GB2312" w:hAnsi="仿宋_GB2312" w:eastAsia="仿宋" w:cs="仿宋_GB2312"/>
          <w:color w:val="000000"/>
          <w:kern w:val="0"/>
          <w:sz w:val="32"/>
          <w:szCs w:val="32"/>
        </w:rPr>
        <w:t>衡阳市人民政府批准，成立</w:t>
      </w:r>
      <w:r>
        <w:rPr>
          <w:rFonts w:hint="eastAsia" w:ascii="仿宋_GB2312" w:hAnsi="仿宋_GB2312" w:eastAsia="仿宋" w:cs="仿宋_GB2312"/>
          <w:color w:val="000000"/>
          <w:kern w:val="0"/>
          <w:sz w:val="32"/>
          <w:szCs w:val="32"/>
          <w:lang w:eastAsia="zh-CN"/>
        </w:rPr>
        <w:t>了</w:t>
      </w:r>
      <w:r>
        <w:rPr>
          <w:rFonts w:hint="eastAsia" w:ascii="仿宋_GB2312" w:hAnsi="仿宋_GB2312" w:eastAsia="仿宋" w:cs="仿宋_GB2312"/>
          <w:color w:val="000000"/>
          <w:kern w:val="0"/>
          <w:sz w:val="32"/>
          <w:szCs w:val="32"/>
        </w:rPr>
        <w:t>由衡阳市</w:t>
      </w:r>
      <w:r>
        <w:rPr>
          <w:rFonts w:hint="eastAsia" w:ascii="仿宋" w:hAnsi="仿宋" w:eastAsia="仿宋" w:cs="仿宋"/>
          <w:sz w:val="32"/>
          <w:szCs w:val="32"/>
          <w:lang w:val="en-US" w:eastAsia="zh-CN"/>
        </w:rPr>
        <w:t>应急局、市总工会、市交通运输局、市公安局交警支队及</w:t>
      </w:r>
      <w:r>
        <w:rPr>
          <w:rFonts w:hint="eastAsia" w:ascii="仿宋" w:hAnsi="仿宋" w:eastAsia="仿宋" w:cs="仿宋"/>
          <w:spacing w:val="0"/>
          <w:sz w:val="32"/>
          <w:szCs w:val="30"/>
          <w:lang w:val="en-US" w:eastAsia="zh-CN"/>
        </w:rPr>
        <w:t>衡阳县人民政府</w:t>
      </w:r>
      <w:r>
        <w:rPr>
          <w:rFonts w:hint="eastAsia" w:ascii="仿宋" w:hAnsi="仿宋" w:eastAsia="仿宋" w:cs="仿宋"/>
          <w:sz w:val="32"/>
          <w:szCs w:val="32"/>
          <w:lang w:val="en-US" w:eastAsia="zh-CN"/>
        </w:rPr>
        <w:t>为成员单位</w:t>
      </w:r>
      <w:r>
        <w:rPr>
          <w:rFonts w:hint="eastAsia" w:ascii="仿宋_GB2312" w:hAnsi="仿宋_GB2312" w:eastAsia="仿宋" w:cs="仿宋_GB2312"/>
          <w:color w:val="000000"/>
          <w:kern w:val="0"/>
          <w:sz w:val="32"/>
          <w:szCs w:val="32"/>
        </w:rPr>
        <w:t>组成的</w:t>
      </w:r>
      <w:r>
        <w:rPr>
          <w:rFonts w:hint="eastAsia" w:ascii="仿宋" w:hAnsi="仿宋" w:eastAsia="仿宋" w:cs="Tahoma"/>
          <w:sz w:val="32"/>
          <w:szCs w:val="32"/>
          <w:lang w:val="en-US" w:eastAsia="zh-CN"/>
        </w:rPr>
        <w:t>衡阳</w:t>
      </w:r>
      <w:r>
        <w:rPr>
          <w:rFonts w:hint="eastAsia" w:ascii="仿宋" w:hAnsi="仿宋" w:eastAsia="仿宋" w:cs="Tahoma"/>
          <w:sz w:val="32"/>
          <w:szCs w:val="32"/>
        </w:rPr>
        <w:t>县</w:t>
      </w:r>
      <w:r>
        <w:rPr>
          <w:rFonts w:hint="eastAsia" w:ascii="仿宋" w:hAnsi="仿宋" w:eastAsia="仿宋"/>
          <w:kern w:val="0"/>
          <w:sz w:val="32"/>
          <w:szCs w:val="32"/>
        </w:rPr>
        <w:t>新西界公路渣江镇</w:t>
      </w:r>
      <w:r>
        <w:rPr>
          <w:rFonts w:hint="eastAsia" w:ascii="仿宋" w:hAnsi="仿宋" w:eastAsia="仿宋" w:cs="Tahoma"/>
          <w:sz w:val="32"/>
          <w:szCs w:val="32"/>
          <w:lang w:eastAsia="zh-CN"/>
        </w:rPr>
        <w:t>路段</w:t>
      </w:r>
      <w:r>
        <w:rPr>
          <w:rFonts w:hint="eastAsia" w:ascii="仿宋" w:hAnsi="仿宋" w:eastAsia="仿宋" w:cs="Tahoma"/>
          <w:sz w:val="32"/>
          <w:szCs w:val="32"/>
        </w:rPr>
        <w:t>“</w:t>
      </w:r>
      <w:r>
        <w:rPr>
          <w:rFonts w:hint="eastAsia" w:ascii="仿宋" w:hAnsi="仿宋" w:eastAsia="仿宋" w:cs="Tahoma"/>
          <w:sz w:val="32"/>
          <w:szCs w:val="32"/>
          <w:lang w:val="en-US" w:eastAsia="zh-CN"/>
        </w:rPr>
        <w:t>6.25</w:t>
      </w:r>
      <w:r>
        <w:rPr>
          <w:rFonts w:hint="eastAsia" w:ascii="仿宋" w:hAnsi="仿宋" w:eastAsia="仿宋" w:cs="Tahoma"/>
          <w:sz w:val="32"/>
          <w:szCs w:val="32"/>
        </w:rPr>
        <w:t>”</w:t>
      </w:r>
      <w:r>
        <w:rPr>
          <w:rFonts w:hint="eastAsia" w:ascii="仿宋" w:hAnsi="仿宋" w:eastAsia="仿宋" w:cs="Tahoma"/>
          <w:sz w:val="32"/>
          <w:szCs w:val="32"/>
          <w:lang w:eastAsia="zh-CN"/>
        </w:rPr>
        <w:t>一般</w:t>
      </w:r>
      <w:r>
        <w:rPr>
          <w:rFonts w:hint="eastAsia" w:ascii="仿宋" w:hAnsi="仿宋" w:eastAsia="仿宋" w:cs="Tahoma"/>
          <w:sz w:val="32"/>
          <w:szCs w:val="32"/>
        </w:rPr>
        <w:t>道路交通事故调查</w:t>
      </w:r>
      <w:r>
        <w:rPr>
          <w:rFonts w:hint="eastAsia" w:ascii="仿宋" w:hAnsi="仿宋" w:eastAsia="仿宋" w:cs="仿宋"/>
          <w:kern w:val="0"/>
          <w:sz w:val="32"/>
          <w:szCs w:val="32"/>
        </w:rPr>
        <w:t>组（简称“事故调查组”）</w:t>
      </w:r>
      <w:r>
        <w:rPr>
          <w:rFonts w:hint="eastAsia" w:ascii="仿宋" w:hAnsi="仿宋" w:eastAsia="仿宋" w:cs="仿宋"/>
          <w:kern w:val="0"/>
          <w:sz w:val="32"/>
          <w:szCs w:val="32"/>
          <w:lang w:eastAsia="zh-CN"/>
        </w:rPr>
        <w:t>，</w:t>
      </w:r>
      <w:r>
        <w:rPr>
          <w:rFonts w:hint="eastAsia" w:ascii="仿宋_GB2312" w:hAnsi="仿宋_GB2312" w:eastAsia="仿宋" w:cs="仿宋_GB2312"/>
          <w:color w:val="000000"/>
          <w:kern w:val="0"/>
          <w:sz w:val="32"/>
          <w:szCs w:val="32"/>
          <w:lang w:eastAsia="zh-CN"/>
        </w:rPr>
        <w:t>对该起</w:t>
      </w:r>
      <w:r>
        <w:rPr>
          <w:rFonts w:hint="eastAsia" w:ascii="仿宋" w:hAnsi="仿宋" w:eastAsia="仿宋" w:cs="Tahoma"/>
          <w:sz w:val="32"/>
          <w:szCs w:val="32"/>
          <w:lang w:eastAsia="zh-CN"/>
        </w:rPr>
        <w:t>事故开展提级调查工作</w:t>
      </w:r>
      <w:r>
        <w:rPr>
          <w:rFonts w:hint="eastAsia" w:ascii="仿宋" w:hAnsi="仿宋" w:eastAsia="仿宋" w:cs="Tahoma"/>
          <w:sz w:val="32"/>
          <w:szCs w:val="32"/>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_GB2312" w:hAnsi="仿宋_GB2312" w:eastAsia="仿宋" w:cs="仿宋_GB2312"/>
          <w:color w:val="000000"/>
          <w:kern w:val="0"/>
          <w:sz w:val="32"/>
          <w:szCs w:val="32"/>
        </w:rPr>
      </w:pPr>
      <w:r>
        <w:rPr>
          <w:rFonts w:hint="eastAsia" w:ascii="仿宋_GB2312" w:hAnsi="仿宋_GB2312" w:eastAsia="仿宋" w:cs="仿宋_GB2312"/>
          <w:color w:val="000000"/>
          <w:kern w:val="0"/>
          <w:sz w:val="32"/>
          <w:szCs w:val="32"/>
        </w:rPr>
        <w:t>依据《中华人民共和国安全生产法》</w:t>
      </w:r>
      <w:r>
        <w:rPr>
          <w:rFonts w:hint="eastAsia" w:ascii="仿宋_GB2312" w:hAnsi="仿宋_GB2312" w:eastAsia="仿宋" w:cs="仿宋_GB2312"/>
          <w:color w:val="000000"/>
          <w:kern w:val="0"/>
          <w:sz w:val="32"/>
          <w:szCs w:val="32"/>
          <w:lang w:eastAsia="zh-CN"/>
        </w:rPr>
        <w:t>《生产安全事故报告和调查处理条例》</w:t>
      </w:r>
      <w:r>
        <w:rPr>
          <w:rFonts w:hint="eastAsia" w:ascii="仿宋_GB2312" w:hAnsi="仿宋_GB2312" w:eastAsia="仿宋" w:cs="仿宋_GB2312"/>
          <w:color w:val="000000"/>
          <w:kern w:val="0"/>
          <w:sz w:val="32"/>
          <w:szCs w:val="32"/>
        </w:rPr>
        <w:t>等有关法律法规，</w:t>
      </w:r>
      <w:r>
        <w:rPr>
          <w:rFonts w:hint="eastAsia" w:ascii="仿宋" w:hAnsi="仿宋" w:eastAsia="仿宋" w:cs="仿宋"/>
          <w:kern w:val="0"/>
          <w:sz w:val="32"/>
          <w:szCs w:val="32"/>
        </w:rPr>
        <w:t>事故</w:t>
      </w:r>
      <w:r>
        <w:rPr>
          <w:rFonts w:hint="eastAsia" w:ascii="仿宋_GB2312" w:hAnsi="仿宋_GB2312" w:eastAsia="仿宋" w:cs="仿宋_GB2312"/>
          <w:color w:val="000000"/>
          <w:kern w:val="0"/>
          <w:sz w:val="32"/>
          <w:szCs w:val="32"/>
        </w:rPr>
        <w:t>调查组按照“四不放过”和“科学严谨、依法依规、实事求是、注重实效”的原则，通过现场勘查、调查取证、检测鉴定和综合分析，查清了事故发生经过、原因、人员伤亡和直接经济损失等情况，认定了事故性质和责任，提出了对有关责任人和责任单位的处理建议，提出了事故防范和整改</w:t>
      </w:r>
      <w:r>
        <w:rPr>
          <w:rFonts w:hint="eastAsia" w:ascii="仿宋_GB2312" w:hAnsi="仿宋_GB2312" w:eastAsia="仿宋" w:cs="仿宋_GB2312"/>
          <w:color w:val="000000"/>
          <w:kern w:val="0"/>
          <w:sz w:val="32"/>
          <w:szCs w:val="32"/>
          <w:lang w:eastAsia="zh-CN"/>
        </w:rPr>
        <w:t>措</w:t>
      </w:r>
      <w:r>
        <w:rPr>
          <w:rFonts w:hint="eastAsia" w:ascii="仿宋_GB2312" w:hAnsi="仿宋_GB2312" w:eastAsia="仿宋" w:cs="仿宋_GB2312"/>
          <w:color w:val="000000"/>
          <w:kern w:val="0"/>
          <w:sz w:val="32"/>
          <w:szCs w:val="32"/>
        </w:rPr>
        <w:t>施建议。现将有关情况报告如下：</w:t>
      </w:r>
    </w:p>
    <w:p>
      <w:pPr>
        <w:keepNext w:val="0"/>
        <w:keepLines w:val="0"/>
        <w:pageBreakBefore w:val="0"/>
        <w:widowControl/>
        <w:kinsoku/>
        <w:wordWrap/>
        <w:overflowPunct/>
        <w:topLinePunct w:val="0"/>
        <w:autoSpaceDE/>
        <w:autoSpaceDN/>
        <w:bidi w:val="0"/>
        <w:spacing w:line="576" w:lineRule="exact"/>
        <w:ind w:firstLine="643" w:firstLineChars="200"/>
        <w:jc w:val="left"/>
        <w:textAlignment w:val="auto"/>
        <w:rPr>
          <w:rFonts w:ascii="黑体" w:hAnsi="黑体" w:eastAsia="黑体" w:cs="仿宋_GB2312"/>
          <w:color w:val="000000"/>
          <w:kern w:val="0"/>
          <w:sz w:val="32"/>
          <w:szCs w:val="32"/>
        </w:rPr>
      </w:pPr>
      <w:r>
        <w:rPr>
          <w:rFonts w:hint="eastAsia" w:ascii="黑体" w:hAnsi="黑体" w:eastAsia="黑体" w:cs="黑体"/>
          <w:b/>
          <w:bCs/>
          <w:kern w:val="0"/>
          <w:sz w:val="32"/>
          <w:szCs w:val="32"/>
        </w:rPr>
        <w:t>一、事故基本情况</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bCs/>
          <w:sz w:val="32"/>
          <w:szCs w:val="32"/>
          <w:lang w:eastAsia="zh-CN"/>
        </w:rPr>
      </w:pPr>
      <w:r>
        <w:rPr>
          <w:rFonts w:hint="eastAsia" w:ascii="楷体" w:hAnsi="楷体" w:eastAsia="楷体" w:cs="楷体"/>
          <w:bCs/>
          <w:sz w:val="32"/>
          <w:szCs w:val="32"/>
        </w:rPr>
        <w:t>（一）事故车辆情况</w:t>
      </w:r>
      <w:r>
        <w:rPr>
          <w:rFonts w:hint="eastAsia" w:ascii="楷体" w:hAnsi="楷体" w:eastAsia="楷体" w:cs="楷体"/>
          <w:bCs/>
          <w:sz w:val="32"/>
          <w:szCs w:val="32"/>
          <w:lang w:eastAsia="zh-CN"/>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rPr>
        <w:t xml:space="preserve"> 1、沪DF8300重型厢式货车：车辆品牌型号东风牌DFL5160XXYBX1A，发动机号码：78148584，车辆识别代号：LGAX2BG47F1011266，车辆登记所有人：上海馨语电子科技有限公司，住址：上海市闵行区元江路5500号1幢B006室，出厂日期：2015年5月15日，初次登记日期：2015年06月01日，检验有效期止：2023年06月30日，核定载质量：9500kg，实际载质量：4315kg，保险终止日期：2024年03月08日，机动车登记系统显示该车状态正常。车辆核定载质量为9500kg，总质量为16000kg，车外廓长9995mm，宽2500mm，高3960mm。使用性质：非营运。</w:t>
      </w:r>
    </w:p>
    <w:p>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cs="仿宋"/>
          <w:sz w:val="32"/>
          <w:szCs w:val="32"/>
        </w:rPr>
        <w:t>经查</w:t>
      </w:r>
      <w:r>
        <w:rPr>
          <w:rFonts w:hint="eastAsia" w:ascii="仿宋" w:hAnsi="仿宋" w:eastAsia="仿宋" w:cs="仿宋"/>
          <w:sz w:val="32"/>
          <w:szCs w:val="32"/>
          <w:lang w:eastAsia="zh-CN"/>
        </w:rPr>
        <w:t>，</w:t>
      </w:r>
      <w:r>
        <w:rPr>
          <w:rFonts w:hint="eastAsia" w:ascii="仿宋" w:hAnsi="仿宋" w:eastAsia="仿宋" w:cs="仿宋"/>
          <w:sz w:val="32"/>
          <w:szCs w:val="32"/>
        </w:rPr>
        <w:t>该车</w:t>
      </w:r>
      <w:r>
        <w:rPr>
          <w:rFonts w:hint="eastAsia" w:ascii="仿宋" w:hAnsi="仿宋" w:eastAsia="仿宋" w:cs="仿宋"/>
          <w:sz w:val="32"/>
          <w:szCs w:val="32"/>
          <w:lang w:val="en-US" w:eastAsia="zh-CN"/>
        </w:rPr>
        <w:t>实际所有人谢广庆，身份证号：37152219880412****，地址：山东省聊城市莘县徐庄镇朱庄村61号，联系电话：1555217****。</w:t>
      </w:r>
      <w:r>
        <w:rPr>
          <w:rFonts w:hint="eastAsia" w:ascii="仿宋" w:hAnsi="仿宋" w:eastAsia="仿宋" w:cs="仿宋"/>
          <w:sz w:val="32"/>
          <w:szCs w:val="32"/>
        </w:rPr>
        <w:t>于202</w:t>
      </w:r>
      <w:r>
        <w:rPr>
          <w:rFonts w:hint="eastAsia" w:ascii="仿宋" w:hAnsi="仿宋" w:eastAsia="仿宋" w:cs="仿宋"/>
          <w:sz w:val="32"/>
          <w:szCs w:val="32"/>
          <w:lang w:val="en-US" w:eastAsia="zh-CN"/>
        </w:rPr>
        <w:t>3</w:t>
      </w:r>
      <w:r>
        <w:rPr>
          <w:rFonts w:hint="eastAsia" w:ascii="仿宋" w:hAnsi="仿宋" w:eastAsia="仿宋" w:cs="仿宋"/>
          <w:sz w:val="32"/>
          <w:szCs w:val="32"/>
        </w:rPr>
        <w:t>年</w:t>
      </w:r>
      <w:r>
        <w:rPr>
          <w:rFonts w:hint="eastAsia" w:ascii="仿宋" w:hAnsi="仿宋" w:eastAsia="仿宋" w:cs="仿宋"/>
          <w:sz w:val="32"/>
          <w:szCs w:val="32"/>
          <w:lang w:val="en-US" w:eastAsia="zh-CN"/>
        </w:rPr>
        <w:t>3</w:t>
      </w:r>
      <w:r>
        <w:rPr>
          <w:rFonts w:hint="eastAsia" w:ascii="仿宋" w:hAnsi="仿宋" w:eastAsia="仿宋" w:cs="仿宋"/>
          <w:sz w:val="32"/>
          <w:szCs w:val="32"/>
        </w:rPr>
        <w:t>月从</w:t>
      </w:r>
      <w:r>
        <w:rPr>
          <w:rFonts w:hint="eastAsia" w:ascii="仿宋" w:hAnsi="仿宋" w:eastAsia="仿宋"/>
          <w:sz w:val="32"/>
          <w:szCs w:val="32"/>
        </w:rPr>
        <w:t>名叫</w:t>
      </w:r>
      <w:r>
        <w:rPr>
          <w:rFonts w:hint="eastAsia" w:ascii="仿宋" w:hAnsi="仿宋" w:eastAsia="仿宋"/>
          <w:sz w:val="32"/>
          <w:szCs w:val="32"/>
          <w:lang w:val="en-US" w:eastAsia="zh-CN"/>
        </w:rPr>
        <w:t>王文杰（手机号：1771415****）手里</w:t>
      </w:r>
      <w:r>
        <w:rPr>
          <w:rFonts w:hint="eastAsia" w:ascii="仿宋" w:hAnsi="仿宋" w:eastAsia="仿宋"/>
          <w:sz w:val="32"/>
          <w:szCs w:val="32"/>
        </w:rPr>
        <w:t>以</w:t>
      </w:r>
      <w:r>
        <w:rPr>
          <w:rFonts w:hint="eastAsia" w:ascii="仿宋" w:hAnsi="仿宋" w:eastAsia="仿宋"/>
          <w:sz w:val="32"/>
          <w:szCs w:val="32"/>
          <w:lang w:val="en-US" w:eastAsia="zh-CN"/>
        </w:rPr>
        <w:t>5</w:t>
      </w:r>
      <w:r>
        <w:rPr>
          <w:rFonts w:hint="eastAsia" w:ascii="仿宋" w:hAnsi="仿宋" w:eastAsia="仿宋"/>
          <w:sz w:val="32"/>
          <w:szCs w:val="32"/>
        </w:rPr>
        <w:t>万元价格</w:t>
      </w:r>
      <w:r>
        <w:rPr>
          <w:rFonts w:hint="eastAsia" w:ascii="仿宋" w:hAnsi="仿宋" w:eastAsia="仿宋"/>
          <w:sz w:val="32"/>
          <w:szCs w:val="32"/>
          <w:lang w:val="en-US" w:eastAsia="zh-CN"/>
        </w:rPr>
        <w:t>购买</w:t>
      </w:r>
      <w:r>
        <w:rPr>
          <w:rFonts w:hint="eastAsia" w:ascii="仿宋" w:hAnsi="仿宋" w:eastAsia="仿宋"/>
          <w:sz w:val="32"/>
          <w:szCs w:val="32"/>
        </w:rPr>
        <w:t>，</w:t>
      </w:r>
      <w:r>
        <w:rPr>
          <w:rFonts w:hint="eastAsia" w:ascii="仿宋" w:hAnsi="仿宋" w:eastAsia="仿宋"/>
          <w:sz w:val="32"/>
          <w:szCs w:val="32"/>
          <w:lang w:val="en-US" w:eastAsia="zh-CN"/>
        </w:rPr>
        <w:t xml:space="preserve">经营汽车运输，本次运送海绵从上海分送至湘潭和衡阳县栏拢乡地毯厂，运输费4800元。 </w:t>
      </w:r>
    </w:p>
    <w:p>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kern w:val="0"/>
          <w:sz w:val="32"/>
          <w:szCs w:val="32"/>
          <w:lang w:val="en-US" w:eastAsia="zh-CN"/>
        </w:rPr>
      </w:pPr>
      <w:r>
        <w:rPr>
          <w:rFonts w:hint="eastAsia" w:ascii="仿宋" w:hAnsi="仿宋" w:eastAsia="仿宋" w:cs="仿宋"/>
          <w:sz w:val="32"/>
          <w:szCs w:val="32"/>
        </w:rPr>
        <w:t>经查</w:t>
      </w:r>
      <w:r>
        <w:rPr>
          <w:rFonts w:hint="eastAsia" w:ascii="仿宋" w:hAnsi="仿宋" w:eastAsia="仿宋" w:cs="仿宋"/>
          <w:sz w:val="32"/>
          <w:szCs w:val="32"/>
          <w:lang w:eastAsia="zh-CN"/>
        </w:rPr>
        <w:t>，</w:t>
      </w:r>
      <w:r>
        <w:rPr>
          <w:rFonts w:hint="eastAsia" w:ascii="仿宋" w:hAnsi="仿宋" w:eastAsia="仿宋"/>
          <w:sz w:val="32"/>
          <w:szCs w:val="32"/>
          <w:lang w:val="en-US" w:eastAsia="zh-CN"/>
        </w:rPr>
        <w:t>该车</w:t>
      </w:r>
      <w:r>
        <w:rPr>
          <w:rFonts w:hint="eastAsia" w:ascii="仿宋" w:hAnsi="仿宋" w:eastAsia="仿宋" w:cs="仿宋"/>
          <w:sz w:val="32"/>
          <w:szCs w:val="32"/>
        </w:rPr>
        <w:t>排除非法改装改型。</w:t>
      </w:r>
      <w:r>
        <w:rPr>
          <w:rFonts w:hint="eastAsia" w:ascii="仿宋" w:hAnsi="仿宋" w:eastAsia="仿宋"/>
          <w:kern w:val="0"/>
          <w:sz w:val="32"/>
          <w:szCs w:val="32"/>
        </w:rPr>
        <w:t>在本次事故中车辆载货未超载。无适用一般程序处理交通事故记录</w:t>
      </w:r>
      <w:r>
        <w:rPr>
          <w:rFonts w:hint="eastAsia" w:ascii="仿宋" w:hAnsi="仿宋" w:eastAsia="仿宋"/>
          <w:kern w:val="0"/>
          <w:sz w:val="32"/>
          <w:szCs w:val="32"/>
          <w:lang w:eastAsia="zh-CN"/>
        </w:rPr>
        <w:t>，</w:t>
      </w:r>
      <w:r>
        <w:rPr>
          <w:rFonts w:hint="eastAsia" w:ascii="仿宋" w:hAnsi="仿宋" w:eastAsia="仿宋"/>
          <w:kern w:val="0"/>
          <w:sz w:val="32"/>
          <w:szCs w:val="32"/>
        </w:rPr>
        <w:t>该车注册登记正常</w:t>
      </w:r>
      <w:r>
        <w:rPr>
          <w:rFonts w:hint="eastAsia" w:ascii="仿宋" w:hAnsi="仿宋" w:eastAsia="仿宋"/>
          <w:kern w:val="0"/>
          <w:sz w:val="32"/>
          <w:szCs w:val="32"/>
          <w:lang w:eastAsia="zh-CN"/>
        </w:rPr>
        <w:t>。</w:t>
      </w:r>
      <w:r>
        <w:rPr>
          <w:rFonts w:hint="eastAsia" w:ascii="仿宋" w:hAnsi="仿宋" w:eastAsia="仿宋"/>
          <w:kern w:val="0"/>
          <w:sz w:val="32"/>
          <w:szCs w:val="32"/>
          <w:lang w:val="en-US" w:eastAsia="zh-CN"/>
        </w:rPr>
        <w:t>2023年6月14日，该</w:t>
      </w:r>
      <w:r>
        <w:rPr>
          <w:rFonts w:hint="eastAsia" w:ascii="仿宋" w:hAnsi="仿宋" w:eastAsia="仿宋"/>
          <w:kern w:val="0"/>
          <w:sz w:val="32"/>
          <w:szCs w:val="32"/>
        </w:rPr>
        <w:t>车辆</w:t>
      </w:r>
      <w:r>
        <w:rPr>
          <w:rFonts w:hint="eastAsia" w:ascii="仿宋" w:hAnsi="仿宋" w:eastAsia="仿宋"/>
          <w:kern w:val="0"/>
          <w:sz w:val="32"/>
          <w:szCs w:val="32"/>
          <w:lang w:eastAsia="zh-CN"/>
        </w:rPr>
        <w:t>行驶在株洲市醴陵市青云南路与泉湖路口</w:t>
      </w:r>
      <w:r>
        <w:rPr>
          <w:rFonts w:hint="eastAsia" w:ascii="仿宋" w:hAnsi="仿宋" w:eastAsia="仿宋"/>
          <w:kern w:val="0"/>
          <w:sz w:val="32"/>
          <w:szCs w:val="32"/>
          <w:lang w:val="en-US" w:eastAsia="zh-CN"/>
        </w:rPr>
        <w:t>违反禁令标志</w:t>
      </w:r>
      <w:r>
        <w:rPr>
          <w:rFonts w:hint="eastAsia" w:ascii="仿宋" w:hAnsi="仿宋" w:eastAsia="仿宋"/>
          <w:kern w:val="0"/>
          <w:sz w:val="32"/>
          <w:szCs w:val="32"/>
          <w:lang w:eastAsia="zh-CN"/>
        </w:rPr>
        <w:t>被道路</w:t>
      </w:r>
      <w:r>
        <w:rPr>
          <w:rFonts w:hint="eastAsia" w:ascii="仿宋" w:hAnsi="仿宋" w:eastAsia="仿宋"/>
          <w:kern w:val="0"/>
          <w:sz w:val="32"/>
          <w:szCs w:val="32"/>
          <w:lang w:val="en-US" w:eastAsia="zh-CN"/>
        </w:rPr>
        <w:t>电子抄牌（违法行为编号11160），一条</w:t>
      </w:r>
      <w:r>
        <w:rPr>
          <w:rFonts w:hint="eastAsia" w:ascii="仿宋" w:hAnsi="仿宋" w:eastAsia="仿宋"/>
          <w:kern w:val="0"/>
          <w:sz w:val="32"/>
          <w:szCs w:val="32"/>
        </w:rPr>
        <w:t>违法</w:t>
      </w:r>
      <w:r>
        <w:rPr>
          <w:rFonts w:hint="eastAsia" w:ascii="仿宋" w:hAnsi="仿宋" w:eastAsia="仿宋"/>
          <w:kern w:val="0"/>
          <w:sz w:val="32"/>
          <w:szCs w:val="32"/>
          <w:lang w:eastAsia="zh-CN"/>
        </w:rPr>
        <w:t>行为</w:t>
      </w:r>
      <w:r>
        <w:rPr>
          <w:rFonts w:hint="eastAsia" w:ascii="仿宋" w:hAnsi="仿宋" w:eastAsia="仿宋"/>
          <w:kern w:val="0"/>
          <w:sz w:val="32"/>
          <w:szCs w:val="32"/>
        </w:rPr>
        <w:t>未处理。</w:t>
      </w:r>
    </w:p>
    <w:p>
      <w:pPr>
        <w:keepNext w:val="0"/>
        <w:keepLines w:val="0"/>
        <w:pageBreakBefore w:val="0"/>
        <w:kinsoku/>
        <w:wordWrap/>
        <w:overflowPunct/>
        <w:topLinePunct w:val="0"/>
        <w:autoSpaceDE/>
        <w:autoSpaceDN/>
        <w:bidi w:val="0"/>
        <w:spacing w:line="576" w:lineRule="exact"/>
        <w:ind w:firstLine="640"/>
        <w:textAlignment w:val="auto"/>
        <w:rPr>
          <w:rFonts w:hint="eastAsia" w:ascii="仿宋" w:hAnsi="仿宋" w:eastAsia="仿宋"/>
          <w:kern w:val="0"/>
          <w:sz w:val="32"/>
          <w:szCs w:val="32"/>
        </w:rPr>
      </w:pPr>
      <w:r>
        <w:rPr>
          <w:rFonts w:hint="eastAsia" w:ascii="仿宋" w:hAnsi="仿宋" w:eastAsia="仿宋"/>
          <w:kern w:val="0"/>
          <w:sz w:val="32"/>
          <w:szCs w:val="32"/>
        </w:rPr>
        <w:t>2、无牌正三轮摩托车：车辆品牌型号：北方永盛牌YS110ZH，车架号：LLRHCHZAXM1003569，发动机号：211123713，出厂日期：2021年08月18日，核定载人数：1人</w:t>
      </w:r>
      <w:r>
        <w:rPr>
          <w:rFonts w:hint="eastAsia" w:ascii="仿宋" w:hAnsi="仿宋" w:eastAsia="仿宋"/>
          <w:kern w:val="0"/>
          <w:sz w:val="32"/>
          <w:szCs w:val="32"/>
          <w:lang w:eastAsia="zh-CN"/>
        </w:rPr>
        <w:t>。</w:t>
      </w:r>
      <w:r>
        <w:rPr>
          <w:rFonts w:hint="eastAsia" w:ascii="仿宋" w:hAnsi="仿宋" w:eastAsia="仿宋"/>
          <w:kern w:val="0"/>
          <w:sz w:val="32"/>
          <w:szCs w:val="32"/>
        </w:rPr>
        <w:t>车辆所有人：傅海林，住址：湖南省衡阳县渣江镇秋夏村老屋组12-29号。</w:t>
      </w:r>
    </w:p>
    <w:p>
      <w:pPr>
        <w:keepNext w:val="0"/>
        <w:keepLines w:val="0"/>
        <w:pageBreakBefore w:val="0"/>
        <w:kinsoku/>
        <w:wordWrap/>
        <w:overflowPunct/>
        <w:topLinePunct w:val="0"/>
        <w:autoSpaceDE/>
        <w:autoSpaceDN/>
        <w:bidi w:val="0"/>
        <w:spacing w:line="576" w:lineRule="exact"/>
        <w:ind w:firstLine="640"/>
        <w:textAlignment w:val="auto"/>
        <w:rPr>
          <w:rFonts w:ascii="仿宋" w:hAnsi="仿宋" w:eastAsia="仿宋"/>
          <w:kern w:val="0"/>
          <w:sz w:val="32"/>
          <w:szCs w:val="32"/>
        </w:rPr>
      </w:pPr>
      <w:r>
        <w:rPr>
          <w:rFonts w:hint="eastAsia" w:ascii="仿宋" w:hAnsi="仿宋" w:eastAsia="仿宋"/>
          <w:kern w:val="0"/>
          <w:sz w:val="32"/>
          <w:szCs w:val="32"/>
          <w:lang w:eastAsia="zh-CN"/>
        </w:rPr>
        <w:t>经查：该车辆</w:t>
      </w:r>
      <w:r>
        <w:rPr>
          <w:rFonts w:hint="eastAsia" w:ascii="仿宋" w:hAnsi="仿宋" w:eastAsia="仿宋"/>
          <w:kern w:val="0"/>
          <w:sz w:val="32"/>
          <w:szCs w:val="32"/>
        </w:rPr>
        <w:t xml:space="preserve">未依法注册登记，未投保机动车第三者责任强制保险。 </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bCs/>
          <w:sz w:val="32"/>
          <w:szCs w:val="32"/>
          <w:lang w:eastAsia="zh-CN"/>
        </w:rPr>
      </w:pPr>
      <w:r>
        <w:rPr>
          <w:rFonts w:hint="eastAsia" w:ascii="楷体" w:hAnsi="楷体" w:eastAsia="楷体" w:cs="楷体"/>
          <w:bCs/>
          <w:sz w:val="32"/>
          <w:szCs w:val="32"/>
        </w:rPr>
        <w:t>（二）事故当事人情况</w:t>
      </w:r>
      <w:r>
        <w:rPr>
          <w:rFonts w:hint="eastAsia" w:ascii="楷体" w:hAnsi="楷体" w:eastAsia="楷体" w:cs="楷体"/>
          <w:bCs/>
          <w:sz w:val="32"/>
          <w:szCs w:val="32"/>
          <w:lang w:eastAsia="zh-CN"/>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ascii="仿宋" w:hAnsi="仿宋" w:eastAsia="仿宋"/>
          <w:kern w:val="0"/>
          <w:sz w:val="32"/>
          <w:szCs w:val="32"/>
        </w:rPr>
      </w:pPr>
      <w:r>
        <w:rPr>
          <w:rFonts w:hint="eastAsia" w:ascii="仿宋" w:hAnsi="仿宋" w:eastAsia="仿宋"/>
          <w:kern w:val="0"/>
          <w:sz w:val="32"/>
          <w:szCs w:val="32"/>
        </w:rPr>
        <w:t>1、黄彪，男，汉族，</w:t>
      </w:r>
      <w:r>
        <w:rPr>
          <w:rFonts w:hint="eastAsia" w:ascii="仿宋" w:hAnsi="仿宋" w:eastAsia="仿宋"/>
          <w:kern w:val="0"/>
          <w:sz w:val="32"/>
          <w:szCs w:val="32"/>
          <w:lang w:val="en-US" w:eastAsia="zh-CN"/>
        </w:rPr>
        <w:t>27岁</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驾驶人，</w:t>
      </w:r>
      <w:r>
        <w:rPr>
          <w:rFonts w:hint="eastAsia" w:ascii="仿宋" w:hAnsi="仿宋" w:eastAsia="仿宋"/>
          <w:kern w:val="0"/>
          <w:sz w:val="32"/>
          <w:szCs w:val="32"/>
        </w:rPr>
        <w:t>户籍所在地：山东省曹县青堌集镇兰庄行政村前兰庄160号，现租住浙江省嘉兴市嘉善县虹桥小区，持B2型机动车驾驶证，证号：37292219961117</w:t>
      </w:r>
      <w:r>
        <w:rPr>
          <w:rFonts w:hint="eastAsia" w:ascii="仿宋" w:hAnsi="仿宋" w:eastAsia="仿宋"/>
          <w:kern w:val="0"/>
          <w:sz w:val="32"/>
          <w:szCs w:val="32"/>
          <w:lang w:val="en-US" w:eastAsia="zh-CN"/>
        </w:rPr>
        <w:t>****</w:t>
      </w:r>
      <w:r>
        <w:rPr>
          <w:rFonts w:hint="eastAsia" w:ascii="仿宋" w:hAnsi="仿宋" w:eastAsia="仿宋"/>
          <w:kern w:val="0"/>
          <w:sz w:val="32"/>
          <w:szCs w:val="32"/>
        </w:rPr>
        <w:t>，档案编号：372910898764，初次领证日期：2015年12月24日，有效期止：2031年12月24日，联系方式：1777400</w:t>
      </w:r>
      <w:r>
        <w:rPr>
          <w:rFonts w:hint="eastAsia" w:ascii="仿宋" w:hAnsi="仿宋" w:eastAsia="仿宋"/>
          <w:kern w:val="0"/>
          <w:sz w:val="32"/>
          <w:szCs w:val="32"/>
          <w:lang w:val="en-US" w:eastAsia="zh-CN"/>
        </w:rPr>
        <w:t>****</w:t>
      </w:r>
      <w:r>
        <w:rPr>
          <w:rFonts w:hint="eastAsia" w:ascii="仿宋" w:hAnsi="仿宋" w:eastAsia="仿宋"/>
          <w:kern w:val="0"/>
          <w:sz w:val="32"/>
          <w:szCs w:val="32"/>
        </w:rPr>
        <w:t>。黄彪</w:t>
      </w:r>
      <w:r>
        <w:rPr>
          <w:rFonts w:hint="eastAsia" w:ascii="仿宋" w:hAnsi="仿宋" w:eastAsia="仿宋"/>
          <w:sz w:val="32"/>
          <w:szCs w:val="32"/>
        </w:rPr>
        <w:t>因涉嫌交通肇事犯罪刑事立案，</w:t>
      </w:r>
      <w:r>
        <w:rPr>
          <w:rFonts w:hint="eastAsia" w:ascii="仿宋" w:hAnsi="仿宋" w:eastAsia="仿宋"/>
          <w:kern w:val="0"/>
          <w:sz w:val="32"/>
          <w:szCs w:val="32"/>
        </w:rPr>
        <w:t>并采取刑事强制措施，衡阳县检察院已对其批准逮捕</w:t>
      </w:r>
      <w:r>
        <w:rPr>
          <w:rFonts w:hint="eastAsia" w:ascii="仿宋" w:hAnsi="仿宋" w:eastAsia="仿宋"/>
          <w:sz w:val="32"/>
          <w:szCs w:val="32"/>
          <w:lang w:eastAsia="zh-CN"/>
        </w:rPr>
        <w:t>，</w:t>
      </w:r>
      <w:r>
        <w:rPr>
          <w:rFonts w:hint="eastAsia" w:ascii="仿宋" w:hAnsi="仿宋" w:eastAsia="仿宋"/>
          <w:sz w:val="32"/>
          <w:szCs w:val="32"/>
          <w:lang w:val="en-US" w:eastAsia="zh-CN"/>
        </w:rPr>
        <w:t>目前羁押于衡阳县看守所。</w:t>
      </w:r>
      <w:r>
        <w:rPr>
          <w:rFonts w:ascii="仿宋" w:hAnsi="仿宋" w:eastAsia="仿宋"/>
          <w:kern w:val="0"/>
          <w:sz w:val="32"/>
          <w:szCs w:val="32"/>
        </w:rPr>
        <w:t xml:space="preserve"> </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cs="仿宋"/>
          <w:sz w:val="32"/>
          <w:szCs w:val="32"/>
        </w:rPr>
        <w:t>经查，</w:t>
      </w:r>
      <w:r>
        <w:rPr>
          <w:rFonts w:hint="eastAsia" w:ascii="仿宋" w:hAnsi="仿宋" w:eastAsia="仿宋"/>
          <w:kern w:val="0"/>
          <w:sz w:val="32"/>
          <w:szCs w:val="32"/>
        </w:rPr>
        <w:t>黄彪驾驶证申领、增驾符合规定和要求，准驾车型与所驾车辆相符,对黄彪的违法行为进行查询，共计交通违法1条，已处理</w:t>
      </w:r>
      <w:r>
        <w:rPr>
          <w:rFonts w:hint="eastAsia" w:ascii="仿宋" w:hAnsi="仿宋" w:eastAsia="仿宋"/>
          <w:kern w:val="0"/>
          <w:sz w:val="32"/>
          <w:szCs w:val="32"/>
          <w:lang w:eastAsia="zh-CN"/>
        </w:rPr>
        <w:t>，</w:t>
      </w:r>
      <w:r>
        <w:rPr>
          <w:rFonts w:hint="eastAsia" w:ascii="仿宋" w:hAnsi="仿宋" w:eastAsia="仿宋"/>
          <w:kern w:val="0"/>
          <w:sz w:val="32"/>
          <w:szCs w:val="32"/>
        </w:rPr>
        <w:t>驾驶证状况为</w:t>
      </w:r>
      <w:r>
        <w:rPr>
          <w:rFonts w:hint="eastAsia" w:ascii="仿宋" w:hAnsi="仿宋" w:eastAsia="仿宋"/>
          <w:kern w:val="0"/>
          <w:sz w:val="32"/>
          <w:szCs w:val="32"/>
          <w:lang w:eastAsia="zh-CN"/>
        </w:rPr>
        <w:t>正常</w:t>
      </w:r>
      <w:r>
        <w:rPr>
          <w:rFonts w:hint="eastAsia" w:ascii="仿宋" w:hAnsi="仿宋" w:eastAsia="仿宋"/>
          <w:kern w:val="0"/>
          <w:sz w:val="32"/>
          <w:szCs w:val="32"/>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lang w:val="en-US" w:eastAsia="zh-CN"/>
        </w:rPr>
      </w:pPr>
      <w:r>
        <w:rPr>
          <w:rFonts w:hint="eastAsia" w:eastAsia="仿宋_GB2312" w:cs="Times New Roman"/>
          <w:color w:val="000000"/>
          <w:kern w:val="0"/>
          <w:sz w:val="32"/>
          <w:szCs w:val="32"/>
          <w:lang w:val="en-US" w:eastAsia="zh-CN"/>
        </w:rPr>
        <w:t>2.</w:t>
      </w:r>
      <w:r>
        <w:rPr>
          <w:rFonts w:hint="eastAsia" w:ascii="Times New Roman" w:hAnsi="Times New Roman" w:eastAsia="仿宋_GB2312" w:cs="Times New Roman"/>
          <w:color w:val="000000"/>
          <w:kern w:val="0"/>
          <w:sz w:val="32"/>
          <w:szCs w:val="32"/>
          <w:lang w:val="en-US" w:eastAsia="zh-CN"/>
        </w:rPr>
        <w:t>谢广庆</w:t>
      </w:r>
      <w:r>
        <w:rPr>
          <w:rFonts w:hint="eastAsia" w:eastAsia="仿宋_GB2312" w:cs="Times New Roman"/>
          <w:color w:val="000000"/>
          <w:kern w:val="0"/>
          <w:sz w:val="32"/>
          <w:szCs w:val="32"/>
          <w:lang w:val="en-US" w:eastAsia="zh-CN"/>
        </w:rPr>
        <w:t>，男，汉</w:t>
      </w:r>
      <w:r>
        <w:rPr>
          <w:rFonts w:hint="eastAsia" w:ascii="仿宋" w:hAnsi="仿宋" w:eastAsia="仿宋"/>
          <w:kern w:val="0"/>
          <w:sz w:val="32"/>
          <w:szCs w:val="32"/>
        </w:rPr>
        <w:t>族，</w:t>
      </w:r>
      <w:r>
        <w:rPr>
          <w:rFonts w:hint="eastAsia" w:ascii="仿宋" w:hAnsi="仿宋" w:eastAsia="仿宋"/>
          <w:kern w:val="0"/>
          <w:sz w:val="32"/>
          <w:szCs w:val="32"/>
          <w:lang w:val="en-US" w:eastAsia="zh-CN"/>
        </w:rPr>
        <w:t>36岁</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实际所有人，事发时该肇事</w:t>
      </w:r>
      <w:r>
        <w:rPr>
          <w:rFonts w:hint="eastAsia" w:ascii="仿宋" w:hAnsi="仿宋" w:eastAsia="仿宋"/>
          <w:kern w:val="0"/>
          <w:sz w:val="32"/>
          <w:szCs w:val="32"/>
        </w:rPr>
        <w:t>货车</w:t>
      </w:r>
      <w:r>
        <w:rPr>
          <w:rFonts w:hint="eastAsia" w:ascii="仿宋" w:hAnsi="仿宋" w:eastAsia="仿宋"/>
          <w:kern w:val="0"/>
          <w:sz w:val="32"/>
          <w:szCs w:val="32"/>
          <w:lang w:eastAsia="zh-CN"/>
        </w:rPr>
        <w:t>同乘人员，</w:t>
      </w:r>
      <w:r>
        <w:rPr>
          <w:rFonts w:hint="eastAsia" w:ascii="仿宋" w:hAnsi="仿宋" w:eastAsia="仿宋"/>
          <w:kern w:val="0"/>
          <w:sz w:val="32"/>
          <w:szCs w:val="32"/>
        </w:rPr>
        <w:t>户籍所在地：</w:t>
      </w:r>
      <w:r>
        <w:rPr>
          <w:rFonts w:hint="eastAsia" w:ascii="仿宋" w:hAnsi="仿宋" w:eastAsia="仿宋"/>
          <w:kern w:val="0"/>
          <w:sz w:val="32"/>
          <w:szCs w:val="32"/>
          <w:lang w:eastAsia="zh-CN"/>
        </w:rPr>
        <w:t>山东省聊城市莘县徐庄镇</w:t>
      </w:r>
      <w:r>
        <w:rPr>
          <w:rFonts w:hint="eastAsia" w:ascii="仿宋" w:hAnsi="仿宋" w:eastAsia="仿宋"/>
          <w:kern w:val="0"/>
          <w:sz w:val="32"/>
          <w:szCs w:val="32"/>
          <w:lang w:val="en-US" w:eastAsia="zh-CN"/>
        </w:rPr>
        <w:t>朱庄村61号，身份证号码37152219880412****，联系电话1555217****。2023年3月</w:t>
      </w:r>
      <w:r>
        <w:rPr>
          <w:rFonts w:hint="eastAsia" w:ascii="Times New Roman" w:hAnsi="Times New Roman" w:eastAsia="仿宋_GB2312" w:cs="Times New Roman"/>
          <w:color w:val="000000"/>
          <w:kern w:val="0"/>
          <w:sz w:val="32"/>
          <w:szCs w:val="32"/>
          <w:lang w:val="en-US" w:eastAsia="zh-CN"/>
        </w:rPr>
        <w:t>谢广庆</w:t>
      </w:r>
      <w:r>
        <w:rPr>
          <w:rFonts w:hint="eastAsia" w:ascii="仿宋" w:hAnsi="仿宋" w:eastAsia="仿宋"/>
          <w:kern w:val="0"/>
          <w:sz w:val="32"/>
          <w:szCs w:val="32"/>
          <w:lang w:val="en-US" w:eastAsia="zh-CN"/>
        </w:rPr>
        <w:t>购买了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后</w:t>
      </w:r>
      <w:r>
        <w:rPr>
          <w:rFonts w:hint="eastAsia" w:ascii="仿宋" w:hAnsi="仿宋" w:eastAsia="仿宋"/>
          <w:kern w:val="0"/>
          <w:sz w:val="32"/>
          <w:szCs w:val="32"/>
          <w:lang w:val="en-US" w:eastAsia="zh-CN"/>
        </w:rPr>
        <w:t>，于2023年5月</w:t>
      </w:r>
      <w:r>
        <w:rPr>
          <w:rFonts w:hint="eastAsia" w:ascii="Times New Roman" w:hAnsi="Times New Roman" w:eastAsia="仿宋_GB2312" w:cs="Times New Roman"/>
          <w:color w:val="000000"/>
          <w:kern w:val="0"/>
          <w:sz w:val="32"/>
          <w:szCs w:val="32"/>
          <w:lang w:val="en-US" w:eastAsia="zh-CN"/>
        </w:rPr>
        <w:t>5月通过“鱼泡网”网络平台联系到黄彪，以月薪7500元雇请黄彪驾驶</w:t>
      </w:r>
      <w:r>
        <w:rPr>
          <w:rFonts w:hint="eastAsia" w:ascii="仿宋" w:hAnsi="仿宋" w:eastAsia="仿宋"/>
          <w:kern w:val="0"/>
          <w:sz w:val="32"/>
          <w:szCs w:val="32"/>
        </w:rPr>
        <w:t>沪DF8300重型厢式货</w:t>
      </w:r>
      <w:r>
        <w:rPr>
          <w:rFonts w:hint="eastAsia" w:ascii="Times New Roman" w:hAnsi="Times New Roman" w:eastAsia="仿宋_GB2312" w:cs="Times New Roman"/>
          <w:color w:val="000000"/>
          <w:kern w:val="0"/>
          <w:sz w:val="32"/>
          <w:szCs w:val="32"/>
          <w:lang w:val="en-US" w:eastAsia="zh-CN"/>
        </w:rPr>
        <w:t>，</w:t>
      </w:r>
      <w:r>
        <w:rPr>
          <w:rFonts w:hint="eastAsia" w:eastAsia="仿宋_GB2312" w:cs="Times New Roman"/>
          <w:color w:val="000000"/>
          <w:kern w:val="0"/>
          <w:sz w:val="32"/>
          <w:szCs w:val="32"/>
          <w:lang w:val="en-US" w:eastAsia="zh-CN"/>
        </w:rPr>
        <w:t>其</w:t>
      </w:r>
      <w:r>
        <w:rPr>
          <w:rFonts w:hint="eastAsia" w:ascii="Times New Roman" w:hAnsi="Times New Roman" w:eastAsia="仿宋_GB2312" w:cs="Times New Roman"/>
          <w:color w:val="000000"/>
          <w:kern w:val="0"/>
          <w:sz w:val="32"/>
          <w:szCs w:val="32"/>
          <w:lang w:val="en-US" w:eastAsia="zh-CN"/>
        </w:rPr>
        <w:t>本人</w:t>
      </w:r>
      <w:r>
        <w:rPr>
          <w:rFonts w:hint="eastAsia" w:eastAsia="仿宋_GB2312" w:cs="Times New Roman"/>
          <w:color w:val="000000"/>
          <w:kern w:val="0"/>
          <w:sz w:val="32"/>
          <w:szCs w:val="32"/>
          <w:lang w:val="en-US" w:eastAsia="zh-CN"/>
        </w:rPr>
        <w:t>则</w:t>
      </w:r>
      <w:r>
        <w:rPr>
          <w:rFonts w:hint="eastAsia" w:ascii="Times New Roman" w:hAnsi="Times New Roman" w:eastAsia="仿宋_GB2312" w:cs="Times New Roman"/>
          <w:color w:val="000000"/>
          <w:kern w:val="0"/>
          <w:sz w:val="32"/>
          <w:szCs w:val="32"/>
          <w:lang w:val="en-US" w:eastAsia="zh-CN"/>
        </w:rPr>
        <w:t>负责联系货源，</w:t>
      </w:r>
      <w:r>
        <w:rPr>
          <w:rFonts w:hint="eastAsia" w:eastAsia="仿宋_GB2312" w:cs="Times New Roman"/>
          <w:color w:val="000000"/>
          <w:kern w:val="0"/>
          <w:sz w:val="32"/>
          <w:szCs w:val="32"/>
          <w:lang w:val="en-US" w:eastAsia="zh-CN"/>
        </w:rPr>
        <w:t>从事</w:t>
      </w:r>
      <w:r>
        <w:rPr>
          <w:rFonts w:hint="eastAsia" w:ascii="Times New Roman" w:hAnsi="Times New Roman" w:eastAsia="仿宋_GB2312" w:cs="Times New Roman"/>
          <w:color w:val="000000"/>
          <w:kern w:val="0"/>
          <w:sz w:val="32"/>
          <w:szCs w:val="32"/>
          <w:lang w:val="en-US" w:eastAsia="zh-CN"/>
        </w:rPr>
        <w:t>经营汽车运输</w:t>
      </w:r>
      <w:r>
        <w:rPr>
          <w:rFonts w:hint="eastAsia" w:eastAsia="仿宋_GB2312" w:cs="Times New Roman"/>
          <w:color w:val="000000"/>
          <w:kern w:val="0"/>
          <w:sz w:val="32"/>
          <w:szCs w:val="32"/>
          <w:lang w:val="en-US" w:eastAsia="zh-CN"/>
        </w:rPr>
        <w:t>经营。</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lang w:val="en-US" w:eastAsia="zh-CN"/>
        </w:rPr>
        <w:t>3.</w:t>
      </w:r>
      <w:r>
        <w:rPr>
          <w:rFonts w:hint="eastAsia" w:ascii="仿宋" w:hAnsi="仿宋" w:eastAsia="仿宋"/>
          <w:kern w:val="0"/>
          <w:sz w:val="32"/>
          <w:szCs w:val="32"/>
        </w:rPr>
        <w:t>傅海林，男，汉族，</w:t>
      </w:r>
      <w:r>
        <w:rPr>
          <w:rFonts w:hint="eastAsia" w:ascii="仿宋" w:hAnsi="仿宋" w:eastAsia="仿宋"/>
          <w:kern w:val="0"/>
          <w:sz w:val="32"/>
          <w:szCs w:val="32"/>
          <w:lang w:val="en-US" w:eastAsia="zh-CN"/>
        </w:rPr>
        <w:t>58岁，肇事</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驾驶人，</w:t>
      </w:r>
      <w:r>
        <w:rPr>
          <w:rFonts w:hint="eastAsia" w:ascii="仿宋" w:hAnsi="仿宋" w:eastAsia="仿宋"/>
          <w:kern w:val="0"/>
          <w:sz w:val="32"/>
          <w:szCs w:val="32"/>
        </w:rPr>
        <w:t>户籍所在地：湖南省衡阳县渣江镇秋夏村老屋组12-29号，身份证号码：43042119650528</w:t>
      </w:r>
      <w:r>
        <w:rPr>
          <w:rFonts w:hint="eastAsia" w:ascii="仿宋" w:hAnsi="仿宋" w:eastAsia="仿宋"/>
          <w:kern w:val="0"/>
          <w:sz w:val="32"/>
          <w:szCs w:val="32"/>
          <w:lang w:val="en-US" w:eastAsia="zh-CN"/>
        </w:rPr>
        <w:t>****</w:t>
      </w:r>
      <w:r>
        <w:rPr>
          <w:rFonts w:hint="eastAsia" w:ascii="仿宋" w:hAnsi="仿宋" w:eastAsia="仿宋"/>
          <w:kern w:val="0"/>
          <w:sz w:val="32"/>
          <w:szCs w:val="32"/>
          <w:lang w:eastAsia="zh-CN"/>
        </w:rPr>
        <w:t>，</w:t>
      </w:r>
      <w:r>
        <w:rPr>
          <w:rFonts w:hint="eastAsia" w:ascii="仿宋" w:hAnsi="仿宋" w:eastAsia="仿宋"/>
          <w:kern w:val="0"/>
          <w:sz w:val="32"/>
          <w:szCs w:val="32"/>
        </w:rPr>
        <w:t>在本次事故中死亡</w:t>
      </w:r>
      <w:r>
        <w:rPr>
          <w:rFonts w:hint="eastAsia" w:ascii="仿宋" w:hAnsi="仿宋" w:eastAsia="仿宋"/>
          <w:kern w:val="0"/>
          <w:sz w:val="32"/>
          <w:szCs w:val="32"/>
          <w:lang w:eastAsia="zh-CN"/>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lang w:eastAsia="zh-CN"/>
        </w:rPr>
        <w:t>经查：</w:t>
      </w:r>
      <w:r>
        <w:rPr>
          <w:rFonts w:hint="eastAsia" w:ascii="仿宋" w:hAnsi="仿宋" w:eastAsia="仿宋"/>
          <w:kern w:val="0"/>
          <w:sz w:val="32"/>
          <w:szCs w:val="32"/>
        </w:rPr>
        <w:t>傅海林未取得机动车驾驶证，</w:t>
      </w:r>
      <w:r>
        <w:rPr>
          <w:rFonts w:hint="eastAsia" w:ascii="仿宋" w:hAnsi="仿宋" w:eastAsia="仿宋"/>
          <w:kern w:val="0"/>
          <w:sz w:val="32"/>
          <w:szCs w:val="32"/>
          <w:lang w:eastAsia="zh-CN"/>
        </w:rPr>
        <w:t>事发</w:t>
      </w:r>
      <w:r>
        <w:rPr>
          <w:rFonts w:hint="eastAsia" w:ascii="仿宋" w:hAnsi="仿宋" w:eastAsia="仿宋"/>
          <w:kern w:val="0"/>
          <w:sz w:val="32"/>
          <w:szCs w:val="32"/>
        </w:rPr>
        <w:t>时</w:t>
      </w:r>
      <w:r>
        <w:rPr>
          <w:rFonts w:hint="eastAsia" w:ascii="仿宋" w:hAnsi="仿宋" w:eastAsia="仿宋"/>
          <w:kern w:val="0"/>
          <w:sz w:val="32"/>
          <w:szCs w:val="32"/>
          <w:lang w:eastAsia="zh-CN"/>
        </w:rPr>
        <w:t>未</w:t>
      </w:r>
      <w:r>
        <w:rPr>
          <w:rFonts w:hint="eastAsia" w:ascii="仿宋" w:hAnsi="仿宋" w:eastAsia="仿宋"/>
          <w:kern w:val="0"/>
          <w:sz w:val="32"/>
          <w:szCs w:val="32"/>
        </w:rPr>
        <w:t>佩戴安全头盔</w:t>
      </w:r>
      <w:r>
        <w:rPr>
          <w:rFonts w:hint="eastAsia" w:ascii="仿宋" w:hAnsi="仿宋" w:eastAsia="仿宋"/>
          <w:kern w:val="0"/>
          <w:sz w:val="32"/>
          <w:szCs w:val="32"/>
          <w:lang w:eastAsia="zh-CN"/>
        </w:rPr>
        <w:t>，通过</w:t>
      </w:r>
      <w:r>
        <w:rPr>
          <w:rFonts w:hint="eastAsia" w:ascii="仿宋" w:hAnsi="仿宋" w:eastAsia="仿宋"/>
          <w:kern w:val="0"/>
          <w:sz w:val="32"/>
          <w:szCs w:val="32"/>
        </w:rPr>
        <w:t>对</w:t>
      </w:r>
      <w:r>
        <w:rPr>
          <w:rFonts w:hint="eastAsia" w:ascii="仿宋" w:hAnsi="仿宋" w:eastAsia="仿宋"/>
          <w:kern w:val="0"/>
          <w:sz w:val="32"/>
          <w:szCs w:val="32"/>
          <w:lang w:eastAsia="zh-CN"/>
        </w:rPr>
        <w:t>其驾驶</w:t>
      </w:r>
      <w:r>
        <w:rPr>
          <w:rFonts w:hint="eastAsia" w:ascii="仿宋" w:hAnsi="仿宋" w:eastAsia="仿宋"/>
          <w:kern w:val="0"/>
          <w:sz w:val="32"/>
          <w:szCs w:val="32"/>
        </w:rPr>
        <w:t>违法行为进行违法情况查询，共计交通违法行8条，其中3条未交款，系交警三中队查处，裁决后傅海林未交款，</w:t>
      </w:r>
      <w:r>
        <w:rPr>
          <w:rFonts w:hint="eastAsia" w:ascii="仿宋" w:hAnsi="仿宋" w:eastAsia="仿宋"/>
          <w:kern w:val="0"/>
          <w:sz w:val="32"/>
          <w:szCs w:val="32"/>
          <w:lang w:eastAsia="zh-CN"/>
        </w:rPr>
        <w:t>曾有一台</w:t>
      </w:r>
      <w:r>
        <w:rPr>
          <w:rFonts w:hint="eastAsia" w:ascii="仿宋" w:hAnsi="仿宋" w:eastAsia="仿宋"/>
          <w:kern w:val="0"/>
          <w:sz w:val="32"/>
          <w:szCs w:val="32"/>
        </w:rPr>
        <w:t>摩托车</w:t>
      </w:r>
      <w:r>
        <w:rPr>
          <w:rFonts w:hint="eastAsia" w:ascii="仿宋" w:hAnsi="仿宋" w:eastAsia="仿宋"/>
          <w:kern w:val="0"/>
          <w:sz w:val="32"/>
          <w:szCs w:val="32"/>
          <w:lang w:eastAsia="zh-CN"/>
        </w:rPr>
        <w:t>被衡阳县交警大队</w:t>
      </w:r>
      <w:r>
        <w:rPr>
          <w:rFonts w:hint="eastAsia" w:ascii="仿宋" w:hAnsi="仿宋" w:eastAsia="仿宋"/>
          <w:kern w:val="0"/>
          <w:sz w:val="32"/>
          <w:szCs w:val="32"/>
        </w:rPr>
        <w:t>扣留</w:t>
      </w:r>
      <w:r>
        <w:rPr>
          <w:rFonts w:hint="eastAsia" w:ascii="仿宋" w:hAnsi="仿宋" w:eastAsia="仿宋"/>
          <w:kern w:val="0"/>
          <w:sz w:val="32"/>
          <w:szCs w:val="32"/>
          <w:lang w:eastAsia="zh-CN"/>
        </w:rPr>
        <w:t>，</w:t>
      </w:r>
      <w:r>
        <w:rPr>
          <w:rFonts w:hint="eastAsia" w:ascii="仿宋" w:hAnsi="仿宋" w:eastAsia="仿宋"/>
          <w:kern w:val="0"/>
          <w:sz w:val="32"/>
          <w:szCs w:val="32"/>
        </w:rPr>
        <w:t>已公告报废。</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lang w:val="en-US" w:eastAsia="zh-CN"/>
        </w:rPr>
        <w:t>4.</w:t>
      </w:r>
      <w:r>
        <w:rPr>
          <w:rFonts w:hint="eastAsia" w:ascii="仿宋" w:hAnsi="仿宋" w:eastAsia="仿宋"/>
          <w:kern w:val="0"/>
          <w:sz w:val="32"/>
          <w:szCs w:val="32"/>
        </w:rPr>
        <w:t>王冬娥，女，汉族，</w:t>
      </w:r>
      <w:r>
        <w:rPr>
          <w:rFonts w:hint="eastAsia" w:ascii="仿宋" w:hAnsi="仿宋" w:eastAsia="仿宋"/>
          <w:kern w:val="0"/>
          <w:sz w:val="32"/>
          <w:szCs w:val="32"/>
          <w:lang w:val="en-US" w:eastAsia="zh-CN"/>
        </w:rPr>
        <w:t>55岁</w:t>
      </w:r>
      <w:r>
        <w:rPr>
          <w:rFonts w:hint="eastAsia" w:ascii="仿宋" w:hAnsi="仿宋" w:eastAsia="仿宋"/>
          <w:kern w:val="0"/>
          <w:sz w:val="32"/>
          <w:szCs w:val="32"/>
        </w:rPr>
        <w:t>，户籍所在地：湖南省衡阳县渣江镇秋夏村老屋组12-29号</w:t>
      </w:r>
      <w:r>
        <w:rPr>
          <w:rFonts w:hint="eastAsia" w:ascii="仿宋" w:hAnsi="仿宋" w:eastAsia="仿宋"/>
          <w:kern w:val="0"/>
          <w:sz w:val="32"/>
          <w:szCs w:val="32"/>
          <w:lang w:eastAsia="zh-CN"/>
        </w:rPr>
        <w:t>，系</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驾驶人</w:t>
      </w:r>
      <w:r>
        <w:rPr>
          <w:rFonts w:hint="eastAsia" w:ascii="仿宋" w:hAnsi="仿宋" w:eastAsia="仿宋"/>
          <w:kern w:val="0"/>
          <w:sz w:val="32"/>
          <w:szCs w:val="32"/>
        </w:rPr>
        <w:t>傅海林</w:t>
      </w:r>
      <w:r>
        <w:rPr>
          <w:rFonts w:hint="eastAsia" w:ascii="仿宋" w:hAnsi="仿宋" w:eastAsia="仿宋"/>
          <w:kern w:val="0"/>
          <w:sz w:val="32"/>
          <w:szCs w:val="32"/>
          <w:lang w:eastAsia="zh-CN"/>
        </w:rPr>
        <w:t>之妻</w:t>
      </w:r>
      <w:r>
        <w:rPr>
          <w:rFonts w:hint="eastAsia" w:ascii="仿宋" w:hAnsi="仿宋" w:eastAsia="仿宋"/>
          <w:kern w:val="0"/>
          <w:sz w:val="32"/>
          <w:szCs w:val="32"/>
        </w:rPr>
        <w:t>，身份证号码：43042119681218</w:t>
      </w:r>
      <w:r>
        <w:rPr>
          <w:rFonts w:hint="eastAsia" w:ascii="仿宋" w:hAnsi="仿宋" w:eastAsia="仿宋"/>
          <w:kern w:val="0"/>
          <w:sz w:val="32"/>
          <w:szCs w:val="32"/>
          <w:lang w:val="en-US" w:eastAsia="zh-CN"/>
        </w:rPr>
        <w:t>****</w:t>
      </w:r>
      <w:r>
        <w:rPr>
          <w:rFonts w:hint="eastAsia" w:ascii="仿宋" w:hAnsi="仿宋" w:eastAsia="仿宋"/>
          <w:kern w:val="0"/>
          <w:sz w:val="32"/>
          <w:szCs w:val="32"/>
        </w:rPr>
        <w:t>，</w:t>
      </w:r>
      <w:r>
        <w:rPr>
          <w:rFonts w:hint="eastAsia" w:ascii="仿宋" w:hAnsi="仿宋" w:eastAsia="仿宋"/>
          <w:kern w:val="0"/>
          <w:sz w:val="32"/>
          <w:szCs w:val="32"/>
          <w:lang w:eastAsia="zh-CN"/>
        </w:rPr>
        <w:t>事发时与</w:t>
      </w:r>
      <w:r>
        <w:rPr>
          <w:rFonts w:hint="eastAsia" w:ascii="仿宋" w:hAnsi="仿宋" w:eastAsia="仿宋"/>
          <w:kern w:val="0"/>
          <w:sz w:val="32"/>
          <w:szCs w:val="32"/>
        </w:rPr>
        <w:t>傅海林</w:t>
      </w:r>
      <w:r>
        <w:rPr>
          <w:rFonts w:hint="eastAsia" w:ascii="仿宋" w:hAnsi="仿宋" w:eastAsia="仿宋"/>
          <w:kern w:val="0"/>
          <w:sz w:val="32"/>
          <w:szCs w:val="32"/>
          <w:lang w:eastAsia="zh-CN"/>
        </w:rPr>
        <w:t>并排坐在</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上</w:t>
      </w:r>
      <w:r>
        <w:rPr>
          <w:rFonts w:hint="eastAsia" w:ascii="仿宋" w:hAnsi="仿宋" w:eastAsia="仿宋"/>
          <w:kern w:val="0"/>
          <w:sz w:val="32"/>
          <w:szCs w:val="32"/>
        </w:rPr>
        <w:t>，在本次事故中死亡。</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rPr>
        <w:t>经查，王冬娥发生事故时</w:t>
      </w:r>
      <w:r>
        <w:rPr>
          <w:rFonts w:hint="eastAsia" w:ascii="仿宋" w:hAnsi="仿宋" w:eastAsia="仿宋"/>
          <w:kern w:val="0"/>
          <w:sz w:val="32"/>
          <w:szCs w:val="32"/>
          <w:lang w:eastAsia="zh-CN"/>
        </w:rPr>
        <w:t>未</w:t>
      </w:r>
      <w:r>
        <w:rPr>
          <w:rFonts w:hint="eastAsia" w:ascii="仿宋" w:hAnsi="仿宋" w:eastAsia="仿宋"/>
          <w:kern w:val="0"/>
          <w:sz w:val="32"/>
          <w:szCs w:val="32"/>
        </w:rPr>
        <w:t>佩戴安全头盔。</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楷体" w:cs="Times New Roman"/>
          <w:kern w:val="0"/>
          <w:sz w:val="32"/>
          <w:szCs w:val="32"/>
          <w:lang w:eastAsia="zh-CN"/>
        </w:rPr>
      </w:pPr>
      <w:r>
        <w:rPr>
          <w:rFonts w:hint="eastAsia" w:ascii="楷体" w:hAnsi="楷体" w:eastAsia="楷体" w:cs="黑体"/>
          <w:sz w:val="32"/>
          <w:szCs w:val="32"/>
          <w:lang w:eastAsia="zh-CN"/>
        </w:rPr>
        <w:t>（三）衡阳县</w:t>
      </w:r>
      <w:r>
        <w:rPr>
          <w:rFonts w:hint="eastAsia" w:ascii="楷体" w:hAnsi="楷体" w:eastAsia="楷体" w:cs="楷体"/>
          <w:sz w:val="32"/>
          <w:szCs w:val="32"/>
          <w:lang w:eastAsia="zh-CN"/>
        </w:rPr>
        <w:t>新西界公路工程</w:t>
      </w:r>
      <w:r>
        <w:rPr>
          <w:rFonts w:hint="eastAsia" w:ascii="楷体" w:hAnsi="楷体" w:eastAsia="楷体" w:cs="楷体"/>
          <w:sz w:val="32"/>
          <w:szCs w:val="32"/>
        </w:rPr>
        <w:t>情况</w:t>
      </w:r>
      <w:r>
        <w:rPr>
          <w:rFonts w:hint="eastAsia" w:ascii="楷体" w:hAnsi="楷体" w:eastAsia="楷体" w:cs="楷体"/>
          <w:sz w:val="32"/>
          <w:szCs w:val="32"/>
          <w:lang w:eastAsia="zh-CN"/>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eastAsia="zh-CN"/>
        </w:rPr>
        <w:t>衡阳县新西界公路建设工程属湖南省“十三五”国省干线公路建设规划工程项目，于</w:t>
      </w:r>
      <w:r>
        <w:rPr>
          <w:rFonts w:hint="eastAsia" w:ascii="仿宋" w:hAnsi="仿宋" w:eastAsia="仿宋" w:cs="Times New Roman"/>
          <w:kern w:val="0"/>
          <w:sz w:val="32"/>
          <w:szCs w:val="32"/>
          <w:lang w:val="en-US" w:eastAsia="zh-CN"/>
        </w:rPr>
        <w:t>2016年11月7日经</w:t>
      </w:r>
      <w:r>
        <w:rPr>
          <w:rFonts w:hint="eastAsia" w:ascii="仿宋" w:hAnsi="仿宋" w:eastAsia="仿宋" w:cs="Times New Roman"/>
          <w:kern w:val="0"/>
          <w:sz w:val="32"/>
          <w:szCs w:val="32"/>
          <w:lang w:eastAsia="zh-CN"/>
        </w:rPr>
        <w:t>湖南省</w:t>
      </w:r>
      <w:r>
        <w:rPr>
          <w:rFonts w:hint="eastAsia" w:ascii="仿宋" w:hAnsi="仿宋" w:eastAsia="仿宋" w:cs="Times New Roman"/>
          <w:kern w:val="0"/>
          <w:sz w:val="32"/>
          <w:szCs w:val="32"/>
          <w:lang w:val="en-US" w:eastAsia="zh-CN"/>
        </w:rPr>
        <w:t>发展和改革委员会批准立项。</w:t>
      </w:r>
      <w:r>
        <w:rPr>
          <w:rFonts w:hint="eastAsia" w:ascii="仿宋" w:hAnsi="仿宋" w:eastAsia="仿宋" w:cs="Times New Roman"/>
          <w:kern w:val="0"/>
          <w:sz w:val="32"/>
          <w:szCs w:val="32"/>
          <w:lang w:eastAsia="zh-CN"/>
        </w:rPr>
        <w:t>线路起于衡阳县界牌镇与衡山县马迹镇交界的老路</w:t>
      </w:r>
      <w:r>
        <w:rPr>
          <w:rFonts w:hint="eastAsia" w:ascii="仿宋" w:hAnsi="仿宋" w:eastAsia="仿宋" w:cs="Times New Roman"/>
          <w:kern w:val="0"/>
          <w:sz w:val="32"/>
          <w:szCs w:val="32"/>
          <w:lang w:val="en-US" w:eastAsia="zh-CN"/>
        </w:rPr>
        <w:t>X034上（对应点X034桩号K18+804）</w:t>
      </w:r>
      <w:r>
        <w:rPr>
          <w:rFonts w:hint="eastAsia" w:ascii="仿宋" w:hAnsi="仿宋" w:eastAsia="仿宋" w:cs="Times New Roman"/>
          <w:kern w:val="0"/>
          <w:sz w:val="32"/>
          <w:szCs w:val="32"/>
          <w:lang w:eastAsia="zh-CN"/>
        </w:rPr>
        <w:t>，途经界牌、石市、渣江、台源、西渡等</w:t>
      </w:r>
      <w:r>
        <w:rPr>
          <w:rFonts w:hint="eastAsia" w:ascii="仿宋" w:hAnsi="仿宋" w:eastAsia="仿宋" w:cs="Times New Roman"/>
          <w:kern w:val="0"/>
          <w:sz w:val="32"/>
          <w:szCs w:val="32"/>
          <w:lang w:val="en-US" w:eastAsia="zh-CN"/>
        </w:rPr>
        <w:t>5个乡镇27个村和界牌工业园，施工招标里程42.763KM，项目总投资约8亿元。全线采用二级公路技术标准，设计时速60km/h，沥青混凝土路面，桥涵设计汽车荷载等级为公路-1级。设计路面宽12m，桥梁宽16m。</w:t>
      </w:r>
      <w:r>
        <w:rPr>
          <w:rFonts w:hint="eastAsia" w:ascii="仿宋" w:hAnsi="仿宋" w:eastAsia="仿宋" w:cs="Times New Roman"/>
          <w:kern w:val="0"/>
          <w:sz w:val="32"/>
          <w:szCs w:val="32"/>
          <w:lang w:eastAsia="zh-CN"/>
        </w:rPr>
        <w:t>该项目于</w:t>
      </w:r>
      <w:r>
        <w:rPr>
          <w:rFonts w:hint="eastAsia" w:ascii="仿宋" w:hAnsi="仿宋" w:eastAsia="仿宋" w:cs="Times New Roman"/>
          <w:kern w:val="0"/>
          <w:sz w:val="32"/>
          <w:szCs w:val="32"/>
          <w:lang w:val="en-US" w:eastAsia="zh-CN"/>
        </w:rPr>
        <w:t>2017年8月8日开工建设，2019年12月26日完成路基、路面工程及桥涵工程，并通车试运行，交通及绿化工程于2020年3、4月份完成。</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2018年6月19日，</w:t>
      </w:r>
      <w:r>
        <w:rPr>
          <w:rFonts w:hint="eastAsia" w:ascii="仿宋" w:hAnsi="仿宋" w:eastAsia="仿宋" w:cs="Times New Roman"/>
          <w:kern w:val="0"/>
          <w:sz w:val="32"/>
          <w:szCs w:val="32"/>
          <w:lang w:eastAsia="zh-CN"/>
        </w:rPr>
        <w:t>新西界公路建设工程界牌至西渡公路改造项目建设协调指挥部、衡阳县渣江镇人民政府、衡阳县交通建设投资有限公司三方签订了《界牌至西渡公路水系、路系恢复工程建设费用包干协议》，对新西界公路建设工程渣江镇辖区共</w:t>
      </w:r>
      <w:r>
        <w:rPr>
          <w:rFonts w:hint="eastAsia" w:ascii="仿宋" w:hAnsi="仿宋" w:eastAsia="仿宋" w:cs="Times New Roman"/>
          <w:kern w:val="0"/>
          <w:sz w:val="32"/>
          <w:szCs w:val="32"/>
          <w:lang w:val="en-US" w:eastAsia="zh-CN"/>
        </w:rPr>
        <w:t>21处需接顺的平交道口的</w:t>
      </w:r>
      <w:r>
        <w:rPr>
          <w:rFonts w:hint="eastAsia" w:ascii="仿宋" w:hAnsi="仿宋" w:eastAsia="仿宋" w:cs="Times New Roman"/>
          <w:kern w:val="0"/>
          <w:sz w:val="32"/>
          <w:szCs w:val="32"/>
          <w:lang w:eastAsia="zh-CN"/>
        </w:rPr>
        <w:t>施工工程由渣江镇人民政府总包干，包干费用共</w:t>
      </w:r>
      <w:r>
        <w:rPr>
          <w:rFonts w:hint="eastAsia" w:ascii="仿宋" w:hAnsi="仿宋" w:eastAsia="仿宋" w:cs="Times New Roman"/>
          <w:kern w:val="0"/>
          <w:sz w:val="32"/>
          <w:szCs w:val="32"/>
          <w:lang w:val="en-US" w:eastAsia="zh-CN"/>
        </w:rPr>
        <w:t>54.575万元，其中事故地点</w:t>
      </w:r>
      <w:r>
        <w:rPr>
          <w:rFonts w:hint="eastAsia" w:ascii="仿宋" w:hAnsi="仿宋" w:eastAsia="仿宋"/>
          <w:kern w:val="0"/>
          <w:sz w:val="32"/>
          <w:szCs w:val="32"/>
        </w:rPr>
        <w:t>渣江镇松市村曾公组T型路口</w:t>
      </w:r>
      <w:r>
        <w:rPr>
          <w:rFonts w:hint="eastAsia" w:ascii="仿宋" w:hAnsi="仿宋" w:eastAsia="仿宋" w:cs="Times New Roman"/>
          <w:kern w:val="0"/>
          <w:sz w:val="32"/>
          <w:szCs w:val="32"/>
          <w:lang w:eastAsia="zh-CN"/>
        </w:rPr>
        <w:t>施工工程包干费用</w:t>
      </w:r>
      <w:r>
        <w:rPr>
          <w:rFonts w:hint="eastAsia" w:ascii="仿宋" w:hAnsi="仿宋" w:eastAsia="仿宋" w:cs="Times New Roman"/>
          <w:kern w:val="0"/>
          <w:sz w:val="32"/>
          <w:szCs w:val="32"/>
          <w:lang w:val="en-US" w:eastAsia="zh-CN"/>
        </w:rPr>
        <w:t>5万元。</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2019年12月12日，</w:t>
      </w:r>
      <w:r>
        <w:rPr>
          <w:rFonts w:hint="eastAsia" w:ascii="仿宋" w:hAnsi="仿宋" w:eastAsia="仿宋" w:cs="Times New Roman"/>
          <w:kern w:val="0"/>
          <w:sz w:val="32"/>
          <w:szCs w:val="32"/>
          <w:lang w:eastAsia="zh-CN"/>
        </w:rPr>
        <w:t>衡阳县渣江镇人民政府将</w:t>
      </w:r>
      <w:r>
        <w:rPr>
          <w:rFonts w:hint="eastAsia" w:ascii="仿宋" w:hAnsi="仿宋" w:eastAsia="仿宋"/>
          <w:kern w:val="0"/>
          <w:sz w:val="32"/>
          <w:szCs w:val="32"/>
        </w:rPr>
        <w:t>渣江镇松市村曾公组T型路口</w:t>
      </w:r>
      <w:r>
        <w:rPr>
          <w:rFonts w:hint="eastAsia" w:ascii="仿宋" w:hAnsi="仿宋" w:eastAsia="仿宋" w:cs="Times New Roman"/>
          <w:kern w:val="0"/>
          <w:sz w:val="32"/>
          <w:szCs w:val="32"/>
          <w:lang w:eastAsia="zh-CN"/>
        </w:rPr>
        <w:t>施工工程进行了分包，并与工程包干负责人屈静签订了《合同包干协议》。该合同约定，工期总日期为</w:t>
      </w:r>
      <w:r>
        <w:rPr>
          <w:rFonts w:hint="eastAsia" w:ascii="仿宋" w:hAnsi="仿宋" w:eastAsia="仿宋" w:cs="Times New Roman"/>
          <w:kern w:val="0"/>
          <w:sz w:val="32"/>
          <w:szCs w:val="32"/>
          <w:lang w:val="en-US" w:eastAsia="zh-CN"/>
        </w:rPr>
        <w:t>10天，</w:t>
      </w:r>
      <w:r>
        <w:rPr>
          <w:rFonts w:hint="eastAsia" w:ascii="仿宋" w:hAnsi="仿宋" w:eastAsia="仿宋" w:cs="Times New Roman"/>
          <w:kern w:val="0"/>
          <w:sz w:val="32"/>
          <w:szCs w:val="32"/>
          <w:lang w:eastAsia="zh-CN"/>
        </w:rPr>
        <w:t>包干合同价</w:t>
      </w:r>
      <w:r>
        <w:rPr>
          <w:rFonts w:hint="eastAsia" w:ascii="仿宋" w:hAnsi="仿宋" w:eastAsia="仿宋" w:cs="Times New Roman"/>
          <w:kern w:val="0"/>
          <w:sz w:val="32"/>
          <w:szCs w:val="32"/>
          <w:lang w:val="en-US" w:eastAsia="zh-CN"/>
        </w:rPr>
        <w:t>11760元。</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2020年6月19日，衡阳县交通运输局、县公路养护中心、县交警大队、县交通执法大队、县城市和农村建设投资有限公司及厦门中平公路勘察设计院有限公司等相关单位联合组织了</w:t>
      </w:r>
      <w:r>
        <w:rPr>
          <w:rFonts w:hint="eastAsia" w:ascii="仿宋" w:hAnsi="仿宋" w:eastAsia="仿宋" w:cs="Times New Roman"/>
          <w:kern w:val="0"/>
          <w:sz w:val="32"/>
          <w:szCs w:val="32"/>
          <w:lang w:eastAsia="zh-CN"/>
        </w:rPr>
        <w:t>衡阳县新西界公路建设工程交工验收，在验收过程中未提出已</w:t>
      </w:r>
      <w:r>
        <w:rPr>
          <w:rFonts w:hint="eastAsia" w:ascii="仿宋" w:hAnsi="仿宋" w:eastAsia="仿宋" w:cs="Times New Roman"/>
          <w:kern w:val="0"/>
          <w:sz w:val="32"/>
          <w:szCs w:val="32"/>
          <w:lang w:val="en-US" w:eastAsia="zh-CN"/>
        </w:rPr>
        <w:t>接顺主干道的事故地点</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存在的事故隐患。</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2021年3月19日，衡阳县交通问题顽瘴痼疾集中整治办公室向衡阳县公路建设养护中心下达《道路交通安全风险隐患点段治理工作的督办函》，其中对事故地点</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隐患的治理提出了“主路两端分别施划三组全车道减速标线，设十字路口标志，支路设停车让行标志”。经现场勘查，事发时该</w:t>
      </w:r>
      <w:r>
        <w:rPr>
          <w:rFonts w:hint="eastAsia" w:ascii="仿宋" w:hAnsi="仿宋" w:eastAsia="仿宋"/>
          <w:kern w:val="0"/>
          <w:sz w:val="32"/>
          <w:szCs w:val="32"/>
        </w:rPr>
        <w:t>T型路口</w:t>
      </w:r>
      <w:r>
        <w:rPr>
          <w:rFonts w:hint="eastAsia" w:ascii="仿宋" w:hAnsi="仿宋" w:eastAsia="仿宋"/>
          <w:kern w:val="0"/>
          <w:sz w:val="32"/>
          <w:szCs w:val="32"/>
          <w:lang w:eastAsia="zh-CN"/>
        </w:rPr>
        <w:t>支路未设置停车让行标志。</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黑体"/>
          <w:sz w:val="32"/>
          <w:szCs w:val="32"/>
        </w:rPr>
        <w:t>（</w:t>
      </w:r>
      <w:r>
        <w:rPr>
          <w:rFonts w:hint="eastAsia" w:ascii="楷体" w:hAnsi="楷体" w:eastAsia="楷体" w:cs="黑体"/>
          <w:sz w:val="32"/>
          <w:szCs w:val="32"/>
          <w:lang w:eastAsia="zh-CN"/>
        </w:rPr>
        <w:t>四</w:t>
      </w:r>
      <w:r>
        <w:rPr>
          <w:rFonts w:hint="eastAsia" w:ascii="楷体" w:hAnsi="楷体" w:eastAsia="楷体" w:cs="黑体"/>
          <w:sz w:val="32"/>
          <w:szCs w:val="32"/>
        </w:rPr>
        <w:t>）</w:t>
      </w:r>
      <w:r>
        <w:rPr>
          <w:rFonts w:hint="eastAsia" w:ascii="楷体" w:hAnsi="楷体" w:eastAsia="楷体" w:cs="楷体"/>
          <w:sz w:val="32"/>
          <w:szCs w:val="32"/>
        </w:rPr>
        <w:t>事故道路及天气情况</w:t>
      </w:r>
      <w:r>
        <w:rPr>
          <w:rFonts w:hint="eastAsia" w:ascii="楷体" w:hAnsi="楷体" w:eastAsia="楷体" w:cs="楷体"/>
          <w:sz w:val="32"/>
          <w:szCs w:val="32"/>
          <w:lang w:eastAsia="zh-CN"/>
        </w:rPr>
        <w:t>。</w:t>
      </w:r>
    </w:p>
    <w:p>
      <w:pPr>
        <w:keepNext w:val="0"/>
        <w:keepLines w:val="0"/>
        <w:pageBreakBefore w:val="0"/>
        <w:kinsoku/>
        <w:wordWrap/>
        <w:overflowPunct/>
        <w:topLinePunct w:val="0"/>
        <w:autoSpaceDE/>
        <w:autoSpaceDN/>
        <w:bidi w:val="0"/>
        <w:adjustRightInd w:val="0"/>
        <w:snapToGrid w:val="0"/>
        <w:spacing w:line="576" w:lineRule="exact"/>
        <w:ind w:firstLine="640" w:firstLineChars="200"/>
        <w:jc w:val="left"/>
        <w:textAlignment w:val="auto"/>
        <w:rPr>
          <w:rFonts w:hint="eastAsia" w:eastAsia="楷体_GB2312"/>
          <w:sz w:val="32"/>
          <w:szCs w:val="32"/>
        </w:rPr>
      </w:pPr>
      <w:r>
        <w:rPr>
          <w:rFonts w:hint="eastAsia" w:ascii="仿宋_GB2312" w:hAnsi="仿宋_GB2312" w:eastAsia="仿宋" w:cs="仿宋_GB2312"/>
          <w:color w:val="000000"/>
          <w:kern w:val="0"/>
          <w:sz w:val="32"/>
          <w:szCs w:val="32"/>
          <w:lang w:eastAsia="zh-CN"/>
        </w:rPr>
        <w:t>经调取当地</w:t>
      </w:r>
      <w:r>
        <w:rPr>
          <w:rFonts w:hint="eastAsia" w:ascii="仿宋_GB2312" w:hAnsi="仿宋_GB2312" w:eastAsia="仿宋" w:cs="仿宋_GB2312"/>
          <w:color w:val="000000"/>
          <w:kern w:val="0"/>
          <w:sz w:val="32"/>
          <w:szCs w:val="32"/>
        </w:rPr>
        <w:t>气象</w:t>
      </w:r>
      <w:r>
        <w:rPr>
          <w:rFonts w:hint="eastAsia" w:ascii="仿宋_GB2312" w:hAnsi="仿宋_GB2312" w:eastAsia="仿宋" w:cs="仿宋_GB2312"/>
          <w:color w:val="000000"/>
          <w:kern w:val="0"/>
          <w:sz w:val="32"/>
          <w:szCs w:val="32"/>
          <w:lang w:eastAsia="zh-CN"/>
        </w:rPr>
        <w:t>资料：事发地当天</w:t>
      </w:r>
      <w:r>
        <w:rPr>
          <w:rFonts w:hint="eastAsia" w:ascii="仿宋" w:hAnsi="仿宋" w:eastAsia="仿宋"/>
          <w:kern w:val="0"/>
          <w:sz w:val="32"/>
          <w:szCs w:val="32"/>
        </w:rPr>
        <w:t>有降水，温度、湿度、气压、风速均正常，无恶劣天气现象发生。</w:t>
      </w:r>
    </w:p>
    <w:p>
      <w:pPr>
        <w:keepNext w:val="0"/>
        <w:keepLines w:val="0"/>
        <w:pageBreakBefore w:val="0"/>
        <w:kinsoku/>
        <w:wordWrap/>
        <w:overflowPunct/>
        <w:topLinePunct w:val="0"/>
        <w:autoSpaceDE/>
        <w:autoSpaceDN/>
        <w:bidi w:val="0"/>
        <w:adjustRightInd w:val="0"/>
        <w:snapToGrid w:val="0"/>
        <w:spacing w:line="576" w:lineRule="exact"/>
        <w:ind w:firstLine="640" w:firstLineChars="200"/>
        <w:jc w:val="left"/>
        <w:textAlignment w:val="auto"/>
        <w:rPr>
          <w:rFonts w:hint="eastAsia" w:eastAsia="楷体_GB2312"/>
          <w:sz w:val="32"/>
          <w:szCs w:val="32"/>
          <w:lang w:eastAsia="zh-CN"/>
        </w:rPr>
      </w:pPr>
      <w:r>
        <w:rPr>
          <w:rFonts w:hint="eastAsia" w:eastAsia="楷体_GB2312"/>
          <w:sz w:val="32"/>
          <w:szCs w:val="32"/>
        </w:rPr>
        <w:t>（</w:t>
      </w:r>
      <w:r>
        <w:rPr>
          <w:rFonts w:hint="eastAsia" w:eastAsia="楷体_GB2312"/>
          <w:sz w:val="32"/>
          <w:szCs w:val="32"/>
          <w:lang w:eastAsia="zh-CN"/>
        </w:rPr>
        <w:t>五</w:t>
      </w:r>
      <w:r>
        <w:rPr>
          <w:rFonts w:hint="eastAsia" w:eastAsia="楷体_GB2312"/>
          <w:sz w:val="32"/>
          <w:szCs w:val="32"/>
        </w:rPr>
        <w:t>）事故现场勘查情况</w:t>
      </w:r>
      <w:r>
        <w:rPr>
          <w:rFonts w:hint="eastAsia" w:eastAsia="楷体_GB2312"/>
          <w:sz w:val="32"/>
          <w:szCs w:val="32"/>
          <w:lang w:eastAsia="zh-CN"/>
        </w:rPr>
        <w:t>。</w:t>
      </w:r>
    </w:p>
    <w:p>
      <w:pPr>
        <w:keepNext w:val="0"/>
        <w:keepLines w:val="0"/>
        <w:pageBreakBefore w:val="0"/>
        <w:kinsoku/>
        <w:wordWrap/>
        <w:overflowPunct/>
        <w:topLinePunct w:val="0"/>
        <w:autoSpaceDE/>
        <w:autoSpaceDN/>
        <w:bidi w:val="0"/>
        <w:adjustRightInd w:val="0"/>
        <w:snapToGrid w:val="0"/>
        <w:spacing w:line="576" w:lineRule="exact"/>
        <w:ind w:firstLine="643" w:firstLineChars="200"/>
        <w:jc w:val="left"/>
        <w:textAlignment w:val="auto"/>
        <w:rPr>
          <w:rFonts w:hint="eastAsia" w:ascii="仿宋" w:hAnsi="仿宋" w:eastAsia="仿宋"/>
          <w:kern w:val="0"/>
          <w:sz w:val="32"/>
          <w:szCs w:val="32"/>
        </w:rPr>
      </w:pPr>
      <w:r>
        <w:rPr>
          <w:rFonts w:hint="eastAsia" w:ascii="仿宋" w:hAnsi="仿宋" w:eastAsia="仿宋" w:cs="仿宋"/>
          <w:b/>
          <w:sz w:val="32"/>
          <w:szCs w:val="32"/>
        </w:rPr>
        <w:t>1.道路勘查情况。</w:t>
      </w:r>
      <w:r>
        <w:rPr>
          <w:rFonts w:hint="eastAsia" w:ascii="仿宋" w:hAnsi="仿宋" w:eastAsia="仿宋"/>
          <w:kern w:val="0"/>
          <w:sz w:val="32"/>
          <w:szCs w:val="32"/>
        </w:rPr>
        <w:t>事故</w:t>
      </w:r>
      <w:r>
        <w:rPr>
          <w:rFonts w:hint="eastAsia" w:ascii="仿宋" w:hAnsi="仿宋" w:eastAsia="仿宋"/>
          <w:kern w:val="0"/>
          <w:sz w:val="32"/>
          <w:szCs w:val="32"/>
          <w:lang w:eastAsia="zh-CN"/>
        </w:rPr>
        <w:t>地点</w:t>
      </w:r>
      <w:r>
        <w:rPr>
          <w:rFonts w:hint="eastAsia" w:ascii="仿宋" w:hAnsi="仿宋" w:eastAsia="仿宋"/>
          <w:kern w:val="0"/>
          <w:sz w:val="32"/>
          <w:szCs w:val="32"/>
        </w:rPr>
        <w:t>位于衡阳县新西界公路与渣江镇松市村曾公组T型路口</w:t>
      </w:r>
      <w:r>
        <w:rPr>
          <w:rFonts w:hint="eastAsia" w:ascii="仿宋" w:hAnsi="仿宋" w:eastAsia="仿宋"/>
          <w:kern w:val="0"/>
          <w:sz w:val="32"/>
          <w:szCs w:val="32"/>
          <w:lang w:eastAsia="zh-CN"/>
        </w:rPr>
        <w:t>处</w:t>
      </w:r>
      <w:r>
        <w:rPr>
          <w:rFonts w:hint="eastAsia" w:ascii="仿宋" w:hAnsi="仿宋" w:eastAsia="仿宋"/>
          <w:kern w:val="0"/>
          <w:sz w:val="32"/>
          <w:szCs w:val="32"/>
        </w:rPr>
        <w:t>，新西界公路道路呈南北走向，南往衡阳县台源镇方向，北往衡阳县渣江镇方向，湿沥青路面，道路全宽1200cm，属机非混合型道路，道路中心施划有一条单黄虚线，</w:t>
      </w:r>
      <w:r>
        <w:rPr>
          <w:rFonts w:hint="eastAsia" w:ascii="仿宋" w:hAnsi="仿宋" w:eastAsia="仿宋"/>
          <w:kern w:val="0"/>
          <w:sz w:val="32"/>
          <w:szCs w:val="32"/>
          <w:lang w:eastAsia="zh-CN"/>
        </w:rPr>
        <w:t>由北向南</w:t>
      </w:r>
      <w:r>
        <w:rPr>
          <w:rFonts w:hint="eastAsia" w:ascii="仿宋" w:hAnsi="仿宋" w:eastAsia="仿宋"/>
          <w:kern w:val="0"/>
          <w:sz w:val="32"/>
          <w:szCs w:val="32"/>
        </w:rPr>
        <w:t>中心虚线从左往右第一股道为机动车道，第二股道为机非混合型道，机动车道与机非混合型道由单白实线隔开，弯道微坡路段，道路东侧有房屋遮挡，视线受限，摩擦系数0.65，该路段限速60km/h。路口南北方向设立有“T”型路口标志牌，路口两头路面设有减速带。东往衡阳县渣江镇秋夏村方向，道路全宽510cm，湿水泥路面，上坡路段，属机非混合型道路，靠近路口交接处拓宽成大喇叭状，呈“T”字路口形态，摩擦系数0.7。</w:t>
      </w:r>
    </w:p>
    <w:p>
      <w:pPr>
        <w:keepNext w:val="0"/>
        <w:keepLines w:val="0"/>
        <w:pageBreakBefore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仿宋_GB2312" w:eastAsia="仿宋" w:cs="仿宋_GB2312"/>
          <w:color w:val="000000"/>
          <w:kern w:val="0"/>
          <w:sz w:val="32"/>
          <w:szCs w:val="32"/>
        </w:rPr>
      </w:pPr>
      <w:r>
        <w:rPr>
          <w:rFonts w:hint="eastAsia" w:ascii="仿宋" w:hAnsi="仿宋" w:eastAsia="仿宋" w:cs="仿宋"/>
          <w:sz w:val="32"/>
          <w:szCs w:val="32"/>
        </w:rPr>
        <w:t>现场遗留</w:t>
      </w:r>
      <w:r>
        <w:rPr>
          <w:rFonts w:hint="eastAsia" w:ascii="仿宋" w:hAnsi="仿宋" w:eastAsia="仿宋" w:cs="仿宋"/>
          <w:sz w:val="32"/>
          <w:szCs w:val="32"/>
          <w:lang w:eastAsia="zh-CN"/>
        </w:rPr>
        <w:t>路面留</w:t>
      </w:r>
      <w:r>
        <w:rPr>
          <w:rFonts w:hint="eastAsia" w:ascii="仿宋" w:hAnsi="仿宋" w:eastAsia="仿宋" w:cs="仿宋"/>
          <w:sz w:val="32"/>
          <w:szCs w:val="32"/>
        </w:rPr>
        <w:t>有血迹、人体组织</w:t>
      </w:r>
      <w:r>
        <w:rPr>
          <w:rFonts w:hint="eastAsia" w:ascii="仿宋" w:hAnsi="仿宋" w:eastAsia="仿宋" w:cs="仿宋"/>
          <w:sz w:val="32"/>
          <w:szCs w:val="32"/>
          <w:lang w:eastAsia="zh-CN"/>
        </w:rPr>
        <w:t>、</w:t>
      </w:r>
      <w:r>
        <w:rPr>
          <w:rFonts w:hint="eastAsia" w:ascii="仿宋" w:hAnsi="仿宋" w:eastAsia="仿宋" w:cs="仿宋"/>
          <w:sz w:val="32"/>
          <w:szCs w:val="32"/>
        </w:rPr>
        <w:t>摩托车</w:t>
      </w:r>
      <w:r>
        <w:rPr>
          <w:rFonts w:hint="eastAsia" w:ascii="仿宋" w:hAnsi="仿宋" w:eastAsia="仿宋"/>
          <w:kern w:val="0"/>
          <w:sz w:val="32"/>
          <w:szCs w:val="32"/>
        </w:rPr>
        <w:t>倒地挫印</w:t>
      </w:r>
      <w:r>
        <w:rPr>
          <w:rFonts w:hint="eastAsia" w:ascii="仿宋" w:hAnsi="仿宋" w:eastAsia="仿宋" w:cs="仿宋"/>
          <w:sz w:val="32"/>
          <w:szCs w:val="32"/>
          <w:lang w:eastAsia="zh-CN"/>
        </w:rPr>
        <w:t>痕迹，以及</w:t>
      </w:r>
      <w:r>
        <w:rPr>
          <w:rFonts w:hint="eastAsia" w:ascii="仿宋" w:hAnsi="仿宋" w:eastAsia="仿宋" w:cs="仿宋"/>
          <w:sz w:val="32"/>
          <w:szCs w:val="32"/>
        </w:rPr>
        <w:t>摩托车</w:t>
      </w:r>
      <w:r>
        <w:rPr>
          <w:rFonts w:hint="eastAsia" w:ascii="仿宋" w:hAnsi="仿宋" w:eastAsia="仿宋" w:cs="仿宋"/>
          <w:sz w:val="32"/>
          <w:szCs w:val="32"/>
          <w:lang w:eastAsia="zh-CN"/>
        </w:rPr>
        <w:t>损毁</w:t>
      </w:r>
      <w:r>
        <w:rPr>
          <w:rFonts w:hint="eastAsia" w:ascii="仿宋" w:hAnsi="仿宋" w:eastAsia="仿宋" w:cs="仿宋"/>
          <w:sz w:val="32"/>
          <w:szCs w:val="32"/>
        </w:rPr>
        <w:t>碎片等。</w:t>
      </w:r>
      <w:r>
        <w:rPr>
          <w:rFonts w:hint="eastAsia" w:ascii="仿宋" w:hAnsi="仿宋" w:eastAsia="仿宋" w:cs="仿宋"/>
          <w:sz w:val="32"/>
          <w:szCs w:val="32"/>
          <w:lang w:eastAsia="zh-CN"/>
        </w:rPr>
        <w:t>从路面遗留</w:t>
      </w:r>
      <w:r>
        <w:rPr>
          <w:rFonts w:hint="eastAsia" w:ascii="仿宋" w:hAnsi="仿宋" w:eastAsia="仿宋"/>
          <w:kern w:val="0"/>
          <w:sz w:val="32"/>
          <w:szCs w:val="32"/>
        </w:rPr>
        <w:t>尸体痕迹</w:t>
      </w:r>
      <w:r>
        <w:rPr>
          <w:rFonts w:hint="eastAsia" w:ascii="仿宋" w:hAnsi="仿宋" w:eastAsia="仿宋"/>
          <w:kern w:val="0"/>
          <w:sz w:val="32"/>
          <w:szCs w:val="32"/>
          <w:lang w:eastAsia="zh-CN"/>
        </w:rPr>
        <w:t>观察</w:t>
      </w:r>
      <w:r>
        <w:rPr>
          <w:rFonts w:hint="eastAsia" w:ascii="仿宋" w:hAnsi="仿宋" w:eastAsia="仿宋"/>
          <w:kern w:val="0"/>
          <w:sz w:val="32"/>
          <w:szCs w:val="32"/>
        </w:rPr>
        <w:t>：</w:t>
      </w:r>
      <w:r>
        <w:rPr>
          <w:rFonts w:hint="eastAsia" w:ascii="仿宋" w:hAnsi="仿宋" w:eastAsia="仿宋"/>
          <w:kern w:val="0"/>
          <w:sz w:val="32"/>
          <w:szCs w:val="32"/>
          <w:lang w:eastAsia="zh-CN"/>
        </w:rPr>
        <w:t>死者</w:t>
      </w:r>
      <w:r>
        <w:rPr>
          <w:rFonts w:hint="eastAsia" w:ascii="仿宋" w:hAnsi="仿宋" w:eastAsia="仿宋"/>
          <w:kern w:val="0"/>
          <w:sz w:val="32"/>
          <w:szCs w:val="32"/>
        </w:rPr>
        <w:t>傅海林、王冬娥</w:t>
      </w:r>
      <w:r>
        <w:rPr>
          <w:rFonts w:hint="eastAsia" w:ascii="仿宋" w:hAnsi="仿宋" w:eastAsia="仿宋"/>
          <w:kern w:val="0"/>
          <w:sz w:val="32"/>
          <w:szCs w:val="32"/>
          <w:lang w:eastAsia="zh-CN"/>
        </w:rPr>
        <w:t>二人</w:t>
      </w:r>
      <w:r>
        <w:rPr>
          <w:rFonts w:hint="eastAsia" w:ascii="仿宋" w:hAnsi="仿宋" w:eastAsia="仿宋"/>
          <w:kern w:val="0"/>
          <w:sz w:val="32"/>
          <w:szCs w:val="32"/>
        </w:rPr>
        <w:t>头部及身体有明显的碾压痕迹。</w:t>
      </w:r>
    </w:p>
    <w:p>
      <w:pPr>
        <w:keepNext w:val="0"/>
        <w:keepLines w:val="0"/>
        <w:pageBreakBefore w:val="0"/>
        <w:widowControl w:val="0"/>
        <w:kinsoku/>
        <w:wordWrap/>
        <w:overflowPunct/>
        <w:topLinePunct w:val="0"/>
        <w:autoSpaceDE/>
        <w:autoSpaceDN/>
        <w:bidi w:val="0"/>
        <w:adjustRightInd w:val="0"/>
        <w:snapToGrid w:val="0"/>
        <w:spacing w:line="576" w:lineRule="exact"/>
        <w:ind w:firstLine="630" w:firstLineChars="196"/>
        <w:textAlignment w:val="auto"/>
        <w:rPr>
          <w:rFonts w:hint="eastAsia" w:ascii="仿宋" w:hAnsi="仿宋" w:eastAsia="仿宋" w:cs="仿宋"/>
          <w:b/>
          <w:sz w:val="32"/>
          <w:szCs w:val="32"/>
        </w:rPr>
      </w:pPr>
      <w:r>
        <w:rPr>
          <w:rFonts w:hint="eastAsia" w:ascii="仿宋" w:hAnsi="仿宋" w:eastAsia="仿宋" w:cs="仿宋"/>
          <w:b/>
          <w:sz w:val="32"/>
          <w:szCs w:val="32"/>
        </w:rPr>
        <w:t>2.肇事车辆勘查情况</w:t>
      </w:r>
    </w:p>
    <w:p>
      <w:pPr>
        <w:keepNext w:val="0"/>
        <w:keepLines w:val="0"/>
        <w:pageBreakBefore w:val="0"/>
        <w:kinsoku/>
        <w:wordWrap/>
        <w:overflowPunct/>
        <w:topLinePunct w:val="0"/>
        <w:autoSpaceDE/>
        <w:autoSpaceDN/>
        <w:bidi w:val="0"/>
        <w:spacing w:line="576" w:lineRule="exact"/>
        <w:ind w:left="-210" w:leftChars="-100" w:firstLine="641" w:firstLineChars="200"/>
        <w:textAlignment w:val="auto"/>
        <w:rPr>
          <w:rFonts w:hint="default" w:ascii="仿宋" w:hAnsi="仿宋" w:eastAsia="仿宋" w:cs="Times New Roman"/>
          <w:kern w:val="0"/>
          <w:sz w:val="32"/>
          <w:szCs w:val="32"/>
          <w:lang w:val="en-US" w:eastAsia="zh-CN"/>
        </w:rPr>
      </w:pPr>
      <w:r>
        <w:rPr>
          <w:rFonts w:hint="eastAsia" w:ascii="华文楷体" w:hAnsi="华文楷体" w:eastAsia="华文楷体" w:cs="华文楷体"/>
          <w:b/>
          <w:bCs/>
          <w:sz w:val="32"/>
          <w:szCs w:val="32"/>
          <w:lang w:eastAsia="zh-CN"/>
        </w:rPr>
        <w:t>（</w:t>
      </w:r>
      <w:r>
        <w:rPr>
          <w:rFonts w:hint="eastAsia" w:ascii="华文楷体" w:hAnsi="华文楷体" w:eastAsia="华文楷体" w:cs="华文楷体"/>
          <w:b/>
          <w:bCs/>
          <w:sz w:val="32"/>
          <w:szCs w:val="32"/>
          <w:lang w:val="en-US" w:eastAsia="zh-CN"/>
        </w:rPr>
        <w:t>1</w:t>
      </w:r>
      <w:r>
        <w:rPr>
          <w:rFonts w:hint="eastAsia" w:ascii="华文楷体" w:hAnsi="华文楷体" w:eastAsia="华文楷体" w:cs="华文楷体"/>
          <w:b/>
          <w:bCs/>
          <w:sz w:val="32"/>
          <w:szCs w:val="32"/>
          <w:lang w:eastAsia="zh-CN"/>
        </w:rPr>
        <w:t>）沪DF8300重型厢式货车：</w:t>
      </w:r>
      <w:r>
        <w:rPr>
          <w:rFonts w:hint="eastAsia" w:ascii="仿宋" w:hAnsi="仿宋" w:eastAsia="仿宋"/>
          <w:kern w:val="0"/>
          <w:sz w:val="32"/>
          <w:szCs w:val="32"/>
          <w:lang w:eastAsia="zh-CN"/>
        </w:rPr>
        <w:t>该</w:t>
      </w:r>
      <w:r>
        <w:rPr>
          <w:rFonts w:hint="eastAsia" w:ascii="仿宋" w:hAnsi="仿宋" w:eastAsia="仿宋"/>
          <w:kern w:val="0"/>
          <w:sz w:val="32"/>
          <w:szCs w:val="32"/>
        </w:rPr>
        <w:t>货车事发前沿新西界公路由北往南方向行驶，事发后呈头南尾北停驶于新西界公路第一股机动车道内，其左前轮、左后轮分别距东侧道路边线750cm、750cm</w:t>
      </w:r>
      <w:r>
        <w:rPr>
          <w:rFonts w:hint="eastAsia" w:ascii="仿宋" w:hAnsi="仿宋" w:eastAsia="仿宋"/>
          <w:kern w:val="0"/>
          <w:sz w:val="32"/>
          <w:szCs w:val="32"/>
          <w:lang w:eastAsia="zh-CN"/>
        </w:rPr>
        <w:t>，</w:t>
      </w:r>
      <w:r>
        <w:rPr>
          <w:rFonts w:hint="eastAsia" w:ascii="仿宋" w:hAnsi="仿宋" w:eastAsia="仿宋"/>
          <w:kern w:val="0"/>
          <w:sz w:val="32"/>
          <w:szCs w:val="32"/>
        </w:rPr>
        <w:t>货车左前角与无牌正三轮摩托车左侧有明显的碰撞痕迹</w:t>
      </w:r>
      <w:r>
        <w:rPr>
          <w:rFonts w:hint="eastAsia" w:ascii="仿宋" w:hAnsi="仿宋" w:eastAsia="仿宋"/>
          <w:kern w:val="0"/>
          <w:sz w:val="32"/>
          <w:szCs w:val="32"/>
          <w:lang w:eastAsia="zh-CN"/>
        </w:rPr>
        <w:t>，</w:t>
      </w:r>
      <w:r>
        <w:rPr>
          <w:rFonts w:hint="eastAsia" w:ascii="仿宋" w:hAnsi="仿宋" w:eastAsia="仿宋"/>
          <w:kern w:val="0"/>
          <w:sz w:val="32"/>
          <w:szCs w:val="32"/>
        </w:rPr>
        <w:t>路面未发现</w:t>
      </w:r>
      <w:r>
        <w:rPr>
          <w:rFonts w:hint="eastAsia" w:ascii="仿宋" w:hAnsi="仿宋" w:eastAsia="仿宋"/>
          <w:kern w:val="0"/>
          <w:sz w:val="32"/>
          <w:szCs w:val="32"/>
          <w:lang w:eastAsia="zh-CN"/>
        </w:rPr>
        <w:t>该货车紧急制动</w:t>
      </w:r>
      <w:r>
        <w:rPr>
          <w:rFonts w:hint="eastAsia" w:ascii="仿宋" w:hAnsi="仿宋" w:eastAsia="仿宋"/>
          <w:kern w:val="0"/>
          <w:sz w:val="32"/>
          <w:szCs w:val="32"/>
        </w:rPr>
        <w:t>刹车痕迹</w:t>
      </w:r>
      <w:r>
        <w:rPr>
          <w:rFonts w:hint="eastAsia" w:ascii="仿宋" w:hAnsi="仿宋" w:eastAsia="仿宋" w:cs="Times New Roman"/>
          <w:kern w:val="0"/>
          <w:sz w:val="32"/>
          <w:szCs w:val="32"/>
        </w:rPr>
        <w:t>。</w:t>
      </w:r>
      <w:r>
        <w:rPr>
          <w:rFonts w:hint="eastAsia" w:ascii="仿宋" w:hAnsi="仿宋" w:eastAsia="仿宋" w:cs="Times New Roman"/>
          <w:kern w:val="0"/>
          <w:sz w:val="32"/>
          <w:szCs w:val="32"/>
          <w:lang w:eastAsia="zh-CN"/>
        </w:rPr>
        <w:t>事发时，肇事车辆</w:t>
      </w:r>
      <w:r>
        <w:rPr>
          <w:rFonts w:hint="eastAsia" w:ascii="仿宋" w:hAnsi="仿宋" w:eastAsia="仿宋" w:cs="Times New Roman"/>
          <w:kern w:val="0"/>
          <w:sz w:val="32"/>
          <w:szCs w:val="32"/>
        </w:rPr>
        <w:t>沪DF8300重型厢式货车</w:t>
      </w:r>
      <w:r>
        <w:rPr>
          <w:rFonts w:hint="eastAsia" w:ascii="仿宋" w:hAnsi="仿宋" w:eastAsia="仿宋" w:cs="Times New Roman"/>
          <w:kern w:val="0"/>
          <w:sz w:val="32"/>
          <w:szCs w:val="32"/>
          <w:lang w:eastAsia="zh-CN"/>
        </w:rPr>
        <w:t>驾驶人</w:t>
      </w:r>
      <w:r>
        <w:rPr>
          <w:rFonts w:hint="eastAsia" w:ascii="仿宋" w:hAnsi="仿宋" w:eastAsia="仿宋" w:cs="Times New Roman"/>
          <w:kern w:val="0"/>
          <w:sz w:val="32"/>
          <w:szCs w:val="32"/>
        </w:rPr>
        <w:t>黄彪</w:t>
      </w:r>
      <w:r>
        <w:rPr>
          <w:rFonts w:hint="eastAsia" w:ascii="仿宋" w:hAnsi="仿宋" w:eastAsia="仿宋" w:cs="Times New Roman"/>
          <w:kern w:val="0"/>
          <w:sz w:val="32"/>
          <w:szCs w:val="32"/>
          <w:lang w:eastAsia="zh-CN"/>
        </w:rPr>
        <w:t>看到由</w:t>
      </w:r>
      <w:r>
        <w:rPr>
          <w:rFonts w:hint="eastAsia" w:ascii="仿宋" w:hAnsi="仿宋" w:eastAsia="仿宋" w:cs="Times New Roman"/>
          <w:kern w:val="0"/>
          <w:sz w:val="32"/>
          <w:szCs w:val="32"/>
        </w:rPr>
        <w:t>傅海林</w:t>
      </w:r>
      <w:r>
        <w:rPr>
          <w:rFonts w:hint="eastAsia" w:ascii="仿宋" w:hAnsi="仿宋" w:eastAsia="仿宋" w:cs="Times New Roman"/>
          <w:kern w:val="0"/>
          <w:sz w:val="32"/>
          <w:szCs w:val="32"/>
          <w:lang w:eastAsia="zh-CN"/>
        </w:rPr>
        <w:t>驾驶的无牌正三轮摩托车只有</w:t>
      </w:r>
      <w:r>
        <w:rPr>
          <w:rFonts w:hint="eastAsia" w:ascii="仿宋" w:hAnsi="仿宋" w:eastAsia="仿宋" w:cs="Times New Roman"/>
          <w:kern w:val="0"/>
          <w:sz w:val="32"/>
          <w:szCs w:val="32"/>
          <w:lang w:val="en-US" w:eastAsia="zh-CN"/>
        </w:rPr>
        <w:t>10m左右，两车相撞后</w:t>
      </w:r>
      <w:r>
        <w:rPr>
          <w:rFonts w:hint="eastAsia" w:ascii="仿宋" w:hAnsi="仿宋" w:eastAsia="仿宋" w:cs="Times New Roman"/>
          <w:kern w:val="0"/>
          <w:sz w:val="32"/>
          <w:szCs w:val="32"/>
          <w:lang w:eastAsia="zh-CN"/>
        </w:rPr>
        <w:t>肇事车辆</w:t>
      </w:r>
      <w:r>
        <w:rPr>
          <w:rFonts w:hint="eastAsia" w:ascii="仿宋" w:hAnsi="仿宋" w:eastAsia="仿宋" w:cs="Times New Roman"/>
          <w:kern w:val="0"/>
          <w:sz w:val="32"/>
          <w:szCs w:val="32"/>
        </w:rPr>
        <w:t>沪DF8300重型厢式货车</w:t>
      </w:r>
      <w:r>
        <w:rPr>
          <w:rFonts w:hint="eastAsia" w:ascii="仿宋" w:hAnsi="仿宋" w:eastAsia="仿宋" w:cs="Times New Roman"/>
          <w:kern w:val="0"/>
          <w:sz w:val="32"/>
          <w:szCs w:val="32"/>
          <w:lang w:eastAsia="zh-CN"/>
        </w:rPr>
        <w:t>因惯性向前移动了约</w:t>
      </w:r>
      <w:r>
        <w:rPr>
          <w:rFonts w:hint="eastAsia" w:ascii="仿宋" w:hAnsi="仿宋" w:eastAsia="仿宋" w:cs="Times New Roman"/>
          <w:kern w:val="0"/>
          <w:sz w:val="32"/>
          <w:szCs w:val="32"/>
          <w:lang w:val="en-US" w:eastAsia="zh-CN"/>
        </w:rPr>
        <w:t>40m。</w:t>
      </w:r>
    </w:p>
    <w:p>
      <w:pPr>
        <w:keepNext w:val="0"/>
        <w:keepLines w:val="0"/>
        <w:pageBreakBefore w:val="0"/>
        <w:kinsoku/>
        <w:wordWrap/>
        <w:overflowPunct/>
        <w:topLinePunct w:val="0"/>
        <w:autoSpaceDE/>
        <w:autoSpaceDN/>
        <w:bidi w:val="0"/>
        <w:spacing w:line="576" w:lineRule="exact"/>
        <w:ind w:left="-210" w:leftChars="-100" w:firstLine="641" w:firstLineChars="200"/>
        <w:textAlignment w:val="auto"/>
        <w:rPr>
          <w:rFonts w:ascii="仿宋" w:hAnsi="仿宋" w:eastAsia="仿宋"/>
          <w:kern w:val="0"/>
          <w:sz w:val="32"/>
          <w:szCs w:val="32"/>
        </w:rPr>
      </w:pPr>
      <w:r>
        <w:rPr>
          <w:rFonts w:hint="eastAsia" w:ascii="华文楷体" w:hAnsi="华文楷体" w:eastAsia="华文楷体" w:cs="华文楷体"/>
          <w:b/>
          <w:bCs/>
          <w:sz w:val="32"/>
          <w:szCs w:val="32"/>
          <w:lang w:eastAsia="zh-CN"/>
        </w:rPr>
        <w:t>（</w:t>
      </w:r>
      <w:r>
        <w:rPr>
          <w:rFonts w:hint="eastAsia" w:ascii="华文楷体" w:hAnsi="华文楷体" w:eastAsia="华文楷体" w:cs="华文楷体"/>
          <w:b/>
          <w:bCs/>
          <w:sz w:val="32"/>
          <w:szCs w:val="32"/>
          <w:lang w:val="en-US" w:eastAsia="zh-CN"/>
        </w:rPr>
        <w:t>2</w:t>
      </w:r>
      <w:r>
        <w:rPr>
          <w:rFonts w:hint="eastAsia" w:ascii="华文楷体" w:hAnsi="华文楷体" w:eastAsia="华文楷体" w:cs="华文楷体"/>
          <w:b/>
          <w:bCs/>
          <w:sz w:val="32"/>
          <w:szCs w:val="32"/>
          <w:lang w:eastAsia="zh-CN"/>
        </w:rPr>
        <w:t>）无牌正三轮摩托车：</w:t>
      </w:r>
      <w:r>
        <w:rPr>
          <w:rFonts w:hint="eastAsia" w:ascii="仿宋" w:hAnsi="仿宋" w:eastAsia="仿宋"/>
          <w:kern w:val="0"/>
          <w:sz w:val="32"/>
          <w:szCs w:val="32"/>
        </w:rPr>
        <w:t>事发前沿松市村村道由东往西</w:t>
      </w:r>
      <w:r>
        <w:rPr>
          <w:rFonts w:hint="eastAsia" w:ascii="仿宋" w:hAnsi="仿宋" w:eastAsia="仿宋"/>
          <w:kern w:val="0"/>
          <w:sz w:val="32"/>
          <w:szCs w:val="32"/>
          <w:lang w:eastAsia="zh-CN"/>
        </w:rPr>
        <w:t>，经平交</w:t>
      </w:r>
      <w:r>
        <w:rPr>
          <w:rFonts w:hint="eastAsia" w:ascii="仿宋" w:hAnsi="仿宋" w:eastAsia="仿宋"/>
          <w:kern w:val="0"/>
          <w:sz w:val="32"/>
          <w:szCs w:val="32"/>
        </w:rPr>
        <w:t>T型路口右转弯驶入新西界公路，事发后呈头西尾东侧翻于新西界公路东侧第二股机非混合道路上，其前轮距东侧道路边线290cm、左后轮距东侧道路边线100cm</w:t>
      </w:r>
      <w:r>
        <w:rPr>
          <w:rFonts w:hint="eastAsia" w:ascii="仿宋" w:hAnsi="仿宋" w:eastAsia="仿宋"/>
          <w:kern w:val="0"/>
          <w:sz w:val="32"/>
          <w:szCs w:val="32"/>
          <w:lang w:eastAsia="zh-CN"/>
        </w:rPr>
        <w:t>，</w:t>
      </w:r>
      <w:r>
        <w:rPr>
          <w:rFonts w:hint="eastAsia" w:ascii="仿宋" w:hAnsi="仿宋" w:eastAsia="仿宋"/>
          <w:kern w:val="0"/>
          <w:sz w:val="32"/>
          <w:szCs w:val="32"/>
        </w:rPr>
        <w:t>路面发现有无牌正三轮摩托车倒地挫印一条，挫印</w:t>
      </w:r>
      <w:r>
        <w:rPr>
          <w:rFonts w:hint="eastAsia" w:ascii="仿宋" w:hAnsi="仿宋" w:eastAsia="仿宋"/>
          <w:kern w:val="0"/>
          <w:sz w:val="32"/>
          <w:szCs w:val="32"/>
          <w:lang w:eastAsia="zh-CN"/>
        </w:rPr>
        <w:t>痕迹</w:t>
      </w:r>
      <w:r>
        <w:rPr>
          <w:rFonts w:hint="eastAsia" w:ascii="仿宋" w:hAnsi="仿宋" w:eastAsia="仿宋"/>
          <w:kern w:val="0"/>
          <w:sz w:val="32"/>
          <w:szCs w:val="32"/>
        </w:rPr>
        <w:t>长400cm，起点距东侧道路边线250cm。</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000625" cy="8466455"/>
            <wp:effectExtent l="0" t="0" r="9525" b="10795"/>
            <wp:docPr id="1" name="图片 20" descr="道路勘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道路勘查"/>
                    <pic:cNvPicPr>
                      <a:picLocks noChangeAspect="1"/>
                    </pic:cNvPicPr>
                  </pic:nvPicPr>
                  <pic:blipFill>
                    <a:blip r:embed="rId5"/>
                    <a:stretch>
                      <a:fillRect/>
                    </a:stretch>
                  </pic:blipFill>
                  <pic:spPr>
                    <a:xfrm>
                      <a:off x="0" y="0"/>
                      <a:ext cx="5000625" cy="846645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lang w:eastAsia="zh-CN"/>
        </w:rPr>
      </w:pPr>
      <w:r>
        <w:rPr>
          <w:rFonts w:hint="eastAsia" w:ascii="仿宋" w:hAnsi="仿宋" w:eastAsia="仿宋" w:cs="仿宋"/>
          <w:sz w:val="32"/>
          <w:szCs w:val="32"/>
          <w:lang w:val="en-US" w:eastAsia="zh-CN"/>
        </w:rPr>
        <w:t>附图一 事发</w:t>
      </w:r>
      <w:r>
        <w:rPr>
          <w:rFonts w:hint="eastAsia" w:ascii="仿宋" w:hAnsi="仿宋" w:eastAsia="仿宋" w:cs="仿宋"/>
          <w:sz w:val="32"/>
          <w:szCs w:val="32"/>
          <w:lang w:eastAsia="zh-CN"/>
        </w:rPr>
        <w:t>道路交通现场勘测示意</w:t>
      </w:r>
      <w:r>
        <w:rPr>
          <w:rFonts w:hint="eastAsia" w:ascii="仿宋" w:hAnsi="仿宋" w:eastAsia="仿宋" w:cs="宋体"/>
          <w:color w:val="000000"/>
          <w:kern w:val="0"/>
          <w:sz w:val="28"/>
          <w:szCs w:val="32"/>
          <w:lang w:eastAsia="zh-CN"/>
        </w:rPr>
        <w:t>图</w:t>
      </w:r>
    </w:p>
    <w:p>
      <w:pPr>
        <w:jc w:val="center"/>
        <w:rPr>
          <w:rFonts w:hint="eastAsia" w:ascii="仿宋" w:hAnsi="仿宋" w:eastAsia="仿宋" w:cs="Times New Roman"/>
          <w:sz w:val="32"/>
          <w:szCs w:val="32"/>
          <w:lang w:val="en-US" w:eastAsia="zh-CN"/>
        </w:rPr>
      </w:pPr>
      <w:r>
        <w:drawing>
          <wp:inline distT="0" distB="0" distL="114300" distR="114300">
            <wp:extent cx="5326380" cy="3355975"/>
            <wp:effectExtent l="0" t="0" r="7620" b="1587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6"/>
                    <a:stretch>
                      <a:fillRect/>
                    </a:stretch>
                  </pic:blipFill>
                  <pic:spPr>
                    <a:xfrm>
                      <a:off x="0" y="0"/>
                      <a:ext cx="5326380" cy="3355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20" w:lineRule="exact"/>
        <w:ind w:firstLine="640" w:firstLineChars="200"/>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617595" cy="4826635"/>
            <wp:effectExtent l="0" t="0" r="1905" b="12065"/>
            <wp:docPr id="3" name="图片 17" descr="肇事车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肇事车辆2"/>
                    <pic:cNvPicPr>
                      <a:picLocks noChangeAspect="1"/>
                    </pic:cNvPicPr>
                  </pic:nvPicPr>
                  <pic:blipFill>
                    <a:blip r:embed="rId7"/>
                    <a:stretch>
                      <a:fillRect/>
                    </a:stretch>
                  </pic:blipFill>
                  <pic:spPr>
                    <a:xfrm>
                      <a:off x="0" y="0"/>
                      <a:ext cx="3617595" cy="482663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附图二 肇事货车照片</w:t>
      </w:r>
    </w:p>
    <w:p>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752340" cy="3562985"/>
            <wp:effectExtent l="0" t="0" r="10160" b="18415"/>
            <wp:docPr id="4"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4"/>
                    <pic:cNvPicPr>
                      <a:picLocks noChangeAspect="1"/>
                    </pic:cNvPicPr>
                  </pic:nvPicPr>
                  <pic:blipFill>
                    <a:blip r:embed="rId8"/>
                    <a:stretch>
                      <a:fillRect/>
                    </a:stretch>
                  </pic:blipFill>
                  <pic:spPr>
                    <a:xfrm>
                      <a:off x="0" y="0"/>
                      <a:ext cx="4752340" cy="356298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lang w:eastAsia="zh-CN"/>
        </w:rPr>
      </w:pPr>
      <w:r>
        <w:rPr>
          <w:rFonts w:hint="eastAsia" w:ascii="仿宋" w:hAnsi="仿宋" w:eastAsia="仿宋" w:cs="仿宋"/>
          <w:sz w:val="32"/>
          <w:szCs w:val="32"/>
          <w:lang w:val="en-US" w:eastAsia="zh-CN"/>
        </w:rPr>
        <w:t>附图三 事故现场照片</w:t>
      </w:r>
    </w:p>
    <w:p>
      <w:pPr>
        <w:adjustRightInd w:val="0"/>
        <w:snapToGrid w:val="0"/>
        <w:ind w:firstLine="645"/>
        <w:rPr>
          <w:rFonts w:hint="eastAsia" w:eastAsia="楷体_GB2312"/>
          <w:sz w:val="32"/>
          <w:szCs w:val="32"/>
        </w:rPr>
      </w:pPr>
    </w:p>
    <w:p>
      <w:pPr>
        <w:adjustRightInd w:val="0"/>
        <w:snapToGrid w:val="0"/>
        <w:ind w:left="0" w:leftChars="0" w:firstLine="220" w:firstLineChars="0"/>
        <w:jc w:val="center"/>
        <w:rPr>
          <w:rFonts w:hint="eastAsia" w:eastAsia="楷体_GB2312"/>
          <w:sz w:val="32"/>
          <w:szCs w:val="32"/>
        </w:rPr>
      </w:pPr>
      <w:r>
        <w:rPr>
          <w:rFonts w:hint="eastAsia" w:ascii="仿宋" w:hAnsi="仿宋" w:eastAsia="仿宋"/>
          <w:kern w:val="0"/>
          <w:sz w:val="32"/>
          <w:szCs w:val="32"/>
          <w:lang w:eastAsia="zh-CN"/>
        </w:rPr>
        <w:drawing>
          <wp:inline distT="0" distB="0" distL="114300" distR="114300">
            <wp:extent cx="4609465" cy="4182745"/>
            <wp:effectExtent l="0" t="0" r="635" b="8255"/>
            <wp:docPr id="5" name="图片 1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42"/>
                    <pic:cNvPicPr>
                      <a:picLocks noChangeAspect="1"/>
                    </pic:cNvPicPr>
                  </pic:nvPicPr>
                  <pic:blipFill>
                    <a:blip r:embed="rId9"/>
                    <a:stretch>
                      <a:fillRect/>
                    </a:stretch>
                  </pic:blipFill>
                  <pic:spPr>
                    <a:xfrm>
                      <a:off x="0" y="0"/>
                      <a:ext cx="4609465" cy="418274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lang w:eastAsia="zh-CN"/>
        </w:rPr>
      </w:pPr>
      <w:r>
        <w:rPr>
          <w:rFonts w:hint="eastAsia" w:ascii="仿宋" w:hAnsi="仿宋" w:eastAsia="仿宋" w:cs="仿宋"/>
          <w:sz w:val="32"/>
          <w:szCs w:val="32"/>
          <w:lang w:val="en-US" w:eastAsia="zh-CN"/>
        </w:rPr>
        <w:t xml:space="preserve">附图四 </w:t>
      </w:r>
      <w:r>
        <w:rPr>
          <w:rFonts w:hint="eastAsia" w:ascii="仿宋" w:hAnsi="仿宋" w:eastAsia="仿宋"/>
          <w:kern w:val="0"/>
          <w:sz w:val="32"/>
          <w:szCs w:val="32"/>
        </w:rPr>
        <w:t>松市村村道由东往西</w:t>
      </w:r>
      <w:r>
        <w:rPr>
          <w:rFonts w:hint="eastAsia" w:ascii="仿宋" w:hAnsi="仿宋" w:eastAsia="仿宋"/>
          <w:kern w:val="0"/>
          <w:sz w:val="32"/>
          <w:szCs w:val="32"/>
          <w:lang w:eastAsia="zh-CN"/>
        </w:rPr>
        <w:t>平交</w:t>
      </w:r>
      <w:r>
        <w:rPr>
          <w:rFonts w:hint="eastAsia" w:ascii="仿宋" w:hAnsi="仿宋" w:eastAsia="仿宋"/>
          <w:kern w:val="0"/>
          <w:sz w:val="32"/>
          <w:szCs w:val="32"/>
        </w:rPr>
        <w:t>T型路口</w:t>
      </w:r>
      <w:r>
        <w:rPr>
          <w:rFonts w:hint="eastAsia" w:ascii="仿宋" w:hAnsi="仿宋" w:eastAsia="仿宋" w:cs="仿宋"/>
          <w:sz w:val="32"/>
          <w:szCs w:val="32"/>
          <w:lang w:val="en-US" w:eastAsia="zh-CN"/>
        </w:rPr>
        <w:t>照片</w:t>
      </w:r>
    </w:p>
    <w:p>
      <w:pPr>
        <w:keepNext w:val="0"/>
        <w:keepLines w:val="0"/>
        <w:pageBreakBefore w:val="0"/>
        <w:kinsoku/>
        <w:overflowPunct/>
        <w:topLinePunct w:val="0"/>
        <w:autoSpaceDE/>
        <w:autoSpaceDN/>
        <w:bidi w:val="0"/>
        <w:adjustRightInd w:val="0"/>
        <w:snapToGrid w:val="0"/>
        <w:spacing w:line="576" w:lineRule="exact"/>
        <w:ind w:firstLine="645"/>
        <w:textAlignment w:val="auto"/>
        <w:rPr>
          <w:rFonts w:hint="eastAsia" w:eastAsia="楷体_GB2312"/>
          <w:sz w:val="32"/>
          <w:szCs w:val="32"/>
          <w:lang w:eastAsia="zh-CN"/>
        </w:rPr>
      </w:pPr>
      <w:r>
        <w:rPr>
          <w:rFonts w:hint="eastAsia" w:eastAsia="楷体_GB2312"/>
          <w:sz w:val="32"/>
          <w:szCs w:val="32"/>
        </w:rPr>
        <w:t>（</w:t>
      </w:r>
      <w:r>
        <w:rPr>
          <w:rFonts w:hint="eastAsia" w:eastAsia="楷体_GB2312"/>
          <w:sz w:val="32"/>
          <w:szCs w:val="32"/>
          <w:lang w:eastAsia="zh-CN"/>
        </w:rPr>
        <w:t>六</w:t>
      </w:r>
      <w:r>
        <w:rPr>
          <w:rFonts w:hint="eastAsia" w:eastAsia="楷体_GB2312"/>
          <w:sz w:val="32"/>
          <w:szCs w:val="32"/>
        </w:rPr>
        <w:t>）检验鉴定情况</w:t>
      </w:r>
      <w:r>
        <w:rPr>
          <w:rFonts w:hint="eastAsia" w:eastAsia="楷体_GB2312"/>
          <w:sz w:val="32"/>
          <w:szCs w:val="32"/>
          <w:lang w:eastAsia="zh-CN"/>
        </w:rPr>
        <w:t>。</w:t>
      </w:r>
    </w:p>
    <w:p>
      <w:pPr>
        <w:keepNext w:val="0"/>
        <w:keepLines w:val="0"/>
        <w:pageBreakBefore w:val="0"/>
        <w:widowControl/>
        <w:kinsoku/>
        <w:overflowPunct/>
        <w:topLinePunct w:val="0"/>
        <w:autoSpaceDE/>
        <w:autoSpaceDN/>
        <w:bidi w:val="0"/>
        <w:spacing w:line="576" w:lineRule="exact"/>
        <w:ind w:firstLine="642"/>
        <w:textAlignment w:val="auto"/>
        <w:rPr>
          <w:rFonts w:hint="eastAsia" w:ascii="楷体" w:hAnsi="楷体" w:eastAsia="楷体" w:cs="楷体"/>
          <w:b/>
          <w:bCs/>
          <w:sz w:val="32"/>
          <w:szCs w:val="32"/>
        </w:rPr>
      </w:pPr>
      <w:r>
        <w:rPr>
          <w:rFonts w:hint="eastAsia" w:ascii="仿宋_GB2312"/>
          <w:b/>
          <w:sz w:val="32"/>
          <w:szCs w:val="32"/>
        </w:rPr>
        <w:t>1.</w:t>
      </w:r>
      <w:r>
        <w:rPr>
          <w:rFonts w:hint="eastAsia" w:ascii="楷体" w:hAnsi="楷体" w:eastAsia="楷体" w:cs="楷体"/>
          <w:b/>
          <w:bCs/>
          <w:sz w:val="32"/>
          <w:szCs w:val="32"/>
        </w:rPr>
        <w:t>事故车辆性能技术鉴定</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kern w:val="0"/>
          <w:sz w:val="32"/>
          <w:szCs w:val="32"/>
          <w:lang w:eastAsia="zh-CN"/>
        </w:rPr>
      </w:pPr>
      <w:r>
        <w:rPr>
          <w:rFonts w:hint="eastAsia" w:ascii="仿宋" w:hAnsi="仿宋" w:eastAsia="仿宋"/>
          <w:kern w:val="0"/>
          <w:sz w:val="32"/>
          <w:szCs w:val="32"/>
        </w:rPr>
        <w:t>2023年06月26日，衡阳县公安局交警大队委托湖南锦程司法鉴定中心</w:t>
      </w:r>
      <w:r>
        <w:rPr>
          <w:rFonts w:hint="eastAsia" w:ascii="仿宋" w:hAnsi="仿宋" w:eastAsia="仿宋"/>
          <w:kern w:val="0"/>
          <w:sz w:val="32"/>
          <w:szCs w:val="32"/>
          <w:lang w:eastAsia="zh-CN"/>
        </w:rPr>
        <w:t>对肇事车辆技术性能进行了鉴定。</w:t>
      </w:r>
      <w:r>
        <w:rPr>
          <w:rFonts w:hint="eastAsia" w:ascii="仿宋" w:hAnsi="仿宋" w:eastAsia="仿宋"/>
          <w:kern w:val="0"/>
          <w:sz w:val="32"/>
          <w:szCs w:val="32"/>
        </w:rPr>
        <w:t>湖南锦程司法鉴定中心湘锦程司鉴（2023）痕（交）鉴字第1522号</w:t>
      </w:r>
      <w:r>
        <w:rPr>
          <w:rFonts w:hint="eastAsia" w:ascii="仿宋" w:hAnsi="仿宋" w:eastAsia="仿宋"/>
          <w:kern w:val="0"/>
          <w:sz w:val="32"/>
          <w:szCs w:val="32"/>
          <w:lang w:eastAsia="zh-CN"/>
        </w:rPr>
        <w:t>意见书鉴定意见：</w:t>
      </w:r>
      <w:r>
        <w:rPr>
          <w:rFonts w:hint="eastAsia" w:ascii="仿宋" w:hAnsi="仿宋" w:eastAsia="仿宋" w:cs="仿宋"/>
          <w:sz w:val="32"/>
          <w:szCs w:val="32"/>
        </w:rPr>
        <w:t>①</w:t>
      </w:r>
      <w:r>
        <w:rPr>
          <w:rFonts w:hint="eastAsia" w:ascii="仿宋" w:hAnsi="仿宋" w:eastAsia="仿宋"/>
          <w:kern w:val="0"/>
          <w:sz w:val="32"/>
          <w:szCs w:val="32"/>
        </w:rPr>
        <w:t>沪DF8300重型厢式货车车辆制动系、转向系、照明、信号装置（事故发生前）均未检见异常</w:t>
      </w:r>
      <w:r>
        <w:rPr>
          <w:rFonts w:hint="eastAsia" w:ascii="仿宋" w:hAnsi="仿宋" w:eastAsia="仿宋"/>
          <w:kern w:val="0"/>
          <w:sz w:val="32"/>
          <w:szCs w:val="32"/>
          <w:lang w:eastAsia="zh-CN"/>
        </w:rPr>
        <w:t>；</w:t>
      </w:r>
      <w:r>
        <w:rPr>
          <w:rFonts w:hint="eastAsia" w:ascii="仿宋" w:hAnsi="仿宋" w:eastAsia="仿宋" w:cs="仿宋"/>
          <w:sz w:val="32"/>
          <w:szCs w:val="32"/>
        </w:rPr>
        <w:t>②无牌</w:t>
      </w:r>
      <w:r>
        <w:rPr>
          <w:rFonts w:hint="eastAsia" w:ascii="仿宋" w:hAnsi="仿宋" w:eastAsia="仿宋"/>
          <w:kern w:val="0"/>
          <w:sz w:val="32"/>
          <w:szCs w:val="32"/>
        </w:rPr>
        <w:t>正三轮摩托车（车架号后六位：003569）由于在事故中受损严重（手把断脱、前大灯碎裂缺失、货厢脱落），</w:t>
      </w:r>
      <w:r>
        <w:rPr>
          <w:rFonts w:hint="eastAsia" w:ascii="仿宋" w:hAnsi="仿宋" w:eastAsia="仿宋"/>
          <w:kern w:val="0"/>
          <w:sz w:val="32"/>
          <w:szCs w:val="32"/>
          <w:lang w:eastAsia="zh-CN"/>
        </w:rPr>
        <w:t>其</w:t>
      </w:r>
      <w:r>
        <w:rPr>
          <w:rFonts w:hint="eastAsia" w:ascii="仿宋" w:hAnsi="仿宋" w:eastAsia="仿宋"/>
          <w:kern w:val="0"/>
          <w:sz w:val="32"/>
          <w:szCs w:val="32"/>
        </w:rPr>
        <w:t>安全技术性能无法鉴定</w:t>
      </w:r>
      <w:r>
        <w:rPr>
          <w:rFonts w:hint="eastAsia" w:ascii="仿宋" w:hAnsi="仿宋" w:eastAsia="仿宋"/>
          <w:kern w:val="0"/>
          <w:sz w:val="32"/>
          <w:szCs w:val="32"/>
          <w:lang w:eastAsia="zh-CN"/>
        </w:rPr>
        <w:t>。</w:t>
      </w:r>
    </w:p>
    <w:p>
      <w:pPr>
        <w:keepNext w:val="0"/>
        <w:keepLines w:val="0"/>
        <w:pageBreakBefore w:val="0"/>
        <w:kinsoku/>
        <w:overflowPunct/>
        <w:topLinePunct w:val="0"/>
        <w:autoSpaceDE/>
        <w:autoSpaceDN/>
        <w:bidi w:val="0"/>
        <w:spacing w:line="576"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2.事故车辆车速技术鉴定</w:t>
      </w:r>
    </w:p>
    <w:p>
      <w:pPr>
        <w:keepNext w:val="0"/>
        <w:keepLines w:val="0"/>
        <w:pageBreakBefore w:val="0"/>
        <w:kinsoku/>
        <w:overflowPunct/>
        <w:topLinePunct w:val="0"/>
        <w:autoSpaceDE/>
        <w:autoSpaceDN/>
        <w:bidi w:val="0"/>
        <w:spacing w:line="576" w:lineRule="exact"/>
        <w:ind w:firstLine="640"/>
        <w:textAlignment w:val="auto"/>
        <w:rPr>
          <w:rFonts w:hint="eastAsia" w:ascii="仿宋" w:hAnsi="仿宋" w:eastAsia="仿宋"/>
          <w:kern w:val="0"/>
          <w:sz w:val="32"/>
          <w:szCs w:val="32"/>
        </w:rPr>
      </w:pPr>
      <w:r>
        <w:rPr>
          <w:rFonts w:hint="eastAsia" w:ascii="仿宋" w:hAnsi="仿宋" w:eastAsia="仿宋"/>
          <w:kern w:val="0"/>
          <w:sz w:val="32"/>
          <w:szCs w:val="32"/>
        </w:rPr>
        <w:t>湖南锦程司法鉴定中心湘锦程司鉴（2023）痕（交）鉴字第1522号</w:t>
      </w:r>
      <w:r>
        <w:rPr>
          <w:rFonts w:hint="eastAsia" w:ascii="仿宋" w:hAnsi="仿宋" w:eastAsia="仿宋"/>
          <w:kern w:val="0"/>
          <w:sz w:val="32"/>
          <w:szCs w:val="32"/>
          <w:lang w:eastAsia="zh-CN"/>
        </w:rPr>
        <w:t>意见书鉴定意见：</w:t>
      </w:r>
      <w:r>
        <w:rPr>
          <w:rFonts w:hint="eastAsia" w:ascii="仿宋" w:hAnsi="仿宋" w:eastAsia="仿宋" w:cs="仿宋"/>
          <w:sz w:val="32"/>
          <w:szCs w:val="32"/>
        </w:rPr>
        <w:t>①</w:t>
      </w:r>
      <w:r>
        <w:rPr>
          <w:rFonts w:hint="eastAsia" w:ascii="仿宋" w:hAnsi="仿宋" w:eastAsia="仿宋"/>
          <w:kern w:val="0"/>
          <w:sz w:val="32"/>
          <w:szCs w:val="32"/>
        </w:rPr>
        <w:t>沪DF8300重型厢式货车</w:t>
      </w:r>
      <w:r>
        <w:rPr>
          <w:rFonts w:hint="eastAsia" w:ascii="仿宋" w:hAnsi="仿宋" w:eastAsia="仿宋" w:cs="仿宋"/>
          <w:sz w:val="32"/>
          <w:szCs w:val="32"/>
        </w:rPr>
        <w:t>事故发生时的行驶速度约为</w:t>
      </w:r>
      <w:r>
        <w:rPr>
          <w:rFonts w:hint="eastAsia" w:ascii="仿宋" w:hAnsi="仿宋" w:eastAsia="仿宋"/>
          <w:kern w:val="0"/>
          <w:sz w:val="32"/>
          <w:szCs w:val="32"/>
        </w:rPr>
        <w:t>62.06</w:t>
      </w:r>
      <w:r>
        <w:rPr>
          <w:rFonts w:hint="eastAsia" w:ascii="仿宋" w:hAnsi="仿宋" w:eastAsia="仿宋" w:cs="仿宋"/>
          <w:sz w:val="32"/>
          <w:szCs w:val="32"/>
        </w:rPr>
        <w:t>Km/h</w:t>
      </w:r>
      <w:r>
        <w:rPr>
          <w:rFonts w:hint="eastAsia" w:ascii="仿宋" w:hAnsi="仿宋" w:eastAsia="仿宋" w:cs="仿宋"/>
          <w:sz w:val="32"/>
          <w:szCs w:val="32"/>
          <w:lang w:eastAsia="zh-CN"/>
        </w:rPr>
        <w:t>，属超速行驶</w:t>
      </w:r>
      <w:r>
        <w:rPr>
          <w:rFonts w:hint="eastAsia" w:ascii="仿宋" w:hAnsi="仿宋" w:eastAsia="仿宋" w:cs="仿宋"/>
          <w:sz w:val="32"/>
          <w:szCs w:val="32"/>
        </w:rPr>
        <w:t>。②</w:t>
      </w:r>
      <w:r>
        <w:rPr>
          <w:rFonts w:hint="eastAsia" w:ascii="仿宋" w:hAnsi="仿宋" w:eastAsia="仿宋"/>
          <w:kern w:val="0"/>
          <w:sz w:val="32"/>
          <w:szCs w:val="32"/>
        </w:rPr>
        <w:t>无号牌正三轮摩托车（车架号后六位：003569）事故发生时的行驶速度无法计算。</w:t>
      </w:r>
    </w:p>
    <w:p>
      <w:pPr>
        <w:keepNext w:val="0"/>
        <w:keepLines w:val="0"/>
        <w:pageBreakBefore w:val="0"/>
        <w:kinsoku/>
        <w:overflowPunct/>
        <w:topLinePunct w:val="0"/>
        <w:autoSpaceDE/>
        <w:autoSpaceDN/>
        <w:bidi w:val="0"/>
        <w:adjustRightInd w:val="0"/>
        <w:snapToGrid w:val="0"/>
        <w:spacing w:line="576" w:lineRule="exact"/>
        <w:ind w:firstLine="643" w:firstLineChars="200"/>
        <w:textAlignment w:val="auto"/>
        <w:rPr>
          <w:rFonts w:hint="eastAsia" w:ascii="仿宋_GB2312" w:hAnsi="Times New Roman" w:eastAsia="仿宋_GB2312"/>
          <w:b/>
          <w:sz w:val="32"/>
          <w:szCs w:val="32"/>
        </w:rPr>
      </w:pPr>
      <w:r>
        <w:rPr>
          <w:rFonts w:hint="eastAsia" w:ascii="仿宋_GB2312" w:hAnsi="Times New Roman" w:eastAsia="仿宋_GB2312"/>
          <w:b/>
          <w:sz w:val="32"/>
          <w:szCs w:val="32"/>
          <w:lang w:val="en-US" w:eastAsia="zh-CN"/>
        </w:rPr>
        <w:t>3</w:t>
      </w:r>
      <w:r>
        <w:rPr>
          <w:rFonts w:hint="eastAsia" w:ascii="仿宋_GB2312" w:eastAsia="仿宋_GB2312"/>
          <w:b/>
          <w:sz w:val="32"/>
          <w:szCs w:val="32"/>
          <w:lang w:val="en-US" w:eastAsia="zh-CN"/>
        </w:rPr>
        <w:t>.</w:t>
      </w:r>
      <w:r>
        <w:rPr>
          <w:rFonts w:hint="eastAsia" w:ascii="仿宋_GB2312" w:hAnsi="Times New Roman" w:eastAsia="仿宋_GB2312"/>
          <w:b/>
          <w:sz w:val="32"/>
          <w:szCs w:val="32"/>
        </w:rPr>
        <w:t>驾驶人血液乙醇、毒物检测</w:t>
      </w:r>
    </w:p>
    <w:p>
      <w:pPr>
        <w:keepNext w:val="0"/>
        <w:keepLines w:val="0"/>
        <w:pageBreakBefore w:val="0"/>
        <w:kinsoku/>
        <w:overflowPunct/>
        <w:topLinePunct w:val="0"/>
        <w:autoSpaceDE/>
        <w:autoSpaceDN/>
        <w:bidi w:val="0"/>
        <w:adjustRightInd w:val="0"/>
        <w:snapToGrid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①</w:t>
      </w:r>
      <w:r>
        <w:rPr>
          <w:rFonts w:hint="eastAsia" w:ascii="仿宋" w:hAnsi="仿宋" w:eastAsia="仿宋" w:cs="仿宋"/>
          <w:sz w:val="32"/>
          <w:szCs w:val="32"/>
          <w:lang w:val="en-US" w:eastAsia="zh-CN"/>
        </w:rPr>
        <w:t>衡阳县公安局蒸公（交）检字</w:t>
      </w: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]第</w:t>
      </w:r>
      <w:r>
        <w:rPr>
          <w:rFonts w:hint="eastAsia" w:ascii="仿宋" w:hAnsi="仿宋" w:eastAsia="仿宋" w:cs="仿宋"/>
          <w:sz w:val="32"/>
          <w:szCs w:val="32"/>
          <w:lang w:val="en-US" w:eastAsia="zh-CN"/>
        </w:rPr>
        <w:t>1223</w:t>
      </w:r>
      <w:r>
        <w:rPr>
          <w:rFonts w:hint="eastAsia" w:ascii="仿宋" w:hAnsi="仿宋" w:eastAsia="仿宋" w:cs="仿宋"/>
          <w:sz w:val="32"/>
          <w:szCs w:val="32"/>
        </w:rPr>
        <w:t>号</w:t>
      </w:r>
      <w:r>
        <w:rPr>
          <w:rFonts w:hint="eastAsia" w:ascii="仿宋" w:hAnsi="仿宋" w:eastAsia="仿宋" w:cs="仿宋"/>
          <w:sz w:val="32"/>
          <w:szCs w:val="32"/>
          <w:lang w:val="en-US" w:eastAsia="zh-CN"/>
        </w:rPr>
        <w:t>现场检测报告</w:t>
      </w:r>
      <w:r>
        <w:rPr>
          <w:rFonts w:hint="eastAsia" w:ascii="仿宋" w:hAnsi="仿宋" w:eastAsia="仿宋" w:cs="仿宋"/>
          <w:sz w:val="32"/>
          <w:szCs w:val="32"/>
        </w:rPr>
        <w:t>：被</w:t>
      </w:r>
      <w:r>
        <w:rPr>
          <w:rFonts w:hint="eastAsia" w:ascii="仿宋" w:hAnsi="仿宋" w:eastAsia="仿宋" w:cs="仿宋"/>
          <w:sz w:val="32"/>
          <w:szCs w:val="32"/>
          <w:lang w:val="en-US" w:eastAsia="zh-CN"/>
        </w:rPr>
        <w:t>检测</w:t>
      </w:r>
      <w:r>
        <w:rPr>
          <w:rFonts w:hint="eastAsia" w:ascii="仿宋" w:hAnsi="仿宋" w:eastAsia="仿宋" w:cs="仿宋"/>
          <w:sz w:val="32"/>
          <w:szCs w:val="32"/>
        </w:rPr>
        <w:t>人</w:t>
      </w:r>
      <w:r>
        <w:rPr>
          <w:rFonts w:hint="eastAsia" w:ascii="仿宋" w:hAnsi="仿宋" w:eastAsia="仿宋"/>
          <w:sz w:val="32"/>
          <w:szCs w:val="32"/>
          <w:lang w:val="en-US" w:eastAsia="zh-CN"/>
        </w:rPr>
        <w:t>黄彪新鲜</w:t>
      </w:r>
      <w:r>
        <w:rPr>
          <w:rFonts w:hint="eastAsia" w:ascii="仿宋" w:hAnsi="仿宋" w:eastAsia="仿宋" w:cs="仿宋"/>
          <w:sz w:val="32"/>
          <w:szCs w:val="32"/>
        </w:rPr>
        <w:t>尿液中二乙酰吗啡（海洛因）、甲基安非他明（冰毒、麻古）、氯胺酮检测结果为阴性。</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rPr>
        <w:t>②</w:t>
      </w:r>
      <w:r>
        <w:rPr>
          <w:rFonts w:hint="eastAsia" w:ascii="仿宋" w:hAnsi="仿宋" w:eastAsia="仿宋" w:cs="仿宋"/>
          <w:sz w:val="32"/>
          <w:szCs w:val="32"/>
          <w:lang w:val="en-US" w:eastAsia="zh-CN"/>
        </w:rPr>
        <w:t>衡阳县公安局</w:t>
      </w:r>
      <w:r>
        <w:rPr>
          <w:rFonts w:hint="eastAsia" w:ascii="仿宋" w:hAnsi="仿宋" w:eastAsia="仿宋" w:cs="仿宋"/>
          <w:color w:val="auto"/>
          <w:sz w:val="32"/>
          <w:szCs w:val="32"/>
          <w:lang w:val="en-US" w:eastAsia="zh-CN"/>
        </w:rPr>
        <w:t>设备编号</w:t>
      </w:r>
      <w:r>
        <w:rPr>
          <w:rFonts w:hint="eastAsia" w:ascii="仿宋" w:hAnsi="仿宋" w:eastAsia="仿宋" w:cs="仿宋"/>
          <w:sz w:val="32"/>
          <w:szCs w:val="32"/>
          <w:lang w:val="en-US" w:eastAsia="zh-CN"/>
        </w:rPr>
        <w:t>91001861</w:t>
      </w:r>
      <w:r>
        <w:rPr>
          <w:rFonts w:hint="eastAsia" w:ascii="仿宋" w:hAnsi="仿宋" w:eastAsia="仿宋" w:cs="仿宋"/>
          <w:color w:val="auto"/>
          <w:sz w:val="32"/>
          <w:szCs w:val="32"/>
          <w:lang w:val="en-US" w:eastAsia="zh-CN"/>
        </w:rPr>
        <w:t>号酒精呼气检测仪</w:t>
      </w:r>
      <w:r>
        <w:rPr>
          <w:rFonts w:hint="eastAsia" w:ascii="仿宋" w:hAnsi="仿宋" w:eastAsia="仿宋" w:cs="仿宋"/>
          <w:sz w:val="32"/>
          <w:szCs w:val="32"/>
          <w:lang w:val="en-US" w:eastAsia="zh-CN"/>
        </w:rPr>
        <w:t>对</w:t>
      </w:r>
      <w:r>
        <w:rPr>
          <w:rFonts w:hint="eastAsia" w:ascii="仿宋" w:hAnsi="仿宋" w:eastAsia="仿宋"/>
          <w:sz w:val="32"/>
          <w:szCs w:val="32"/>
          <w:lang w:val="en-US" w:eastAsia="zh-CN"/>
        </w:rPr>
        <w:t>黄彪</w:t>
      </w:r>
      <w:r>
        <w:rPr>
          <w:rFonts w:hint="eastAsia" w:ascii="仿宋" w:hAnsi="仿宋" w:eastAsia="仿宋" w:cs="仿宋"/>
          <w:sz w:val="32"/>
          <w:szCs w:val="32"/>
          <w:lang w:val="en-US" w:eastAsia="zh-CN"/>
        </w:rPr>
        <w:t>测试结果：0mg/100mL。</w:t>
      </w:r>
    </w:p>
    <w:p>
      <w:pPr>
        <w:keepNext w:val="0"/>
        <w:keepLines w:val="0"/>
        <w:pageBreakBefore w:val="0"/>
        <w:kinsoku/>
        <w:overflowPunct/>
        <w:topLinePunct w:val="0"/>
        <w:autoSpaceDE/>
        <w:autoSpaceDN/>
        <w:bidi w:val="0"/>
        <w:spacing w:line="576" w:lineRule="exact"/>
        <w:ind w:firstLine="643" w:firstLineChars="200"/>
        <w:textAlignment w:val="auto"/>
        <w:rPr>
          <w:rFonts w:hint="eastAsia" w:ascii="仿宋" w:hAnsi="仿宋" w:eastAsia="仿宋" w:cs="Times New Roman"/>
          <w:sz w:val="32"/>
          <w:szCs w:val="32"/>
          <w:lang w:val="en-US" w:eastAsia="zh-CN"/>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死亡人员致死原因鉴定：</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①衡阳市民和司法鉴定所湘衡民和司鉴[2023]病鉴字第120号司法鉴定意见书对傅海林致死原因鉴定意见：被鉴定人傅海林系交通事故造成创伤性失血性休克死亡。</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②衡阳市民和司法鉴定所湘衡民和司鉴[2023]病鉴字第121号司法鉴定意见书对王冬娥致死原因鉴定意见：被鉴定人王冬娥因交通事故造成颅脑毁损伤合并骨盆毁损死亡。</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bCs/>
          <w:sz w:val="32"/>
          <w:szCs w:val="32"/>
          <w:lang w:eastAsia="zh-CN"/>
        </w:rPr>
      </w:pPr>
      <w:r>
        <w:rPr>
          <w:rFonts w:hint="eastAsia" w:ascii="楷体" w:hAnsi="楷体" w:eastAsia="楷体" w:cs="楷体"/>
          <w:bCs/>
          <w:sz w:val="32"/>
          <w:szCs w:val="32"/>
        </w:rPr>
        <w:t>（</w:t>
      </w:r>
      <w:r>
        <w:rPr>
          <w:rFonts w:hint="eastAsia" w:ascii="楷体" w:hAnsi="楷体" w:eastAsia="楷体" w:cs="楷体"/>
          <w:bCs/>
          <w:sz w:val="32"/>
          <w:szCs w:val="32"/>
          <w:lang w:eastAsia="zh-CN"/>
        </w:rPr>
        <w:t>七</w:t>
      </w:r>
      <w:r>
        <w:rPr>
          <w:rFonts w:hint="eastAsia" w:ascii="楷体" w:hAnsi="楷体" w:eastAsia="楷体" w:cs="楷体"/>
          <w:bCs/>
          <w:sz w:val="32"/>
          <w:szCs w:val="32"/>
        </w:rPr>
        <w:t>）道路交通事故认定情况</w:t>
      </w:r>
      <w:r>
        <w:rPr>
          <w:rFonts w:hint="eastAsia" w:ascii="楷体" w:hAnsi="楷体" w:eastAsia="楷体" w:cs="楷体"/>
          <w:bCs/>
          <w:sz w:val="32"/>
          <w:szCs w:val="32"/>
          <w:lang w:eastAsia="zh-CN"/>
        </w:rPr>
        <w:t>。</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衡阳县公安局交通警察大队《道路交通事故认定书》第4304211202300000701号对衡阳县新西界公路渣江镇路段“6.25”一般道路交通事故的责任作出以下认定：</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1.黄彪驾车在交叉路口超速行驶超车，其行为连反了（道路交通安全法》第四十二条第一项“机动车上道路行驶，不得超过限速标志标明的最高时速、在没有限速标志的路段。 应当保持安全车速。”和第四十三条第四项“同车道行驶的机动车，后车应当与前车保持足以采取紧急制动措施的安全距离。有下列情形之一的，不得超车：（四）行经铁路道口、交叉路口、窄桥、弯道、陡坡、隧道、人行横道、市区交通流量大的路段等没有超车条件的。”之规定，是造成该次事故的主要原因，黄彪负该次事故的主要责任。</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2.傅海林未取得机动车驾驶证驾驶无牌正三轮摩托车违反规定载人，其行为违反了《中华人民共和国道路交通安全法》第十九条第一款“驾驶机动车，应当依法取得机动车驾驶证。”和第四十九条“机动车载人不得超过核定的人数...”之规定，是造成该次事故的次要原因，傅海林负该事故的次要责任。</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3．王冬娥不负该次事故责任。</w:t>
      </w:r>
    </w:p>
    <w:p>
      <w:pPr>
        <w:keepNext w:val="0"/>
        <w:keepLines w:val="0"/>
        <w:pageBreakBefore w:val="0"/>
        <w:widowControl/>
        <w:kinsoku/>
        <w:overflowPunct/>
        <w:topLinePunct w:val="0"/>
        <w:autoSpaceDE/>
        <w:autoSpaceDN/>
        <w:bidi w:val="0"/>
        <w:spacing w:line="576" w:lineRule="exact"/>
        <w:ind w:firstLine="642"/>
        <w:textAlignment w:val="auto"/>
        <w:rPr>
          <w:rFonts w:eastAsia="黑体"/>
          <w:sz w:val="32"/>
          <w:szCs w:val="32"/>
        </w:rPr>
      </w:pPr>
      <w:r>
        <w:rPr>
          <w:rFonts w:hint="eastAsia" w:eastAsia="黑体"/>
          <w:b/>
          <w:bCs/>
          <w:sz w:val="32"/>
          <w:szCs w:val="32"/>
        </w:rPr>
        <w:t>二、事故发生经过及应急处置情况</w:t>
      </w:r>
    </w:p>
    <w:p>
      <w:pPr>
        <w:keepNext w:val="0"/>
        <w:keepLines w:val="0"/>
        <w:pageBreakBefore w:val="0"/>
        <w:kinsoku/>
        <w:overflowPunct/>
        <w:topLinePunct w:val="0"/>
        <w:autoSpaceDE/>
        <w:autoSpaceDN/>
        <w:bidi w:val="0"/>
        <w:spacing w:line="576" w:lineRule="exact"/>
        <w:ind w:firstLine="640" w:firstLineChars="200"/>
        <w:textAlignment w:val="auto"/>
        <w:rPr>
          <w:rFonts w:eastAsia="楷体_GB2312"/>
          <w:sz w:val="32"/>
          <w:szCs w:val="32"/>
        </w:rPr>
      </w:pPr>
      <w:r>
        <w:rPr>
          <w:rFonts w:hint="eastAsia" w:eastAsia="楷体_GB2312"/>
          <w:sz w:val="32"/>
          <w:szCs w:val="32"/>
        </w:rPr>
        <w:t>（一）事故发生经过。</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kern w:val="0"/>
          <w:sz w:val="32"/>
          <w:szCs w:val="32"/>
          <w:lang w:eastAsia="zh-CN"/>
        </w:rPr>
      </w:pPr>
      <w:r>
        <w:rPr>
          <w:rFonts w:hint="eastAsia" w:ascii="仿宋" w:hAnsi="仿宋" w:eastAsia="仿宋"/>
          <w:kern w:val="0"/>
          <w:sz w:val="32"/>
          <w:szCs w:val="32"/>
        </w:rPr>
        <w:t>2023年06月25日14时17分许，</w:t>
      </w:r>
      <w:r>
        <w:rPr>
          <w:rFonts w:hint="eastAsia" w:ascii="仿宋" w:hAnsi="仿宋" w:eastAsia="仿宋"/>
          <w:kern w:val="0"/>
          <w:sz w:val="32"/>
          <w:szCs w:val="32"/>
          <w:lang w:eastAsia="zh-CN"/>
        </w:rPr>
        <w:t>驾驶人</w:t>
      </w:r>
      <w:r>
        <w:rPr>
          <w:rFonts w:hint="eastAsia" w:ascii="仿宋" w:hAnsi="仿宋" w:eastAsia="仿宋"/>
          <w:kern w:val="0"/>
          <w:sz w:val="32"/>
          <w:szCs w:val="32"/>
        </w:rPr>
        <w:t>黄彪驾驶</w:t>
      </w:r>
      <w:r>
        <w:rPr>
          <w:rFonts w:hint="eastAsia" w:ascii="仿宋" w:hAnsi="仿宋" w:eastAsia="仿宋"/>
          <w:kern w:val="0"/>
          <w:sz w:val="32"/>
          <w:szCs w:val="32"/>
          <w:lang w:eastAsia="zh-CN"/>
        </w:rPr>
        <w:t>从上海市出发并经湘潭中途卸货的</w:t>
      </w:r>
      <w:r>
        <w:rPr>
          <w:rFonts w:hint="eastAsia" w:ascii="仿宋" w:hAnsi="仿宋" w:eastAsia="仿宋"/>
          <w:kern w:val="0"/>
          <w:sz w:val="32"/>
          <w:szCs w:val="32"/>
        </w:rPr>
        <w:t>沪DF8300重型厢式货车装载海绵</w:t>
      </w:r>
      <w:r>
        <w:rPr>
          <w:rFonts w:hint="eastAsia" w:ascii="仿宋" w:hAnsi="仿宋" w:eastAsia="仿宋"/>
          <w:kern w:val="0"/>
          <w:sz w:val="32"/>
          <w:szCs w:val="32"/>
          <w:lang w:eastAsia="zh-CN"/>
        </w:rPr>
        <w:t>从G0421许广高速石市收费站下高速，</w:t>
      </w:r>
      <w:r>
        <w:rPr>
          <w:rFonts w:hint="eastAsia" w:ascii="仿宋" w:hAnsi="仿宋" w:eastAsia="仿宋"/>
          <w:kern w:val="0"/>
          <w:sz w:val="32"/>
          <w:szCs w:val="32"/>
        </w:rPr>
        <w:t>沿新西界公路由北往南方向行驶</w:t>
      </w:r>
      <w:r>
        <w:rPr>
          <w:rFonts w:hint="eastAsia" w:ascii="仿宋" w:hAnsi="仿宋" w:eastAsia="仿宋"/>
          <w:kern w:val="0"/>
          <w:sz w:val="32"/>
          <w:szCs w:val="32"/>
          <w:lang w:eastAsia="zh-CN"/>
        </w:rPr>
        <w:t>（事发时</w:t>
      </w:r>
      <w:r>
        <w:rPr>
          <w:rFonts w:hint="eastAsia" w:ascii="仿宋" w:hAnsi="仿宋" w:eastAsia="仿宋"/>
          <w:kern w:val="0"/>
          <w:sz w:val="32"/>
          <w:szCs w:val="32"/>
        </w:rPr>
        <w:t>沪DF8300重型厢</w:t>
      </w:r>
      <w:r>
        <w:rPr>
          <w:rFonts w:hint="eastAsia" w:ascii="仿宋" w:hAnsi="仿宋" w:eastAsia="仿宋" w:cs="Times New Roman"/>
          <w:kern w:val="0"/>
          <w:sz w:val="32"/>
          <w:szCs w:val="32"/>
        </w:rPr>
        <w:t>式货车</w:t>
      </w:r>
      <w:r>
        <w:rPr>
          <w:rFonts w:hint="eastAsia" w:ascii="仿宋" w:hAnsi="仿宋" w:eastAsia="仿宋" w:cs="Times New Roman"/>
          <w:kern w:val="0"/>
          <w:sz w:val="32"/>
          <w:szCs w:val="32"/>
          <w:lang w:eastAsia="zh-CN"/>
        </w:rPr>
        <w:t>实际所有人谢文庆同车坐在副驾驶位）</w:t>
      </w:r>
      <w:r>
        <w:rPr>
          <w:rFonts w:hint="eastAsia" w:ascii="仿宋" w:hAnsi="仿宋" w:eastAsia="仿宋" w:cs="Times New Roman"/>
          <w:kern w:val="0"/>
          <w:sz w:val="32"/>
          <w:szCs w:val="32"/>
        </w:rPr>
        <w:t>，途经衡阳县渣江镇松市村曾公组T型路口</w:t>
      </w:r>
      <w:r>
        <w:rPr>
          <w:rFonts w:hint="eastAsia" w:ascii="仿宋" w:hAnsi="仿宋" w:eastAsia="仿宋" w:cs="Times New Roman"/>
          <w:kern w:val="0"/>
          <w:sz w:val="32"/>
          <w:szCs w:val="32"/>
          <w:lang w:eastAsia="zh-CN"/>
        </w:rPr>
        <w:t>时，</w:t>
      </w:r>
      <w:r>
        <w:rPr>
          <w:rFonts w:hint="eastAsia" w:ascii="仿宋" w:hAnsi="仿宋" w:eastAsia="仿宋" w:cs="Times New Roman"/>
          <w:kern w:val="0"/>
          <w:sz w:val="32"/>
          <w:szCs w:val="32"/>
        </w:rPr>
        <w:t>越过</w:t>
      </w:r>
      <w:r>
        <w:rPr>
          <w:rFonts w:hint="eastAsia" w:ascii="仿宋" w:hAnsi="仿宋" w:eastAsia="仿宋" w:cs="Times New Roman"/>
          <w:kern w:val="0"/>
          <w:sz w:val="32"/>
          <w:szCs w:val="32"/>
          <w:lang w:eastAsia="zh-CN"/>
        </w:rPr>
        <w:t>道路</w:t>
      </w:r>
      <w:r>
        <w:rPr>
          <w:rFonts w:hint="eastAsia" w:ascii="仿宋" w:hAnsi="仿宋" w:eastAsia="仿宋" w:cs="Times New Roman"/>
          <w:kern w:val="0"/>
          <w:sz w:val="32"/>
          <w:szCs w:val="32"/>
        </w:rPr>
        <w:t>单黄虚线</w:t>
      </w:r>
      <w:r>
        <w:rPr>
          <w:rFonts w:hint="eastAsia" w:ascii="仿宋" w:hAnsi="仿宋" w:eastAsia="仿宋" w:cs="Times New Roman"/>
          <w:kern w:val="0"/>
          <w:sz w:val="32"/>
          <w:szCs w:val="32"/>
          <w:lang w:eastAsia="zh-CN"/>
        </w:rPr>
        <w:t>中心线</w:t>
      </w:r>
      <w:r>
        <w:rPr>
          <w:rFonts w:hint="eastAsia" w:ascii="仿宋" w:hAnsi="仿宋" w:eastAsia="仿宋" w:cs="Times New Roman"/>
          <w:kern w:val="0"/>
          <w:sz w:val="32"/>
          <w:szCs w:val="32"/>
        </w:rPr>
        <w:t>超越前方车辆，</w:t>
      </w:r>
      <w:r>
        <w:rPr>
          <w:rFonts w:hint="eastAsia" w:ascii="仿宋" w:hAnsi="仿宋" w:eastAsia="仿宋" w:cs="Times New Roman"/>
          <w:kern w:val="0"/>
          <w:sz w:val="32"/>
          <w:szCs w:val="32"/>
          <w:lang w:eastAsia="zh-CN"/>
        </w:rPr>
        <w:t>这时驾驶人</w:t>
      </w:r>
      <w:r>
        <w:rPr>
          <w:rFonts w:hint="eastAsia" w:ascii="仿宋" w:hAnsi="仿宋" w:eastAsia="仿宋" w:cs="Times New Roman"/>
          <w:kern w:val="0"/>
          <w:sz w:val="32"/>
          <w:szCs w:val="32"/>
        </w:rPr>
        <w:t>傅海林驾驶</w:t>
      </w:r>
      <w:r>
        <w:rPr>
          <w:rFonts w:hint="eastAsia" w:ascii="仿宋" w:hAnsi="仿宋" w:eastAsia="仿宋" w:cs="Times New Roman"/>
          <w:kern w:val="0"/>
          <w:sz w:val="32"/>
          <w:szCs w:val="32"/>
          <w:lang w:eastAsia="zh-CN"/>
        </w:rPr>
        <w:t>的</w:t>
      </w:r>
      <w:r>
        <w:rPr>
          <w:rFonts w:hint="eastAsia" w:ascii="仿宋" w:hAnsi="仿宋" w:eastAsia="仿宋" w:cs="Times New Roman"/>
          <w:kern w:val="0"/>
          <w:sz w:val="32"/>
          <w:szCs w:val="32"/>
        </w:rPr>
        <w:t>无牌正三轮摩托车</w:t>
      </w:r>
      <w:r>
        <w:rPr>
          <w:rFonts w:hint="eastAsia" w:ascii="仿宋" w:hAnsi="仿宋" w:eastAsia="仿宋" w:cs="Times New Roman"/>
          <w:kern w:val="0"/>
          <w:sz w:val="32"/>
          <w:szCs w:val="32"/>
          <w:lang w:eastAsia="zh-CN"/>
        </w:rPr>
        <w:t>搭</w:t>
      </w:r>
      <w:r>
        <w:rPr>
          <w:rFonts w:hint="eastAsia" w:ascii="仿宋" w:hAnsi="仿宋" w:eastAsia="仿宋" w:cs="Times New Roman"/>
          <w:kern w:val="0"/>
          <w:sz w:val="32"/>
          <w:szCs w:val="32"/>
        </w:rPr>
        <w:t>载王冬娥</w:t>
      </w:r>
      <w:r>
        <w:rPr>
          <w:rFonts w:hint="eastAsia" w:ascii="仿宋" w:hAnsi="仿宋" w:eastAsia="仿宋" w:cs="Times New Roman"/>
          <w:kern w:val="0"/>
          <w:sz w:val="32"/>
          <w:szCs w:val="32"/>
          <w:lang w:eastAsia="zh-CN"/>
        </w:rPr>
        <w:t>正</w:t>
      </w:r>
      <w:r>
        <w:rPr>
          <w:rFonts w:hint="eastAsia" w:ascii="仿宋" w:hAnsi="仿宋" w:eastAsia="仿宋" w:cs="Times New Roman"/>
          <w:kern w:val="0"/>
          <w:sz w:val="32"/>
          <w:szCs w:val="32"/>
        </w:rPr>
        <w:t>从渣江镇</w:t>
      </w:r>
      <w:r>
        <w:rPr>
          <w:rFonts w:hint="eastAsia" w:ascii="仿宋" w:hAnsi="仿宋" w:eastAsia="仿宋"/>
          <w:kern w:val="0"/>
          <w:sz w:val="32"/>
          <w:szCs w:val="32"/>
        </w:rPr>
        <w:t>松市村村道右转驶入新西界公路，为避让超车</w:t>
      </w:r>
      <w:r>
        <w:rPr>
          <w:rFonts w:hint="eastAsia" w:ascii="仿宋" w:hAnsi="仿宋" w:eastAsia="仿宋"/>
          <w:kern w:val="0"/>
          <w:sz w:val="32"/>
          <w:szCs w:val="32"/>
          <w:lang w:eastAsia="zh-CN"/>
        </w:rPr>
        <w:t>驶来</w:t>
      </w:r>
      <w:r>
        <w:rPr>
          <w:rFonts w:hint="eastAsia" w:ascii="仿宋" w:hAnsi="仿宋" w:eastAsia="仿宋"/>
          <w:kern w:val="0"/>
          <w:sz w:val="32"/>
          <w:szCs w:val="32"/>
        </w:rPr>
        <w:t>的沪DF8300重型厢式货车，傅海林</w:t>
      </w:r>
      <w:r>
        <w:rPr>
          <w:rFonts w:hint="eastAsia" w:ascii="仿宋" w:hAnsi="仿宋" w:eastAsia="仿宋"/>
          <w:kern w:val="0"/>
          <w:sz w:val="32"/>
          <w:szCs w:val="32"/>
          <w:lang w:eastAsia="zh-CN"/>
        </w:rPr>
        <w:t>驾驶</w:t>
      </w:r>
      <w:r>
        <w:rPr>
          <w:rFonts w:hint="eastAsia" w:ascii="仿宋" w:hAnsi="仿宋" w:eastAsia="仿宋"/>
          <w:kern w:val="0"/>
          <w:sz w:val="32"/>
          <w:szCs w:val="32"/>
        </w:rPr>
        <w:t>无牌正三轮摩托车向右避让</w:t>
      </w:r>
      <w:r>
        <w:rPr>
          <w:rFonts w:hint="eastAsia" w:ascii="仿宋" w:hAnsi="仿宋" w:eastAsia="仿宋"/>
          <w:kern w:val="0"/>
          <w:sz w:val="32"/>
          <w:szCs w:val="32"/>
          <w:lang w:eastAsia="zh-CN"/>
        </w:rPr>
        <w:t>，在避让过程中</w:t>
      </w:r>
      <w:r>
        <w:rPr>
          <w:rFonts w:hint="eastAsia" w:ascii="仿宋" w:hAnsi="仿宋" w:eastAsia="仿宋"/>
          <w:kern w:val="0"/>
          <w:sz w:val="32"/>
          <w:szCs w:val="32"/>
        </w:rPr>
        <w:t>三轮摩托车</w:t>
      </w:r>
      <w:r>
        <w:rPr>
          <w:rFonts w:hint="eastAsia" w:ascii="仿宋" w:hAnsi="仿宋" w:eastAsia="仿宋"/>
          <w:kern w:val="0"/>
          <w:sz w:val="32"/>
          <w:szCs w:val="32"/>
          <w:lang w:eastAsia="zh-CN"/>
        </w:rPr>
        <w:t>因离心力作用向左</w:t>
      </w:r>
      <w:r>
        <w:rPr>
          <w:rFonts w:hint="eastAsia" w:ascii="仿宋" w:hAnsi="仿宋" w:eastAsia="仿宋"/>
          <w:kern w:val="0"/>
          <w:sz w:val="32"/>
          <w:szCs w:val="32"/>
        </w:rPr>
        <w:t>侧翻</w:t>
      </w:r>
      <w:r>
        <w:rPr>
          <w:rFonts w:hint="eastAsia" w:ascii="仿宋" w:hAnsi="仿宋" w:eastAsia="仿宋"/>
          <w:kern w:val="0"/>
          <w:sz w:val="32"/>
          <w:szCs w:val="32"/>
          <w:lang w:eastAsia="zh-CN"/>
        </w:rPr>
        <w:t>，</w:t>
      </w:r>
      <w:r>
        <w:rPr>
          <w:rFonts w:hint="eastAsia" w:ascii="仿宋" w:hAnsi="仿宋" w:eastAsia="仿宋"/>
          <w:kern w:val="0"/>
          <w:sz w:val="32"/>
          <w:szCs w:val="32"/>
        </w:rPr>
        <w:t>与沪DF8300重型厢式货车左前侧相撞，</w:t>
      </w:r>
      <w:r>
        <w:rPr>
          <w:rFonts w:hint="eastAsia" w:ascii="仿宋" w:hAnsi="仿宋" w:eastAsia="仿宋"/>
          <w:kern w:val="0"/>
          <w:sz w:val="32"/>
          <w:szCs w:val="32"/>
          <w:lang w:eastAsia="zh-CN"/>
        </w:rPr>
        <w:t>随后</w:t>
      </w:r>
      <w:r>
        <w:rPr>
          <w:rFonts w:hint="eastAsia" w:ascii="仿宋" w:hAnsi="仿宋" w:eastAsia="仿宋"/>
          <w:kern w:val="0"/>
          <w:sz w:val="32"/>
          <w:szCs w:val="32"/>
        </w:rPr>
        <w:t>傅海林、王冬娥摔倒在地，沪DF8300重型厢式货车左前</w:t>
      </w:r>
      <w:r>
        <w:rPr>
          <w:rFonts w:hint="eastAsia" w:ascii="仿宋" w:hAnsi="仿宋" w:eastAsia="仿宋"/>
          <w:kern w:val="0"/>
          <w:sz w:val="32"/>
          <w:szCs w:val="32"/>
          <w:lang w:eastAsia="zh-CN"/>
        </w:rPr>
        <w:t>、</w:t>
      </w:r>
      <w:r>
        <w:rPr>
          <w:rFonts w:hint="eastAsia" w:ascii="仿宋" w:hAnsi="仿宋" w:eastAsia="仿宋"/>
          <w:kern w:val="0"/>
          <w:sz w:val="32"/>
          <w:szCs w:val="32"/>
        </w:rPr>
        <w:t>后轮从</w:t>
      </w:r>
      <w:r>
        <w:rPr>
          <w:rFonts w:hint="eastAsia" w:ascii="仿宋" w:hAnsi="仿宋" w:eastAsia="仿宋"/>
          <w:kern w:val="0"/>
          <w:sz w:val="32"/>
          <w:szCs w:val="32"/>
          <w:lang w:eastAsia="zh-CN"/>
        </w:rPr>
        <w:t>二人</w:t>
      </w:r>
      <w:r>
        <w:rPr>
          <w:rFonts w:hint="eastAsia" w:ascii="仿宋" w:hAnsi="仿宋" w:eastAsia="仿宋"/>
          <w:kern w:val="0"/>
          <w:sz w:val="32"/>
          <w:szCs w:val="32"/>
        </w:rPr>
        <w:t>身上碾压过去，造成傅海林、王冬娥</w:t>
      </w:r>
      <w:r>
        <w:rPr>
          <w:rFonts w:hint="eastAsia" w:ascii="仿宋" w:hAnsi="仿宋" w:eastAsia="仿宋"/>
          <w:kern w:val="0"/>
          <w:sz w:val="32"/>
          <w:szCs w:val="32"/>
          <w:lang w:eastAsia="zh-CN"/>
        </w:rPr>
        <w:t>二</w:t>
      </w:r>
      <w:r>
        <w:rPr>
          <w:rFonts w:hint="eastAsia" w:ascii="仿宋" w:hAnsi="仿宋" w:eastAsia="仿宋"/>
          <w:kern w:val="0"/>
          <w:sz w:val="32"/>
          <w:szCs w:val="32"/>
        </w:rPr>
        <w:t>人当场死亡及两车受损</w:t>
      </w:r>
      <w:r>
        <w:rPr>
          <w:rFonts w:hint="eastAsia" w:ascii="仿宋" w:hAnsi="仿宋" w:eastAsia="仿宋"/>
          <w:kern w:val="0"/>
          <w:sz w:val="32"/>
          <w:szCs w:val="32"/>
          <w:lang w:eastAsia="zh-CN"/>
        </w:rPr>
        <w:t>。</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rPr>
        <w:t>（二）</w:t>
      </w:r>
      <w:r>
        <w:rPr>
          <w:rFonts w:hint="eastAsia" w:ascii="Times New Roman" w:hAnsi="Times New Roman" w:eastAsia="楷体_GB2312" w:cs="Times New Roman"/>
          <w:sz w:val="32"/>
          <w:szCs w:val="32"/>
          <w:lang w:eastAsia="zh-CN"/>
        </w:rPr>
        <w:t>道路交通</w:t>
      </w:r>
      <w:r>
        <w:rPr>
          <w:rFonts w:hint="eastAsia" w:ascii="Times New Roman" w:hAnsi="Times New Roman" w:eastAsia="楷体_GB2312" w:cs="Times New Roman"/>
          <w:sz w:val="32"/>
          <w:szCs w:val="32"/>
        </w:rPr>
        <w:t>事故接处警</w:t>
      </w:r>
      <w:r>
        <w:rPr>
          <w:rFonts w:hint="eastAsia" w:ascii="Times New Roman" w:hAnsi="Times New Roman" w:eastAsia="楷体_GB2312" w:cs="Times New Roman"/>
          <w:sz w:val="32"/>
          <w:szCs w:val="32"/>
          <w:lang w:eastAsia="zh-CN"/>
        </w:rPr>
        <w:t>情况。</w:t>
      </w:r>
    </w:p>
    <w:p>
      <w:pPr>
        <w:keepNext w:val="0"/>
        <w:keepLines w:val="0"/>
        <w:pageBreakBefore w:val="0"/>
        <w:kinsoku/>
        <w:overflowPunct/>
        <w:topLinePunct w:val="0"/>
        <w:autoSpaceDE/>
        <w:autoSpaceDN/>
        <w:bidi w:val="0"/>
        <w:spacing w:line="576" w:lineRule="exact"/>
        <w:ind w:firstLine="66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6月25日14时19分，</w:t>
      </w:r>
      <w:r>
        <w:rPr>
          <w:rFonts w:hint="eastAsia" w:ascii="仿宋_GB2312" w:hAnsi="仿宋_GB2312" w:eastAsia="仿宋_GB2312" w:cs="仿宋_GB2312"/>
          <w:sz w:val="32"/>
          <w:szCs w:val="32"/>
          <w:lang w:eastAsia="zh-CN"/>
        </w:rPr>
        <w:t>肇事司机黄彪向衡阳县交警大队</w:t>
      </w:r>
      <w:r>
        <w:rPr>
          <w:rFonts w:hint="eastAsia" w:ascii="仿宋_GB2312" w:hAnsi="仿宋_GB2312" w:eastAsia="仿宋_GB2312" w:cs="仿宋_GB2312"/>
          <w:sz w:val="32"/>
          <w:szCs w:val="32"/>
        </w:rPr>
        <w:t>110指挥中心</w:t>
      </w:r>
      <w:r>
        <w:rPr>
          <w:rFonts w:hint="eastAsia" w:ascii="仿宋_GB2312" w:hAnsi="仿宋_GB2312" w:eastAsia="仿宋_GB2312" w:cs="仿宋_GB2312"/>
          <w:sz w:val="32"/>
          <w:szCs w:val="32"/>
          <w:lang w:eastAsia="zh-CN"/>
        </w:rPr>
        <w:t>报告事故情况；</w:t>
      </w:r>
    </w:p>
    <w:p>
      <w:pPr>
        <w:pStyle w:val="11"/>
        <w:keepNext w:val="0"/>
        <w:keepLines w:val="0"/>
        <w:pageBreakBefore w:val="0"/>
        <w:kinsoku/>
        <w:overflowPunct/>
        <w:topLinePunct w:val="0"/>
        <w:autoSpaceDE/>
        <w:autoSpaceDN/>
        <w:bidi w:val="0"/>
        <w:spacing w:after="0"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6月25日14时26分左右，衡</w:t>
      </w:r>
      <w:r>
        <w:rPr>
          <w:rFonts w:hint="eastAsia" w:ascii="仿宋_GB2312" w:hAnsi="仿宋_GB2312" w:eastAsia="仿宋_GB2312" w:cs="仿宋_GB2312"/>
          <w:sz w:val="32"/>
          <w:szCs w:val="32"/>
          <w:lang w:eastAsia="zh-CN"/>
        </w:rPr>
        <w:t>阳县交警大队出警民警杨浩通过现场初步勘查后先后向县交警大队</w:t>
      </w:r>
      <w:r>
        <w:rPr>
          <w:rFonts w:hint="eastAsia" w:ascii="仿宋_GB2312" w:hAnsi="仿宋_GB2312" w:eastAsia="仿宋_GB2312" w:cs="仿宋_GB2312"/>
          <w:sz w:val="32"/>
          <w:szCs w:val="32"/>
        </w:rPr>
        <w:t>副大队长易承佑</w:t>
      </w:r>
      <w:r>
        <w:rPr>
          <w:rFonts w:hint="eastAsia" w:ascii="仿宋_GB2312" w:hAnsi="仿宋_GB2312" w:eastAsia="仿宋_GB2312" w:cs="仿宋_GB2312"/>
          <w:sz w:val="32"/>
          <w:szCs w:val="32"/>
          <w:lang w:eastAsia="zh-CN"/>
        </w:rPr>
        <w:t>、大队长</w:t>
      </w:r>
      <w:r>
        <w:rPr>
          <w:rFonts w:hint="eastAsia" w:ascii="仿宋_GB2312" w:hAnsi="仿宋_GB2312" w:eastAsia="仿宋_GB2312" w:cs="仿宋_GB2312"/>
          <w:sz w:val="32"/>
          <w:szCs w:val="32"/>
        </w:rPr>
        <w:t>范文</w:t>
      </w:r>
      <w:r>
        <w:rPr>
          <w:rFonts w:hint="eastAsia" w:ascii="仿宋_GB2312" w:hAnsi="仿宋_GB2312" w:eastAsia="仿宋_GB2312" w:cs="仿宋_GB2312"/>
          <w:sz w:val="32"/>
          <w:szCs w:val="32"/>
          <w:lang w:eastAsia="zh-CN"/>
        </w:rPr>
        <w:t>报告事故情况；</w:t>
      </w:r>
    </w:p>
    <w:p>
      <w:pPr>
        <w:keepNext w:val="0"/>
        <w:keepLines w:val="0"/>
        <w:pageBreakBefore w:val="0"/>
        <w:kinsoku/>
        <w:overflowPunct/>
        <w:topLinePunct w:val="0"/>
        <w:autoSpaceDE/>
        <w:autoSpaceDN/>
        <w:bidi w:val="0"/>
        <w:spacing w:line="576" w:lineRule="exact"/>
        <w:ind w:firstLine="66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6月25日15时40分许，</w:t>
      </w:r>
      <w:r>
        <w:rPr>
          <w:rFonts w:hint="eastAsia" w:ascii="仿宋_GB2312" w:hAnsi="仿宋_GB2312" w:eastAsia="仿宋_GB2312" w:cs="仿宋_GB2312"/>
          <w:sz w:val="32"/>
          <w:szCs w:val="32"/>
          <w:lang w:eastAsia="zh-CN"/>
        </w:rPr>
        <w:t>衡阳县交警大队电话向衡阳市</w:t>
      </w:r>
      <w:r>
        <w:rPr>
          <w:rFonts w:hint="eastAsia" w:ascii="仿宋_GB2312" w:hAnsi="仿宋_GB2312" w:eastAsia="仿宋_GB2312" w:cs="仿宋_GB2312"/>
          <w:sz w:val="32"/>
          <w:szCs w:val="32"/>
        </w:rPr>
        <w:t>交警支队、衡阳县应急管理局</w:t>
      </w:r>
      <w:r>
        <w:rPr>
          <w:rFonts w:hint="eastAsia" w:ascii="仿宋_GB2312" w:hAnsi="仿宋_GB2312" w:eastAsia="仿宋_GB2312" w:cs="仿宋_GB2312"/>
          <w:sz w:val="32"/>
          <w:szCs w:val="32"/>
          <w:lang w:eastAsia="zh-CN"/>
        </w:rPr>
        <w:t>应急指挥中心</w:t>
      </w:r>
      <w:r>
        <w:rPr>
          <w:rFonts w:hint="eastAsia" w:ascii="仿宋_GB2312" w:hAnsi="仿宋_GB2312" w:eastAsia="仿宋_GB2312" w:cs="仿宋_GB2312"/>
          <w:sz w:val="32"/>
          <w:szCs w:val="32"/>
        </w:rPr>
        <w:t>报告现场情况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17时许，向</w:t>
      </w:r>
      <w:r>
        <w:rPr>
          <w:rFonts w:hint="eastAsia" w:ascii="仿宋_GB2312" w:hAnsi="仿宋_GB2312" w:eastAsia="仿宋_GB2312" w:cs="仿宋_GB2312"/>
          <w:sz w:val="32"/>
          <w:szCs w:val="32"/>
          <w:lang w:eastAsia="zh-CN"/>
        </w:rPr>
        <w:t>衡阳市</w:t>
      </w:r>
      <w:r>
        <w:rPr>
          <w:rFonts w:hint="eastAsia" w:ascii="仿宋_GB2312" w:hAnsi="仿宋_GB2312" w:eastAsia="仿宋_GB2312" w:cs="仿宋_GB2312"/>
          <w:sz w:val="32"/>
          <w:szCs w:val="32"/>
        </w:rPr>
        <w:t>交警支队、衡阳县应急管理局</w:t>
      </w:r>
      <w:r>
        <w:rPr>
          <w:rFonts w:hint="eastAsia" w:ascii="仿宋_GB2312" w:hAnsi="仿宋_GB2312" w:eastAsia="仿宋_GB2312" w:cs="仿宋_GB2312"/>
          <w:sz w:val="32"/>
          <w:szCs w:val="32"/>
          <w:lang w:eastAsia="zh-CN"/>
        </w:rPr>
        <w:t>应急指挥中心进行了书面材料报告。</w:t>
      </w:r>
    </w:p>
    <w:p>
      <w:pPr>
        <w:keepNext w:val="0"/>
        <w:keepLines w:val="0"/>
        <w:pageBreakBefore w:val="0"/>
        <w:kinsoku/>
        <w:overflowPunct/>
        <w:topLinePunct w:val="0"/>
        <w:autoSpaceDE/>
        <w:autoSpaceDN/>
        <w:bidi w:val="0"/>
        <w:spacing w:line="576" w:lineRule="exact"/>
        <w:ind w:firstLine="660"/>
        <w:textAlignment w:val="auto"/>
        <w:rPr>
          <w:rFonts w:hint="eastAsia" w:ascii="仿宋_GB2312" w:hAnsi="仿宋_GB2312" w:eastAsia="楷体_GB2312" w:cs="仿宋_GB2312"/>
          <w:sz w:val="32"/>
          <w:szCs w:val="32"/>
          <w:lang w:eastAsia="zh-CN"/>
        </w:rPr>
      </w:pPr>
      <w:r>
        <w:rPr>
          <w:rFonts w:hint="eastAsia" w:ascii="Times New Roman" w:hAnsi="Times New Roman" w:eastAsia="楷体_GB2312" w:cs="Times New Roman"/>
          <w:sz w:val="32"/>
          <w:szCs w:val="32"/>
          <w:lang w:eastAsia="zh-CN"/>
        </w:rPr>
        <w:t>（三）</w:t>
      </w:r>
      <w:r>
        <w:rPr>
          <w:rFonts w:hint="eastAsia" w:ascii="Times New Roman" w:hAnsi="Times New Roman" w:eastAsia="楷体_GB2312" w:cs="Times New Roman"/>
          <w:sz w:val="32"/>
          <w:szCs w:val="32"/>
        </w:rPr>
        <w:t>应急处置情况</w:t>
      </w:r>
      <w:r>
        <w:rPr>
          <w:rFonts w:hint="eastAsia" w:ascii="Times New Roman" w:hAnsi="Times New Roman" w:eastAsia="楷体_GB2312" w:cs="Times New Roman"/>
          <w:sz w:val="32"/>
          <w:szCs w:val="32"/>
          <w:lang w:eastAsia="zh-CN"/>
        </w:rPr>
        <w:t>。</w:t>
      </w:r>
    </w:p>
    <w:p>
      <w:pPr>
        <w:keepNext w:val="0"/>
        <w:keepLines w:val="0"/>
        <w:pageBreakBefore w:val="0"/>
        <w:kinsoku/>
        <w:overflowPunct/>
        <w:topLinePunct w:val="0"/>
        <w:autoSpaceDE/>
        <w:autoSpaceDN/>
        <w:bidi w:val="0"/>
        <w:spacing w:line="576" w:lineRule="exact"/>
        <w:ind w:firstLine="66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2023年6月25日14时19分，衡阳县公安局交警大队110 指挥中心接到事故报警，称一辆货车（沪DH8300）撞到一辆三轮车，有2人受伤严重。接报后衡阳县公安局交警大队110 指挥中心迅速派出民警赶赴现场组织救援，14 时26分出警民警胡新华、杨浩到达现场勘查情况后分别向范文大队长和易承佑副大队长报告事故现场情况。14时46分左右，大队长范文、副大队长易承佑率事故中队聂东成、王志华、万亚平及法医紧急赶赴现场，全面开展现场救援工作。</w:t>
      </w:r>
      <w:r>
        <w:rPr>
          <w:rFonts w:hint="eastAsia" w:ascii="仿宋" w:hAnsi="仿宋" w:eastAsia="仿宋"/>
          <w:sz w:val="32"/>
          <w:szCs w:val="32"/>
          <w:lang w:eastAsia="zh-CN"/>
        </w:rPr>
        <w:t>因伤者伤势严重，医护人员现场</w:t>
      </w:r>
      <w:r>
        <w:rPr>
          <w:rFonts w:hint="eastAsia" w:ascii="仿宋" w:hAnsi="仿宋" w:eastAsia="仿宋"/>
          <w:sz w:val="32"/>
          <w:szCs w:val="32"/>
        </w:rPr>
        <w:t>抢</w:t>
      </w:r>
      <w:r>
        <w:rPr>
          <w:rFonts w:hint="eastAsia" w:ascii="仿宋" w:hAnsi="仿宋" w:eastAsia="仿宋"/>
          <w:sz w:val="32"/>
          <w:szCs w:val="32"/>
          <w:lang w:eastAsia="zh-CN"/>
        </w:rPr>
        <w:t>救无效，</w:t>
      </w:r>
      <w:r>
        <w:rPr>
          <w:rFonts w:hint="eastAsia" w:ascii="仿宋" w:hAnsi="仿宋" w:eastAsia="仿宋"/>
          <w:sz w:val="32"/>
          <w:szCs w:val="32"/>
        </w:rPr>
        <w:t>宣布</w:t>
      </w:r>
      <w:r>
        <w:rPr>
          <w:rFonts w:hint="eastAsia" w:ascii="仿宋" w:hAnsi="仿宋" w:eastAsia="仿宋"/>
          <w:kern w:val="0"/>
          <w:sz w:val="32"/>
          <w:szCs w:val="32"/>
        </w:rPr>
        <w:t>傅海林、王冬娥</w:t>
      </w:r>
      <w:r>
        <w:rPr>
          <w:rFonts w:hint="eastAsia" w:ascii="仿宋" w:hAnsi="仿宋" w:eastAsia="仿宋"/>
          <w:kern w:val="0"/>
          <w:sz w:val="32"/>
          <w:szCs w:val="32"/>
          <w:lang w:eastAsia="zh-CN"/>
        </w:rPr>
        <w:t>二人</w:t>
      </w:r>
      <w:r>
        <w:rPr>
          <w:rFonts w:hint="eastAsia" w:ascii="仿宋" w:hAnsi="仿宋" w:eastAsia="仿宋"/>
          <w:sz w:val="32"/>
          <w:szCs w:val="32"/>
          <w:lang w:eastAsia="zh-CN"/>
        </w:rPr>
        <w:t>当场</w:t>
      </w:r>
      <w:r>
        <w:rPr>
          <w:rFonts w:hint="eastAsia" w:ascii="仿宋" w:hAnsi="仿宋" w:eastAsia="仿宋"/>
          <w:sz w:val="32"/>
          <w:szCs w:val="32"/>
        </w:rPr>
        <w:t>死亡</w:t>
      </w:r>
      <w:r>
        <w:rPr>
          <w:rFonts w:hint="eastAsia" w:ascii="仿宋_GB2312" w:hAnsi="仿宋_GB2312" w:eastAsia="仿宋_GB2312" w:cs="仿宋_GB2312"/>
          <w:sz w:val="32"/>
          <w:szCs w:val="32"/>
        </w:rPr>
        <w:t>。</w:t>
      </w:r>
    </w:p>
    <w:p>
      <w:pPr>
        <w:keepNext w:val="0"/>
        <w:keepLines w:val="0"/>
        <w:pageBreakBefore w:val="0"/>
        <w:kinsoku/>
        <w:overflowPunct/>
        <w:topLinePunct w:val="0"/>
        <w:autoSpaceDE/>
        <w:autoSpaceDN/>
        <w:bidi w:val="0"/>
        <w:adjustRightInd w:val="0"/>
        <w:snapToGrid w:val="0"/>
        <w:spacing w:line="576" w:lineRule="exact"/>
        <w:ind w:firstLine="640" w:firstLineChars="200"/>
        <w:textAlignment w:val="auto"/>
        <w:rPr>
          <w:rFonts w:eastAsia="黑体"/>
          <w:sz w:val="32"/>
          <w:szCs w:val="32"/>
        </w:rPr>
      </w:pPr>
      <w:r>
        <w:rPr>
          <w:rFonts w:hint="eastAsia" w:eastAsia="黑体"/>
          <w:bCs/>
          <w:sz w:val="32"/>
          <w:szCs w:val="32"/>
        </w:rPr>
        <w:t>三、事故原因及性质</w:t>
      </w:r>
    </w:p>
    <w:p>
      <w:pPr>
        <w:keepNext w:val="0"/>
        <w:keepLines w:val="0"/>
        <w:pageBreakBefore w:val="0"/>
        <w:tabs>
          <w:tab w:val="left" w:pos="7920"/>
        </w:tabs>
        <w:kinsoku/>
        <w:overflowPunct/>
        <w:topLinePunct w:val="0"/>
        <w:autoSpaceDE/>
        <w:autoSpaceDN/>
        <w:bidi w:val="0"/>
        <w:spacing w:line="576" w:lineRule="exact"/>
        <w:ind w:firstLine="640" w:firstLineChars="200"/>
        <w:textAlignment w:val="auto"/>
        <w:rPr>
          <w:rFonts w:ascii="黑体" w:hAnsi="黑体" w:eastAsia="黑体" w:cs="黑体"/>
          <w:bCs/>
          <w:sz w:val="32"/>
          <w:szCs w:val="32"/>
        </w:rPr>
      </w:pPr>
      <w:r>
        <w:rPr>
          <w:rFonts w:hint="eastAsia" w:eastAsia="楷体_GB2312"/>
          <w:sz w:val="32"/>
          <w:szCs w:val="32"/>
        </w:rPr>
        <w:t>（一）直接原因：</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_GB2312" w:hAnsi="仿宋_GB2312" w:eastAsia="仿宋" w:cs="仿宋_GB2312"/>
          <w:color w:val="000000"/>
          <w:kern w:val="0"/>
          <w:sz w:val="32"/>
          <w:szCs w:val="32"/>
          <w:lang w:eastAsia="zh-CN"/>
        </w:rPr>
      </w:pPr>
      <w:r>
        <w:rPr>
          <w:rFonts w:hint="eastAsia" w:ascii="仿宋" w:hAnsi="仿宋" w:eastAsia="仿宋"/>
          <w:sz w:val="32"/>
          <w:szCs w:val="32"/>
        </w:rPr>
        <w:t>驾驶</w:t>
      </w:r>
      <w:r>
        <w:rPr>
          <w:rFonts w:hint="eastAsia" w:ascii="仿宋" w:hAnsi="仿宋" w:eastAsia="仿宋"/>
          <w:sz w:val="32"/>
          <w:szCs w:val="32"/>
          <w:lang w:eastAsia="zh-CN"/>
        </w:rPr>
        <w:t>人</w:t>
      </w:r>
      <w:r>
        <w:rPr>
          <w:rFonts w:hint="eastAsia" w:ascii="仿宋" w:hAnsi="仿宋" w:eastAsia="仿宋"/>
          <w:kern w:val="0"/>
          <w:sz w:val="32"/>
          <w:szCs w:val="32"/>
        </w:rPr>
        <w:t>黄彪</w:t>
      </w:r>
      <w:r>
        <w:rPr>
          <w:rFonts w:hint="eastAsia" w:ascii="仿宋" w:hAnsi="仿宋" w:eastAsia="仿宋"/>
          <w:sz w:val="32"/>
          <w:szCs w:val="32"/>
        </w:rPr>
        <w:t>驾驶</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违法在道路</w:t>
      </w:r>
      <w:r>
        <w:rPr>
          <w:rFonts w:hint="eastAsia" w:ascii="仿宋" w:hAnsi="仿宋" w:eastAsia="仿宋"/>
          <w:kern w:val="0"/>
          <w:sz w:val="32"/>
          <w:szCs w:val="32"/>
        </w:rPr>
        <w:t>交叉路口超车</w:t>
      </w:r>
      <w:r>
        <w:rPr>
          <w:rFonts w:hint="eastAsia" w:ascii="仿宋" w:hAnsi="仿宋" w:eastAsia="仿宋"/>
          <w:kern w:val="0"/>
          <w:sz w:val="32"/>
          <w:szCs w:val="32"/>
          <w:lang w:eastAsia="zh-CN"/>
        </w:rPr>
        <w:t>且</w:t>
      </w:r>
      <w:r>
        <w:rPr>
          <w:rFonts w:hint="eastAsia" w:ascii="仿宋" w:hAnsi="仿宋" w:eastAsia="仿宋"/>
          <w:kern w:val="0"/>
          <w:sz w:val="32"/>
          <w:szCs w:val="32"/>
        </w:rPr>
        <w:t>超速行驶</w:t>
      </w:r>
      <w:r>
        <w:rPr>
          <w:rFonts w:hint="eastAsia" w:ascii="仿宋" w:hAnsi="仿宋" w:eastAsia="仿宋"/>
          <w:sz w:val="32"/>
          <w:szCs w:val="32"/>
        </w:rPr>
        <w:t>，</w:t>
      </w:r>
      <w:r>
        <w:rPr>
          <w:rFonts w:hint="eastAsia" w:ascii="仿宋" w:hAnsi="仿宋" w:eastAsia="仿宋"/>
          <w:sz w:val="32"/>
          <w:szCs w:val="32"/>
          <w:lang w:eastAsia="zh-CN"/>
        </w:rPr>
        <w:t>与无证驾驶人</w:t>
      </w:r>
      <w:r>
        <w:rPr>
          <w:rFonts w:hint="eastAsia" w:ascii="仿宋" w:hAnsi="仿宋" w:eastAsia="仿宋"/>
          <w:kern w:val="0"/>
          <w:sz w:val="32"/>
          <w:szCs w:val="32"/>
        </w:rPr>
        <w:t>傅海林</w:t>
      </w:r>
      <w:r>
        <w:rPr>
          <w:rFonts w:hint="eastAsia" w:ascii="仿宋" w:hAnsi="仿宋" w:eastAsia="仿宋"/>
          <w:kern w:val="0"/>
          <w:sz w:val="32"/>
          <w:szCs w:val="32"/>
          <w:lang w:eastAsia="zh-CN"/>
        </w:rPr>
        <w:t>驾驶的</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非法搭乘妻子</w:t>
      </w:r>
      <w:r>
        <w:rPr>
          <w:rFonts w:hint="eastAsia" w:ascii="仿宋" w:hAnsi="仿宋" w:eastAsia="仿宋"/>
          <w:kern w:val="0"/>
          <w:sz w:val="32"/>
          <w:szCs w:val="32"/>
        </w:rPr>
        <w:t>王冬娥</w:t>
      </w:r>
      <w:r>
        <w:rPr>
          <w:rFonts w:hint="eastAsia" w:ascii="仿宋" w:hAnsi="仿宋" w:eastAsia="仿宋"/>
          <w:kern w:val="0"/>
          <w:sz w:val="32"/>
          <w:szCs w:val="32"/>
          <w:lang w:eastAsia="zh-CN"/>
        </w:rPr>
        <w:t>相撞，</w:t>
      </w:r>
      <w:r>
        <w:rPr>
          <w:rFonts w:hint="eastAsia" w:ascii="仿宋_GB2312" w:hAnsi="仿宋_GB2312" w:eastAsia="仿宋" w:cs="仿宋_GB2312"/>
          <w:color w:val="000000"/>
          <w:kern w:val="0"/>
          <w:sz w:val="32"/>
          <w:szCs w:val="32"/>
          <w:lang w:eastAsia="zh-CN"/>
        </w:rPr>
        <w:t>致使三</w:t>
      </w:r>
      <w:r>
        <w:rPr>
          <w:rFonts w:hint="eastAsia" w:ascii="仿宋" w:hAnsi="仿宋" w:eastAsia="仿宋"/>
          <w:color w:val="000000"/>
          <w:sz w:val="32"/>
          <w:szCs w:val="32"/>
        </w:rPr>
        <w:t>轮摩托车</w:t>
      </w:r>
      <w:r>
        <w:rPr>
          <w:rFonts w:hint="eastAsia" w:ascii="仿宋" w:hAnsi="仿宋" w:eastAsia="仿宋"/>
          <w:color w:val="000000"/>
          <w:sz w:val="32"/>
          <w:szCs w:val="32"/>
          <w:lang w:eastAsia="zh-CN"/>
        </w:rPr>
        <w:t>上的</w:t>
      </w:r>
      <w:r>
        <w:rPr>
          <w:rFonts w:hint="eastAsia" w:ascii="仿宋" w:hAnsi="仿宋" w:eastAsia="仿宋"/>
          <w:kern w:val="0"/>
          <w:sz w:val="32"/>
          <w:szCs w:val="32"/>
        </w:rPr>
        <w:t>傅海林</w:t>
      </w:r>
      <w:r>
        <w:rPr>
          <w:rFonts w:hint="eastAsia" w:ascii="仿宋" w:hAnsi="仿宋" w:eastAsia="仿宋"/>
          <w:sz w:val="32"/>
          <w:szCs w:val="32"/>
          <w:lang w:eastAsia="zh-CN"/>
        </w:rPr>
        <w:t>、</w:t>
      </w:r>
      <w:r>
        <w:rPr>
          <w:rFonts w:hint="eastAsia" w:ascii="仿宋" w:hAnsi="仿宋" w:eastAsia="仿宋"/>
          <w:kern w:val="0"/>
          <w:sz w:val="32"/>
          <w:szCs w:val="32"/>
        </w:rPr>
        <w:t>王冬娥</w:t>
      </w:r>
      <w:r>
        <w:rPr>
          <w:rFonts w:hint="eastAsia" w:ascii="仿宋_GB2312" w:hAnsi="仿宋_GB2312" w:eastAsia="仿宋" w:cs="仿宋_GB2312"/>
          <w:color w:val="000000"/>
          <w:kern w:val="0"/>
          <w:sz w:val="32"/>
          <w:szCs w:val="32"/>
          <w:lang w:eastAsia="zh-CN"/>
        </w:rPr>
        <w:t>二人被碰撞碾压，当场死亡。</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rPr>
      </w:pPr>
      <w:r>
        <w:rPr>
          <w:rFonts w:hint="eastAsia" w:eastAsia="楷体_GB2312"/>
          <w:sz w:val="32"/>
          <w:szCs w:val="32"/>
        </w:rPr>
        <w:t>（二）间接原因：</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1.沪DF8300重型厢式货车涉非法营运。</w:t>
      </w:r>
      <w:r>
        <w:rPr>
          <w:rFonts w:hint="eastAsia" w:eastAsia="仿宋_GB2312" w:cs="Times New Roman"/>
          <w:color w:val="000000"/>
          <w:kern w:val="0"/>
          <w:sz w:val="32"/>
          <w:szCs w:val="32"/>
          <w:lang w:val="en-US" w:eastAsia="zh-CN"/>
        </w:rPr>
        <w:t>该</w:t>
      </w:r>
      <w:r>
        <w:rPr>
          <w:rFonts w:hint="eastAsia" w:ascii="Times New Roman" w:hAnsi="Times New Roman" w:eastAsia="仿宋_GB2312" w:cs="Times New Roman"/>
          <w:color w:val="000000"/>
          <w:kern w:val="0"/>
          <w:sz w:val="32"/>
          <w:szCs w:val="32"/>
          <w:lang w:val="en-US" w:eastAsia="zh-CN"/>
        </w:rPr>
        <w:t>肇事车辆</w:t>
      </w:r>
      <w:r>
        <w:rPr>
          <w:rFonts w:hint="eastAsia" w:eastAsia="仿宋_GB2312" w:cs="Times New Roman"/>
          <w:color w:val="000000"/>
          <w:kern w:val="0"/>
          <w:sz w:val="32"/>
          <w:szCs w:val="32"/>
          <w:lang w:val="en-US" w:eastAsia="zh-CN"/>
        </w:rPr>
        <w:t>行驶证注明其使用性质</w:t>
      </w:r>
      <w:r>
        <w:rPr>
          <w:rFonts w:hint="eastAsia" w:ascii="Times New Roman" w:hAnsi="Times New Roman" w:eastAsia="仿宋_GB2312" w:cs="Times New Roman"/>
          <w:color w:val="000000"/>
          <w:kern w:val="0"/>
          <w:sz w:val="32"/>
          <w:szCs w:val="32"/>
          <w:lang w:val="en-US" w:eastAsia="zh-CN"/>
        </w:rPr>
        <w:t>为非营运，而实际车辆所有人谢广庆于今年5月通过“鱼泡网”网络平台联系到黄彪，以月薪7500元雇请黄彪驾驶车辆，本人负责联系货源，经营汽车运输，涉非法营运，安全生产意识淡薄。</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2.事发路口存在安全隐患。新西界公路</w:t>
      </w:r>
      <w:r>
        <w:rPr>
          <w:rFonts w:hint="eastAsia" w:eastAsia="仿宋_GB2312" w:cs="Times New Roman"/>
          <w:color w:val="000000"/>
          <w:kern w:val="0"/>
          <w:sz w:val="32"/>
          <w:szCs w:val="32"/>
          <w:lang w:val="en-US" w:eastAsia="zh-CN"/>
        </w:rPr>
        <w:t>的路面要高于原有路面，</w:t>
      </w:r>
      <w:r>
        <w:rPr>
          <w:rFonts w:hint="eastAsia" w:ascii="仿宋" w:hAnsi="仿宋" w:eastAsia="仿宋" w:cs="Times New Roman"/>
          <w:kern w:val="0"/>
          <w:sz w:val="32"/>
          <w:szCs w:val="32"/>
          <w:lang w:val="en-US" w:eastAsia="zh-CN"/>
        </w:rPr>
        <w:t>事故地点</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在</w:t>
      </w:r>
      <w:r>
        <w:rPr>
          <w:rFonts w:hint="eastAsia" w:ascii="仿宋" w:hAnsi="仿宋" w:eastAsia="仿宋" w:cs="Times New Roman"/>
          <w:kern w:val="0"/>
          <w:sz w:val="32"/>
          <w:szCs w:val="32"/>
          <w:lang w:val="en-US" w:eastAsia="zh-CN"/>
        </w:rPr>
        <w:t>接顺平交道口恢复路面系统时，</w:t>
      </w:r>
      <w:r>
        <w:rPr>
          <w:rFonts w:hint="eastAsia" w:ascii="Times New Roman" w:hAnsi="Times New Roman" w:eastAsia="仿宋_GB2312" w:cs="Times New Roman"/>
          <w:color w:val="000000"/>
          <w:kern w:val="0"/>
          <w:sz w:val="32"/>
          <w:szCs w:val="32"/>
          <w:lang w:val="en-US" w:eastAsia="zh-CN"/>
        </w:rPr>
        <w:t>交汇处只是简单连接，连接处坡度为9%，属陡坡范畴，</w:t>
      </w:r>
      <w:r>
        <w:rPr>
          <w:rFonts w:hint="eastAsia" w:eastAsia="仿宋_GB2312" w:cs="Times New Roman"/>
          <w:color w:val="000000"/>
          <w:kern w:val="0"/>
          <w:sz w:val="32"/>
          <w:szCs w:val="32"/>
          <w:lang w:val="en-US" w:eastAsia="zh-CN"/>
        </w:rPr>
        <w:t>机动车辆从</w:t>
      </w:r>
      <w:r>
        <w:rPr>
          <w:rFonts w:hint="eastAsia" w:ascii="仿宋" w:hAnsi="仿宋" w:eastAsia="仿宋" w:cs="Times New Roman"/>
          <w:kern w:val="0"/>
          <w:sz w:val="32"/>
          <w:szCs w:val="32"/>
          <w:lang w:val="en-US" w:eastAsia="zh-CN"/>
        </w:rPr>
        <w:t>支路</w:t>
      </w:r>
      <w:r>
        <w:rPr>
          <w:rFonts w:hint="eastAsia" w:ascii="Times New Roman" w:hAnsi="Times New Roman" w:eastAsia="仿宋_GB2312" w:cs="Times New Roman"/>
          <w:color w:val="000000"/>
          <w:kern w:val="0"/>
          <w:sz w:val="32"/>
          <w:szCs w:val="32"/>
          <w:lang w:val="en-US" w:eastAsia="zh-CN"/>
        </w:rPr>
        <w:t>进入新西界线，车辆必须加油冲坡方能驶上公路，路口</w:t>
      </w:r>
      <w:r>
        <w:rPr>
          <w:rFonts w:hint="eastAsia" w:eastAsia="仿宋_GB2312" w:cs="Times New Roman"/>
          <w:color w:val="000000"/>
          <w:kern w:val="0"/>
          <w:sz w:val="32"/>
          <w:szCs w:val="32"/>
          <w:lang w:val="en-US" w:eastAsia="zh-CN"/>
        </w:rPr>
        <w:t>连接施工</w:t>
      </w:r>
      <w:r>
        <w:rPr>
          <w:rFonts w:hint="eastAsia" w:ascii="Times New Roman" w:hAnsi="Times New Roman" w:eastAsia="仿宋_GB2312" w:cs="Times New Roman"/>
          <w:color w:val="000000"/>
          <w:kern w:val="0"/>
          <w:sz w:val="32"/>
          <w:szCs w:val="32"/>
          <w:lang w:val="en-US" w:eastAsia="zh-CN"/>
        </w:rPr>
        <w:t>存在缺陷，有较大事故隐患。</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3.</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施工建设管理不到位。</w:t>
      </w:r>
      <w:r>
        <w:rPr>
          <w:rFonts w:hint="eastAsia" w:ascii="Times New Roman" w:hAnsi="Times New Roman" w:eastAsia="仿宋_GB2312" w:cs="Times New Roman"/>
          <w:color w:val="000000"/>
          <w:kern w:val="0"/>
          <w:sz w:val="32"/>
          <w:szCs w:val="32"/>
          <w:lang w:val="en-US" w:eastAsia="zh-CN"/>
        </w:rPr>
        <w:t>该路口</w:t>
      </w:r>
      <w:r>
        <w:rPr>
          <w:rFonts w:hint="eastAsia" w:eastAsia="仿宋_GB2312" w:cs="Times New Roman"/>
          <w:color w:val="000000"/>
          <w:kern w:val="0"/>
          <w:sz w:val="32"/>
          <w:szCs w:val="32"/>
          <w:lang w:val="en-US" w:eastAsia="zh-CN"/>
        </w:rPr>
        <w:t>在施工前</w:t>
      </w:r>
      <w:r>
        <w:rPr>
          <w:rFonts w:hint="eastAsia" w:ascii="Times New Roman" w:hAnsi="Times New Roman" w:eastAsia="仿宋_GB2312" w:cs="Times New Roman"/>
          <w:color w:val="000000"/>
          <w:kern w:val="0"/>
          <w:sz w:val="32"/>
          <w:szCs w:val="32"/>
          <w:lang w:val="en-US" w:eastAsia="zh-CN"/>
        </w:rPr>
        <w:t>未制定合理建设方案</w:t>
      </w:r>
      <w:r>
        <w:rPr>
          <w:rFonts w:hint="eastAsia" w:eastAsia="仿宋_GB2312" w:cs="Times New Roman"/>
          <w:color w:val="000000"/>
          <w:kern w:val="0"/>
          <w:sz w:val="32"/>
          <w:szCs w:val="32"/>
          <w:lang w:val="en-US" w:eastAsia="zh-CN"/>
        </w:rPr>
        <w:t>，对支路接顺新西界公路未明确具体路面坡度要求</w:t>
      </w:r>
      <w:r>
        <w:rPr>
          <w:rFonts w:hint="eastAsia" w:ascii="Times New Roman" w:hAnsi="Times New Roman" w:eastAsia="仿宋_GB2312" w:cs="Times New Roman"/>
          <w:color w:val="000000"/>
          <w:kern w:val="0"/>
          <w:sz w:val="32"/>
          <w:szCs w:val="32"/>
          <w:lang w:val="en-US" w:eastAsia="zh-CN"/>
        </w:rPr>
        <w:t>；</w:t>
      </w:r>
      <w:r>
        <w:rPr>
          <w:rFonts w:hint="eastAsia" w:eastAsia="仿宋_GB2312" w:cs="Times New Roman"/>
          <w:color w:val="000000"/>
          <w:kern w:val="0"/>
          <w:sz w:val="32"/>
          <w:szCs w:val="32"/>
          <w:lang w:val="en-US" w:eastAsia="zh-CN"/>
        </w:rPr>
        <w:t>路口施工完成后，</w:t>
      </w:r>
      <w:r>
        <w:rPr>
          <w:rFonts w:hint="eastAsia" w:ascii="Times New Roman" w:hAnsi="Times New Roman" w:eastAsia="仿宋_GB2312" w:cs="Times New Roman"/>
          <w:color w:val="000000"/>
          <w:kern w:val="0"/>
          <w:sz w:val="32"/>
          <w:szCs w:val="32"/>
          <w:lang w:val="en-US" w:eastAsia="zh-CN"/>
        </w:rPr>
        <w:t>未组织竣工验收</w:t>
      </w:r>
      <w:r>
        <w:rPr>
          <w:rFonts w:hint="eastAsia" w:eastAsia="仿宋_GB2312" w:cs="Times New Roman"/>
          <w:color w:val="000000"/>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rPr>
        <w:t>4.</w:t>
      </w:r>
      <w:r>
        <w:rPr>
          <w:rFonts w:hint="eastAsia" w:ascii="Times New Roman" w:hAnsi="Times New Roman" w:eastAsia="仿宋_GB2312" w:cs="Times New Roman"/>
          <w:color w:val="000000"/>
          <w:kern w:val="0"/>
          <w:sz w:val="32"/>
          <w:szCs w:val="32"/>
          <w:lang w:val="en-US" w:eastAsia="zh-CN"/>
        </w:rPr>
        <w:t>属地道路交通</w:t>
      </w:r>
      <w:r>
        <w:rPr>
          <w:rFonts w:hint="eastAsia" w:eastAsia="仿宋_GB2312" w:cs="Times New Roman"/>
          <w:color w:val="000000"/>
          <w:kern w:val="0"/>
          <w:sz w:val="32"/>
          <w:szCs w:val="32"/>
          <w:lang w:val="en-US" w:eastAsia="zh-CN"/>
        </w:rPr>
        <w:t>安全管理</w:t>
      </w:r>
      <w:r>
        <w:rPr>
          <w:rFonts w:hint="eastAsia" w:ascii="Times New Roman" w:hAnsi="Times New Roman" w:eastAsia="仿宋_GB2312" w:cs="Times New Roman"/>
          <w:color w:val="000000"/>
          <w:kern w:val="0"/>
          <w:sz w:val="32"/>
          <w:szCs w:val="32"/>
          <w:lang w:val="en-US" w:eastAsia="zh-CN"/>
        </w:rPr>
        <w:t>部门</w:t>
      </w:r>
      <w:r>
        <w:rPr>
          <w:rFonts w:hint="eastAsia" w:eastAsia="仿宋_GB2312" w:cs="Times New Roman"/>
          <w:color w:val="000000"/>
          <w:kern w:val="0"/>
          <w:sz w:val="32"/>
          <w:szCs w:val="32"/>
          <w:lang w:val="en-US" w:eastAsia="zh-CN"/>
        </w:rPr>
        <w:t>未加强新西界公路交叉道口的隐患排查治理。衡阳县相关部门在组织</w:t>
      </w:r>
      <w:r>
        <w:rPr>
          <w:rFonts w:hint="eastAsia" w:ascii="仿宋" w:hAnsi="仿宋" w:eastAsia="仿宋" w:cs="Times New Roman"/>
          <w:kern w:val="0"/>
          <w:sz w:val="32"/>
          <w:szCs w:val="32"/>
          <w:lang w:eastAsia="zh-CN"/>
        </w:rPr>
        <w:t>新西界公路建设工程交工验收过程中，未提出</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支路坡度过大的事故隐患，事故隐患未及时排除；</w:t>
      </w:r>
      <w:r>
        <w:rPr>
          <w:rFonts w:hint="eastAsia" w:ascii="仿宋" w:hAnsi="仿宋" w:eastAsia="仿宋" w:cs="Times New Roman"/>
          <w:kern w:val="0"/>
          <w:sz w:val="32"/>
          <w:szCs w:val="32"/>
          <w:lang w:val="en-US" w:eastAsia="zh-CN"/>
        </w:rPr>
        <w:t>县公路养护中心未严格落实县交通问题顽瘴痼疾集中整治办公室下达的《道路交通安全风险隐患点段治理工作的督办函》，未按要求及时在</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设置停车让行标志。</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4.渣江镇</w:t>
      </w:r>
      <w:r>
        <w:rPr>
          <w:rFonts w:hint="eastAsia" w:ascii="仿宋" w:hAnsi="仿宋" w:eastAsia="仿宋" w:cs="仿宋"/>
          <w:sz w:val="32"/>
          <w:szCs w:val="32"/>
        </w:rPr>
        <w:t>党委政府</w:t>
      </w:r>
      <w:r>
        <w:rPr>
          <w:rFonts w:hint="eastAsia" w:ascii="仿宋" w:hAnsi="仿宋" w:eastAsia="仿宋" w:cs="仿宋"/>
          <w:sz w:val="32"/>
          <w:szCs w:val="32"/>
          <w:lang w:eastAsia="zh-CN"/>
        </w:rPr>
        <w:t>对</w:t>
      </w:r>
      <w:r>
        <w:rPr>
          <w:rFonts w:hint="eastAsia" w:ascii="仿宋" w:hAnsi="仿宋" w:eastAsia="仿宋" w:cs="仿宋"/>
          <w:sz w:val="32"/>
          <w:szCs w:val="32"/>
        </w:rPr>
        <w:t>属地</w:t>
      </w:r>
      <w:r>
        <w:rPr>
          <w:rFonts w:hint="eastAsia" w:ascii="Times New Roman" w:hAnsi="Times New Roman" w:eastAsia="仿宋_GB2312" w:cs="Times New Roman"/>
          <w:color w:val="000000"/>
          <w:kern w:val="0"/>
          <w:sz w:val="32"/>
          <w:szCs w:val="32"/>
          <w:lang w:val="en-US" w:eastAsia="zh-CN"/>
        </w:rPr>
        <w:t>摩托车</w:t>
      </w:r>
      <w:r>
        <w:rPr>
          <w:rFonts w:hint="eastAsia" w:eastAsia="仿宋_GB2312" w:cs="Times New Roman"/>
          <w:color w:val="000000"/>
          <w:kern w:val="0"/>
          <w:sz w:val="32"/>
          <w:szCs w:val="32"/>
          <w:lang w:val="en-US" w:eastAsia="zh-CN"/>
        </w:rPr>
        <w:t>安全驾驶</w:t>
      </w:r>
      <w:r>
        <w:rPr>
          <w:rFonts w:hint="eastAsia" w:ascii="仿宋" w:hAnsi="仿宋" w:eastAsia="仿宋" w:cs="仿宋"/>
          <w:sz w:val="32"/>
          <w:szCs w:val="32"/>
        </w:rPr>
        <w:t>监管</w:t>
      </w:r>
      <w:r>
        <w:rPr>
          <w:rFonts w:hint="eastAsia" w:ascii="仿宋" w:hAnsi="仿宋" w:eastAsia="仿宋" w:cs="仿宋"/>
          <w:sz w:val="32"/>
          <w:szCs w:val="32"/>
          <w:lang w:eastAsia="zh-CN"/>
        </w:rPr>
        <w:t>不力。</w:t>
      </w:r>
      <w:r>
        <w:rPr>
          <w:rFonts w:hint="eastAsia" w:ascii="Times New Roman" w:hAnsi="Times New Roman" w:eastAsia="仿宋_GB2312" w:cs="Times New Roman"/>
          <w:color w:val="000000"/>
          <w:kern w:val="0"/>
          <w:sz w:val="32"/>
          <w:szCs w:val="32"/>
          <w:lang w:val="en-US" w:eastAsia="zh-CN"/>
        </w:rPr>
        <w:t>对本辖区内的交通安全宣传和劝导不到位</w:t>
      </w:r>
      <w:r>
        <w:rPr>
          <w:rFonts w:hint="eastAsia" w:eastAsia="仿宋_GB2312" w:cs="Times New Roman"/>
          <w:color w:val="000000"/>
          <w:kern w:val="0"/>
          <w:sz w:val="32"/>
          <w:szCs w:val="32"/>
          <w:lang w:val="en-US" w:eastAsia="zh-CN"/>
        </w:rPr>
        <w:t>，</w:t>
      </w:r>
      <w:r>
        <w:rPr>
          <w:rFonts w:hint="eastAsia" w:ascii="仿宋" w:hAnsi="仿宋" w:eastAsia="仿宋" w:cs="Times New Roman"/>
          <w:sz w:val="32"/>
          <w:szCs w:val="32"/>
          <w:lang w:eastAsia="zh-CN"/>
        </w:rPr>
        <w:t>该单位</w:t>
      </w:r>
      <w:r>
        <w:rPr>
          <w:rFonts w:hint="eastAsia" w:eastAsia="仿宋_GB2312" w:cs="Times New Roman"/>
          <w:color w:val="000000"/>
          <w:kern w:val="0"/>
          <w:sz w:val="32"/>
          <w:szCs w:val="32"/>
          <w:lang w:val="en-US" w:eastAsia="zh-CN"/>
        </w:rPr>
        <w:t>2023年5月18日</w:t>
      </w:r>
      <w:r>
        <w:rPr>
          <w:rFonts w:hint="eastAsia" w:ascii="仿宋" w:hAnsi="仿宋" w:eastAsia="仿宋" w:cs="Times New Roman"/>
          <w:sz w:val="32"/>
          <w:szCs w:val="32"/>
          <w:lang w:val="en-US" w:eastAsia="zh-CN"/>
        </w:rPr>
        <w:t>摸排在籍摩托车的情况显示，全镇在籍共1465辆摩托车，其中有证驾驶只有104人，持证率仅7.1%；此次</w:t>
      </w:r>
      <w:r>
        <w:rPr>
          <w:rFonts w:hint="eastAsia" w:eastAsia="仿宋_GB2312" w:cs="Times New Roman"/>
          <w:color w:val="000000"/>
          <w:kern w:val="0"/>
          <w:sz w:val="32"/>
          <w:szCs w:val="32"/>
          <w:lang w:val="en-US" w:eastAsia="zh-CN"/>
        </w:rPr>
        <w:t>事故中该镇</w:t>
      </w:r>
      <w:r>
        <w:rPr>
          <w:rFonts w:hint="eastAsia" w:ascii="Times New Roman" w:hAnsi="Times New Roman" w:eastAsia="仿宋_GB2312" w:cs="Times New Roman"/>
          <w:color w:val="000000"/>
          <w:kern w:val="0"/>
          <w:sz w:val="32"/>
          <w:szCs w:val="32"/>
          <w:lang w:val="en-US" w:eastAsia="zh-CN"/>
        </w:rPr>
        <w:t>秋夏村</w:t>
      </w:r>
      <w:r>
        <w:rPr>
          <w:rFonts w:hint="eastAsia" w:ascii="仿宋" w:hAnsi="仿宋" w:eastAsia="仿宋"/>
          <w:kern w:val="0"/>
          <w:sz w:val="32"/>
          <w:szCs w:val="32"/>
          <w:lang w:eastAsia="zh-CN"/>
        </w:rPr>
        <w:t>驾驶人</w:t>
      </w:r>
      <w:r>
        <w:rPr>
          <w:rFonts w:hint="eastAsia" w:ascii="仿宋" w:hAnsi="仿宋" w:eastAsia="仿宋"/>
          <w:kern w:val="0"/>
          <w:sz w:val="32"/>
          <w:szCs w:val="32"/>
        </w:rPr>
        <w:t>傅海林</w:t>
      </w:r>
      <w:r>
        <w:rPr>
          <w:rFonts w:hint="eastAsia" w:ascii="Times New Roman" w:hAnsi="Times New Roman" w:eastAsia="仿宋_GB2312" w:cs="Times New Roman"/>
          <w:color w:val="000000"/>
          <w:kern w:val="0"/>
          <w:sz w:val="32"/>
          <w:szCs w:val="32"/>
          <w:lang w:val="en-US" w:eastAsia="zh-CN"/>
        </w:rPr>
        <w:t>驾驶三轮摩托车违规载人、无牌上路、无证驾驶</w:t>
      </w:r>
      <w:r>
        <w:rPr>
          <w:rFonts w:hint="eastAsia" w:eastAsia="仿宋_GB2312" w:cs="Times New Roman"/>
          <w:color w:val="000000"/>
          <w:kern w:val="0"/>
          <w:sz w:val="32"/>
          <w:szCs w:val="32"/>
          <w:lang w:val="en-US" w:eastAsia="zh-CN"/>
        </w:rPr>
        <w:t>，最终引发事故</w:t>
      </w:r>
      <w:r>
        <w:rPr>
          <w:rFonts w:hint="eastAsia" w:ascii="Times New Roman" w:hAnsi="Times New Roman" w:eastAsia="仿宋_GB2312" w:cs="Times New Roman"/>
          <w:color w:val="000000"/>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楷体" w:hAnsi="楷体" w:eastAsia="楷体" w:cs="仿宋"/>
          <w:sz w:val="32"/>
          <w:szCs w:val="32"/>
        </w:rPr>
        <w:t>（三）事故性质</w:t>
      </w:r>
      <w:r>
        <w:rPr>
          <w:rFonts w:hint="eastAsia" w:ascii="楷体" w:hAnsi="楷体" w:eastAsia="楷体" w:cs="仿宋"/>
          <w:sz w:val="32"/>
          <w:szCs w:val="32"/>
          <w:lang w:eastAsia="zh-CN"/>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衡阳县新西界公路渣江镇路段“6.25”一般道路交通事故是一起生产安全责任事故。</w:t>
      </w:r>
    </w:p>
    <w:p>
      <w:pPr>
        <w:keepNext w:val="0"/>
        <w:keepLines w:val="0"/>
        <w:pageBreakBefore w:val="0"/>
        <w:widowControl w:val="0"/>
        <w:tabs>
          <w:tab w:val="right" w:leader="dot" w:pos="8730"/>
        </w:tabs>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黑体" w:cs="Times New Roman"/>
          <w:color w:val="000000"/>
          <w:sz w:val="30"/>
          <w:szCs w:val="30"/>
        </w:rPr>
      </w:pPr>
      <w:r>
        <w:rPr>
          <w:rFonts w:hint="eastAsia" w:ascii="Times New Roman" w:hAnsi="Times New Roman" w:eastAsia="黑体" w:cs="Times New Roman"/>
          <w:bCs/>
          <w:sz w:val="32"/>
          <w:szCs w:val="32"/>
          <w:lang w:eastAsia="zh-CN"/>
        </w:rPr>
        <w:t>四、</w:t>
      </w:r>
      <w:r>
        <w:rPr>
          <w:rFonts w:hint="eastAsia" w:ascii="Times New Roman" w:hAnsi="Times New Roman" w:eastAsia="黑体" w:cs="Times New Roman"/>
          <w:color w:val="000000"/>
          <w:sz w:val="30"/>
          <w:szCs w:val="30"/>
        </w:rPr>
        <w:t>对事故相关责任人员和责任单位的处理建议</w:t>
      </w:r>
      <w:r>
        <w:rPr>
          <w:rFonts w:hint="eastAsia" w:ascii="Times New Roman" w:hAnsi="Times New Roman" w:eastAsia="黑体" w:cs="Times New Roman"/>
          <w:color w:val="000000"/>
          <w:sz w:val="30"/>
          <w:szCs w:val="30"/>
          <w:lang w:val="en-US" w:eastAsia="zh-CN"/>
        </w:rPr>
        <w:t xml:space="preserve">  </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eastAsia" w:ascii="仿宋" w:hAnsi="仿宋" w:eastAsia="方正楷体_GBK" w:cs="Times New Roman"/>
          <w:sz w:val="32"/>
          <w:szCs w:val="32"/>
          <w:lang w:val="en-US" w:eastAsia="zh-CN"/>
        </w:rPr>
      </w:pPr>
      <w:r>
        <w:rPr>
          <w:rFonts w:ascii="Times New Roman" w:hAnsi="Times New Roman" w:eastAsia="楷体" w:cs="Times New Roman"/>
          <w:color w:val="000000"/>
          <w:sz w:val="30"/>
          <w:szCs w:val="30"/>
        </w:rPr>
        <w:t>（一）</w:t>
      </w:r>
      <w:r>
        <w:rPr>
          <w:rFonts w:hint="eastAsia" w:ascii="方正楷体_GBK" w:hAnsi="方正楷体_GBK" w:eastAsia="方正楷体_GBK" w:cs="方正楷体_GBK"/>
          <w:sz w:val="32"/>
          <w:szCs w:val="32"/>
        </w:rPr>
        <w:t>建议免于追究责任人员</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1人</w:t>
      </w:r>
      <w:r>
        <w:rPr>
          <w:rFonts w:hint="eastAsia" w:ascii="方正楷体_GBK" w:hAnsi="方正楷体_GBK" w:eastAsia="方正楷体_GBK" w:cs="方正楷体_GBK"/>
          <w:sz w:val="32"/>
          <w:szCs w:val="32"/>
          <w:lang w:eastAsia="zh-CN"/>
        </w:rPr>
        <w:t>）</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lang w:val="en-US" w:eastAsia="zh-CN"/>
        </w:rPr>
      </w:pPr>
      <w:r>
        <w:rPr>
          <w:rFonts w:hint="eastAsia" w:ascii="仿宋" w:hAnsi="仿宋" w:eastAsia="仿宋"/>
          <w:kern w:val="0"/>
          <w:sz w:val="32"/>
          <w:szCs w:val="32"/>
        </w:rPr>
        <w:t>傅海林，男，汉族，</w:t>
      </w:r>
      <w:r>
        <w:rPr>
          <w:rFonts w:hint="eastAsia" w:ascii="仿宋" w:hAnsi="仿宋" w:eastAsia="仿宋"/>
          <w:kern w:val="0"/>
          <w:sz w:val="32"/>
          <w:szCs w:val="32"/>
          <w:lang w:val="en-US" w:eastAsia="zh-CN"/>
        </w:rPr>
        <w:t>58岁，</w:t>
      </w:r>
      <w:r>
        <w:rPr>
          <w:rFonts w:hint="eastAsia" w:ascii="仿宋" w:hAnsi="仿宋" w:eastAsia="仿宋"/>
          <w:kern w:val="0"/>
          <w:sz w:val="32"/>
          <w:szCs w:val="32"/>
        </w:rPr>
        <w:t>衡阳县渣江镇秋夏村</w:t>
      </w:r>
      <w:r>
        <w:rPr>
          <w:rFonts w:hint="eastAsia" w:ascii="仿宋" w:hAnsi="仿宋" w:eastAsia="仿宋"/>
          <w:kern w:val="0"/>
          <w:sz w:val="32"/>
          <w:szCs w:val="32"/>
          <w:lang w:eastAsia="zh-CN"/>
        </w:rPr>
        <w:t>人</w:t>
      </w:r>
      <w:r>
        <w:rPr>
          <w:rFonts w:hint="eastAsia" w:ascii="仿宋" w:hAnsi="仿宋" w:eastAsia="仿宋"/>
          <w:kern w:val="0"/>
          <w:sz w:val="32"/>
          <w:szCs w:val="32"/>
          <w:lang w:val="en-US" w:eastAsia="zh-CN"/>
        </w:rPr>
        <w:t>，肇事</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驾驶人，</w:t>
      </w:r>
      <w:r>
        <w:rPr>
          <w:rFonts w:hint="eastAsia" w:ascii="仿宋" w:hAnsi="仿宋" w:eastAsia="仿宋" w:cs="Times New Roman"/>
          <w:sz w:val="32"/>
          <w:szCs w:val="32"/>
          <w:lang w:val="en-US" w:eastAsia="zh-CN"/>
        </w:rPr>
        <w:t>未取得机动车驾驶证非法</w:t>
      </w:r>
      <w:r>
        <w:rPr>
          <w:rFonts w:hint="eastAsia" w:ascii="Times New Roman" w:hAnsi="Times New Roman" w:eastAsia="仿宋_GB2312" w:cs="Times New Roman"/>
          <w:color w:val="000000"/>
          <w:kern w:val="0"/>
          <w:sz w:val="32"/>
          <w:szCs w:val="32"/>
          <w:lang w:val="en-US" w:eastAsia="zh-CN"/>
        </w:rPr>
        <w:t>驾驶无牌三轮摩托车</w:t>
      </w:r>
      <w:r>
        <w:rPr>
          <w:rFonts w:hint="eastAsia" w:eastAsia="仿宋_GB2312" w:cs="Times New Roman"/>
          <w:color w:val="000000"/>
          <w:kern w:val="0"/>
          <w:sz w:val="32"/>
          <w:szCs w:val="32"/>
          <w:lang w:val="en-US" w:eastAsia="zh-CN"/>
        </w:rPr>
        <w:t>且</w:t>
      </w:r>
      <w:r>
        <w:rPr>
          <w:rFonts w:hint="eastAsia" w:ascii="Times New Roman" w:hAnsi="Times New Roman" w:eastAsia="仿宋_GB2312" w:cs="Times New Roman"/>
          <w:color w:val="000000"/>
          <w:kern w:val="0"/>
          <w:sz w:val="32"/>
          <w:szCs w:val="32"/>
          <w:lang w:val="en-US" w:eastAsia="zh-CN"/>
        </w:rPr>
        <w:t>违规载人</w:t>
      </w:r>
      <w:r>
        <w:rPr>
          <w:rFonts w:hint="eastAsia" w:eastAsia="仿宋_GB2312" w:cs="Times New Roman"/>
          <w:color w:val="000000"/>
          <w:kern w:val="0"/>
          <w:sz w:val="32"/>
          <w:szCs w:val="32"/>
          <w:lang w:val="en-US" w:eastAsia="zh-CN"/>
        </w:rPr>
        <w:t>，</w:t>
      </w:r>
      <w:r>
        <w:rPr>
          <w:rFonts w:hint="eastAsia" w:ascii="仿宋" w:hAnsi="仿宋" w:eastAsia="仿宋" w:cs="Times New Roman"/>
          <w:sz w:val="32"/>
          <w:szCs w:val="32"/>
          <w:lang w:val="en-US" w:eastAsia="zh-CN"/>
        </w:rPr>
        <w:t>应负该事故直接责任的</w:t>
      </w:r>
      <w:r>
        <w:rPr>
          <w:rFonts w:hint="eastAsia" w:ascii="仿宋" w:hAnsi="仿宋" w:eastAsia="仿宋" w:cs="Times New Roman"/>
          <w:color w:val="000000"/>
          <w:sz w:val="32"/>
          <w:szCs w:val="32"/>
          <w:lang w:val="en-US" w:eastAsia="zh-CN"/>
        </w:rPr>
        <w:t>次要责任</w:t>
      </w:r>
      <w:r>
        <w:rPr>
          <w:rFonts w:hint="eastAsia" w:ascii="仿宋" w:hAnsi="仿宋" w:eastAsia="仿宋" w:cs="Times New Roman"/>
          <w:sz w:val="32"/>
          <w:szCs w:val="32"/>
          <w:lang w:val="en-US" w:eastAsia="zh-CN"/>
        </w:rPr>
        <w:t>，因其在此次事故中死亡，建议不予追究责任。</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eastAsia" w:ascii="仿宋" w:hAnsi="仿宋" w:eastAsia="楷体_GB2312" w:cs="Times New Roman"/>
          <w:sz w:val="32"/>
          <w:szCs w:val="32"/>
          <w:lang w:val="en-US" w:eastAsia="zh-CN"/>
        </w:rPr>
      </w:pPr>
      <w:r>
        <w:rPr>
          <w:rFonts w:hint="eastAsia" w:ascii="Times New Roman" w:hAnsi="Times New Roman" w:eastAsia="楷体" w:cs="Times New Roman"/>
          <w:color w:val="000000"/>
          <w:sz w:val="30"/>
          <w:szCs w:val="30"/>
          <w:lang w:eastAsia="zh-CN"/>
        </w:rPr>
        <w:t>（二）建议</w:t>
      </w:r>
      <w:r>
        <w:rPr>
          <w:rFonts w:hint="eastAsia" w:ascii="楷体_GB2312" w:hAnsi="仿宋_GB2312" w:eastAsia="楷体_GB2312" w:cs="仿宋_GB2312"/>
          <w:bCs/>
          <w:color w:val="000000"/>
          <w:sz w:val="32"/>
          <w:szCs w:val="32"/>
        </w:rPr>
        <w:t>移送司法机关追究责任人员</w:t>
      </w:r>
      <w:r>
        <w:rPr>
          <w:rFonts w:hint="eastAsia" w:ascii="楷体_GB2312" w:hAnsi="仿宋_GB2312" w:eastAsia="楷体_GB2312" w:cs="仿宋_GB2312"/>
          <w:bCs/>
          <w:color w:val="000000"/>
          <w:sz w:val="32"/>
          <w:szCs w:val="32"/>
          <w:lang w:eastAsia="zh-CN"/>
        </w:rPr>
        <w:t>（</w:t>
      </w:r>
      <w:r>
        <w:rPr>
          <w:rFonts w:hint="eastAsia" w:ascii="楷体_GB2312" w:hAnsi="仿宋_GB2312" w:eastAsia="楷体_GB2312" w:cs="仿宋_GB2312"/>
          <w:bCs/>
          <w:color w:val="000000"/>
          <w:sz w:val="32"/>
          <w:szCs w:val="32"/>
          <w:lang w:val="en-US" w:eastAsia="zh-CN"/>
        </w:rPr>
        <w:t>1人</w:t>
      </w:r>
      <w:r>
        <w:rPr>
          <w:rFonts w:hint="eastAsia" w:ascii="楷体_GB2312" w:hAnsi="仿宋_GB2312" w:eastAsia="楷体_GB2312" w:cs="仿宋_GB2312"/>
          <w:bCs/>
          <w:color w:val="000000"/>
          <w:sz w:val="32"/>
          <w:szCs w:val="32"/>
          <w:lang w:eastAsia="zh-CN"/>
        </w:rPr>
        <w:t>）</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lang w:val="en-US" w:eastAsia="zh-CN"/>
        </w:rPr>
      </w:pPr>
      <w:r>
        <w:rPr>
          <w:rFonts w:hint="eastAsia" w:ascii="仿宋" w:hAnsi="仿宋" w:eastAsia="仿宋"/>
          <w:kern w:val="0"/>
          <w:sz w:val="32"/>
          <w:szCs w:val="32"/>
        </w:rPr>
        <w:t>黄彪，男，汉族，</w:t>
      </w:r>
      <w:r>
        <w:rPr>
          <w:rFonts w:hint="eastAsia" w:ascii="仿宋" w:hAnsi="仿宋" w:eastAsia="仿宋"/>
          <w:kern w:val="0"/>
          <w:sz w:val="32"/>
          <w:szCs w:val="32"/>
          <w:lang w:val="en-US" w:eastAsia="zh-CN"/>
        </w:rPr>
        <w:t>27岁</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驾驶人，违法在道路</w:t>
      </w:r>
      <w:r>
        <w:rPr>
          <w:rFonts w:hint="eastAsia" w:ascii="仿宋" w:hAnsi="仿宋" w:eastAsia="仿宋"/>
          <w:kern w:val="0"/>
          <w:sz w:val="32"/>
          <w:szCs w:val="32"/>
        </w:rPr>
        <w:t>交叉路口超车</w:t>
      </w:r>
      <w:r>
        <w:rPr>
          <w:rFonts w:hint="eastAsia" w:ascii="仿宋" w:hAnsi="仿宋" w:eastAsia="仿宋"/>
          <w:kern w:val="0"/>
          <w:sz w:val="32"/>
          <w:szCs w:val="32"/>
          <w:lang w:eastAsia="zh-CN"/>
        </w:rPr>
        <w:t>且</w:t>
      </w:r>
      <w:r>
        <w:rPr>
          <w:rFonts w:hint="eastAsia" w:ascii="仿宋" w:hAnsi="仿宋" w:eastAsia="仿宋"/>
          <w:kern w:val="0"/>
          <w:sz w:val="32"/>
          <w:szCs w:val="32"/>
        </w:rPr>
        <w:t>超速行驶</w:t>
      </w:r>
      <w:r>
        <w:rPr>
          <w:rFonts w:hint="eastAsia" w:ascii="仿宋" w:hAnsi="仿宋" w:eastAsia="仿宋"/>
          <w:kern w:val="0"/>
          <w:sz w:val="32"/>
          <w:szCs w:val="32"/>
          <w:lang w:eastAsia="zh-CN"/>
        </w:rPr>
        <w:t>，</w:t>
      </w:r>
      <w:r>
        <w:rPr>
          <w:rFonts w:hint="eastAsia" w:ascii="仿宋" w:hAnsi="仿宋" w:eastAsia="仿宋" w:cs="Times New Roman"/>
          <w:sz w:val="32"/>
          <w:szCs w:val="32"/>
          <w:lang w:val="en-US" w:eastAsia="zh-CN"/>
        </w:rPr>
        <w:t>应负该事故直接责任的</w:t>
      </w:r>
      <w:r>
        <w:rPr>
          <w:rFonts w:hint="eastAsia" w:ascii="仿宋" w:hAnsi="仿宋" w:eastAsia="仿宋" w:cs="Times New Roman"/>
          <w:color w:val="000000"/>
          <w:sz w:val="32"/>
          <w:szCs w:val="32"/>
          <w:lang w:val="en-US" w:eastAsia="zh-CN"/>
        </w:rPr>
        <w:t>主要责任。建议移送司法机关</w:t>
      </w:r>
      <w:r>
        <w:rPr>
          <w:rFonts w:hint="eastAsia" w:ascii="仿宋" w:hAnsi="仿宋" w:eastAsia="仿宋" w:cs="Times New Roman"/>
          <w:sz w:val="32"/>
          <w:szCs w:val="32"/>
          <w:lang w:val="en-US" w:eastAsia="zh-CN"/>
        </w:rPr>
        <w:t>刑事立案处理。</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eastAsia" w:ascii="仿宋" w:hAnsi="仿宋" w:eastAsia="仿宋" w:cs="Times New Roman"/>
          <w:kern w:val="0"/>
          <w:sz w:val="32"/>
          <w:szCs w:val="32"/>
          <w:lang w:val="en-US" w:eastAsia="zh-CN"/>
        </w:rPr>
      </w:pPr>
      <w:r>
        <w:rPr>
          <w:rFonts w:hint="eastAsia" w:ascii="Times New Roman" w:hAnsi="Times New Roman" w:eastAsia="楷体" w:cs="Times New Roman"/>
          <w:color w:val="000000"/>
          <w:sz w:val="30"/>
          <w:szCs w:val="30"/>
          <w:lang w:eastAsia="zh-CN"/>
        </w:rPr>
        <w:t>（三）建议予以追责问责的人员</w:t>
      </w:r>
      <w:r>
        <w:rPr>
          <w:rFonts w:hint="eastAsia" w:eastAsia="楷体" w:cs="Times New Roman"/>
          <w:color w:val="000000"/>
          <w:sz w:val="30"/>
          <w:szCs w:val="30"/>
          <w:lang w:eastAsia="zh-CN"/>
        </w:rPr>
        <w:t>（</w:t>
      </w:r>
      <w:r>
        <w:rPr>
          <w:rFonts w:hint="eastAsia" w:eastAsia="楷体" w:cs="Times New Roman"/>
          <w:color w:val="000000"/>
          <w:sz w:val="30"/>
          <w:szCs w:val="30"/>
          <w:lang w:val="en-US" w:eastAsia="zh-CN"/>
        </w:rPr>
        <w:t>3人</w:t>
      </w:r>
      <w:r>
        <w:rPr>
          <w:rFonts w:hint="eastAsia" w:eastAsia="楷体" w:cs="Times New Roman"/>
          <w:color w:val="000000"/>
          <w:sz w:val="30"/>
          <w:szCs w:val="30"/>
          <w:lang w:eastAsia="zh-CN"/>
        </w:rPr>
        <w:t>）</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rtl w:val="0"/>
          <w:lang w:val="en-US" w:eastAsia="zh-CN"/>
        </w:rPr>
      </w:pPr>
      <w:r>
        <w:rPr>
          <w:rFonts w:hint="eastAsia" w:eastAsia="仿宋_GB2312" w:cs="Times New Roman"/>
          <w:color w:val="000000"/>
          <w:kern w:val="0"/>
          <w:sz w:val="32"/>
          <w:szCs w:val="32"/>
          <w:lang w:val="en-US" w:eastAsia="zh-CN" w:bidi="ar-SA"/>
        </w:rPr>
        <w:t>1.</w:t>
      </w:r>
      <w:r>
        <w:rPr>
          <w:rFonts w:hint="eastAsia" w:ascii="Times New Roman" w:hAnsi="Times New Roman" w:eastAsia="仿宋_GB2312" w:cs="Times New Roman"/>
          <w:color w:val="000000"/>
          <w:kern w:val="0"/>
          <w:sz w:val="32"/>
          <w:szCs w:val="32"/>
          <w:lang w:val="en-US" w:eastAsia="zh-CN" w:bidi="ar-SA"/>
        </w:rPr>
        <w:t>徐英华，</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44</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中共党员，衡阳县建设投资有限公司董事长，新西界公路建设项目负责人，未</w:t>
      </w:r>
      <w:r>
        <w:rPr>
          <w:rFonts w:hint="eastAsia" w:eastAsia="仿宋_GB2312" w:cs="Times New Roman"/>
          <w:color w:val="000000"/>
          <w:kern w:val="0"/>
          <w:sz w:val="32"/>
          <w:szCs w:val="32"/>
          <w:lang w:val="en-US" w:eastAsia="zh-CN" w:bidi="ar-SA"/>
        </w:rPr>
        <w:t>切实组织开展新</w:t>
      </w:r>
      <w:r>
        <w:rPr>
          <w:rFonts w:hint="eastAsia" w:ascii="Times New Roman" w:hAnsi="Times New Roman" w:eastAsia="仿宋_GB2312" w:cs="Times New Roman"/>
          <w:color w:val="000000"/>
          <w:kern w:val="0"/>
          <w:sz w:val="32"/>
          <w:szCs w:val="32"/>
          <w:lang w:val="en-US" w:eastAsia="zh-CN" w:bidi="ar-SA"/>
        </w:rPr>
        <w:t>西界公路</w:t>
      </w:r>
      <w:r>
        <w:rPr>
          <w:rFonts w:hint="eastAsia" w:eastAsia="仿宋_GB2312" w:cs="Times New Roman"/>
          <w:color w:val="000000"/>
          <w:kern w:val="0"/>
          <w:sz w:val="32"/>
          <w:szCs w:val="32"/>
          <w:lang w:val="en-US" w:eastAsia="zh-CN" w:bidi="ar-SA"/>
        </w:rPr>
        <w:t>平面交叉路口施工</w:t>
      </w:r>
      <w:r>
        <w:rPr>
          <w:rFonts w:hint="eastAsia" w:ascii="Times New Roman" w:hAnsi="Times New Roman" w:eastAsia="仿宋_GB2312" w:cs="Times New Roman"/>
          <w:color w:val="000000"/>
          <w:kern w:val="0"/>
          <w:sz w:val="32"/>
          <w:szCs w:val="32"/>
          <w:lang w:val="en-US" w:eastAsia="zh-CN" w:bidi="ar-SA"/>
        </w:rPr>
        <w:t>工程</w:t>
      </w:r>
      <w:r>
        <w:rPr>
          <w:rFonts w:hint="eastAsia" w:eastAsia="仿宋_GB2312" w:cs="Times New Roman"/>
          <w:color w:val="000000"/>
          <w:kern w:val="0"/>
          <w:sz w:val="32"/>
          <w:szCs w:val="32"/>
          <w:lang w:val="en-US" w:eastAsia="zh-CN" w:bidi="ar-SA"/>
        </w:rPr>
        <w:t>的安全监督和技术指导，未及时发现和排除交叉路口施工</w:t>
      </w:r>
      <w:r>
        <w:rPr>
          <w:rFonts w:hint="eastAsia" w:ascii="Times New Roman" w:hAnsi="Times New Roman" w:eastAsia="仿宋_GB2312" w:cs="Times New Roman"/>
          <w:color w:val="000000"/>
          <w:kern w:val="0"/>
          <w:sz w:val="32"/>
          <w:szCs w:val="32"/>
          <w:lang w:val="en-US" w:eastAsia="zh-CN" w:bidi="ar-SA"/>
        </w:rPr>
        <w:t>工程</w:t>
      </w:r>
      <w:r>
        <w:rPr>
          <w:rFonts w:hint="eastAsia" w:eastAsia="仿宋_GB2312" w:cs="Times New Roman"/>
          <w:color w:val="000000"/>
          <w:kern w:val="0"/>
          <w:sz w:val="32"/>
          <w:szCs w:val="32"/>
          <w:lang w:val="en-US" w:eastAsia="zh-CN" w:bidi="ar-SA"/>
        </w:rPr>
        <w:t>存在的事故隐患，</w:t>
      </w:r>
      <w:r>
        <w:rPr>
          <w:rFonts w:hint="eastAsia" w:ascii="仿宋" w:hAnsi="仿宋" w:eastAsia="仿宋" w:cs="Times New Roman"/>
          <w:sz w:val="32"/>
          <w:szCs w:val="32"/>
          <w:rtl w:val="0"/>
          <w:lang w:val="en-US" w:eastAsia="zh-CN"/>
        </w:rPr>
        <w:t>对事故发生应负重要管理责任</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建议移交衡阳县纪委监委对其进行追责。</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eastAsia="仿宋_GB2312" w:cs="Times New Roman"/>
          <w:color w:val="000000"/>
          <w:kern w:val="0"/>
          <w:sz w:val="32"/>
          <w:szCs w:val="32"/>
          <w:rtl w:val="0"/>
          <w:lang w:val="en-US" w:eastAsia="zh-CN"/>
        </w:rPr>
      </w:pPr>
      <w:r>
        <w:rPr>
          <w:rFonts w:hint="eastAsia" w:eastAsia="仿宋_GB2312" w:cs="Times New Roman"/>
          <w:color w:val="000000"/>
          <w:kern w:val="0"/>
          <w:sz w:val="32"/>
          <w:szCs w:val="32"/>
          <w:lang w:val="en-US" w:eastAsia="zh-CN" w:bidi="ar-SA"/>
        </w:rPr>
        <w:t>2.</w:t>
      </w:r>
      <w:r>
        <w:rPr>
          <w:rFonts w:hint="eastAsia" w:eastAsia="仿宋_GB2312" w:cs="Times New Roman"/>
          <w:color w:val="000000"/>
          <w:kern w:val="0"/>
          <w:sz w:val="32"/>
          <w:szCs w:val="32"/>
          <w:lang w:val="en-US" w:eastAsia="zh-CN"/>
        </w:rPr>
        <w:t>梁毅，</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43</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w:t>
      </w:r>
      <w:r>
        <w:rPr>
          <w:rFonts w:hint="eastAsia" w:ascii="Times New Roman" w:hAnsi="Times New Roman" w:eastAsia="仿宋_GB2312" w:cs="Times New Roman"/>
          <w:color w:val="000000"/>
          <w:kern w:val="0"/>
          <w:sz w:val="32"/>
          <w:szCs w:val="32"/>
          <w:rtl w:val="0"/>
          <w:lang w:val="en-US" w:eastAsia="zh-CN"/>
        </w:rPr>
        <w:t>衡阳</w:t>
      </w:r>
      <w:r>
        <w:rPr>
          <w:rFonts w:hint="eastAsia" w:eastAsia="仿宋_GB2312" w:cs="Times New Roman"/>
          <w:color w:val="000000"/>
          <w:kern w:val="0"/>
          <w:sz w:val="32"/>
          <w:szCs w:val="32"/>
          <w:rtl w:val="0"/>
          <w:lang w:val="en-US" w:eastAsia="zh-CN"/>
        </w:rPr>
        <w:t>县</w:t>
      </w:r>
      <w:r>
        <w:rPr>
          <w:rFonts w:hint="eastAsia" w:ascii="Times New Roman" w:hAnsi="Times New Roman" w:eastAsia="仿宋_GB2312" w:cs="Times New Roman"/>
          <w:color w:val="000000"/>
          <w:kern w:val="0"/>
          <w:sz w:val="32"/>
          <w:szCs w:val="32"/>
          <w:lang w:val="en-US" w:eastAsia="zh-CN" w:bidi="ar-SA"/>
        </w:rPr>
        <w:t>公路建设养护中心安全监督股股长，未采取有效措施加强对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渣江镇松市村曾公组与新西界公路交汇T型路口承包建设的监管和指导，</w:t>
      </w:r>
      <w:r>
        <w:rPr>
          <w:rFonts w:hint="eastAsia" w:eastAsia="仿宋_GB2312" w:cs="Times New Roman"/>
          <w:color w:val="000000"/>
          <w:kern w:val="0"/>
          <w:sz w:val="32"/>
          <w:szCs w:val="32"/>
          <w:lang w:val="en-US" w:eastAsia="zh-CN"/>
        </w:rPr>
        <w:t>未组织开展交叉路口施工</w:t>
      </w:r>
      <w:r>
        <w:rPr>
          <w:rFonts w:hint="eastAsia" w:ascii="Times New Roman" w:hAnsi="Times New Roman" w:eastAsia="仿宋_GB2312" w:cs="Times New Roman"/>
          <w:color w:val="000000"/>
          <w:kern w:val="0"/>
          <w:sz w:val="32"/>
          <w:szCs w:val="32"/>
          <w:lang w:val="en-US" w:eastAsia="zh-CN"/>
        </w:rPr>
        <w:t>验收</w:t>
      </w:r>
      <w:r>
        <w:rPr>
          <w:rFonts w:hint="eastAsia" w:eastAsia="仿宋_GB2312" w:cs="Times New Roman"/>
          <w:color w:val="000000"/>
          <w:kern w:val="0"/>
          <w:sz w:val="32"/>
          <w:szCs w:val="32"/>
          <w:lang w:val="en-US" w:eastAsia="zh-CN"/>
        </w:rPr>
        <w:t>和道路交通</w:t>
      </w:r>
      <w:r>
        <w:rPr>
          <w:rFonts w:hint="eastAsia" w:ascii="Times New Roman" w:hAnsi="Times New Roman" w:eastAsia="仿宋_GB2312" w:cs="Times New Roman"/>
          <w:color w:val="000000"/>
          <w:kern w:val="0"/>
          <w:sz w:val="32"/>
          <w:szCs w:val="32"/>
          <w:lang w:val="en-US" w:eastAsia="zh-CN"/>
        </w:rPr>
        <w:t>隐患治理</w:t>
      </w:r>
      <w:r>
        <w:rPr>
          <w:rFonts w:hint="eastAsia" w:eastAsia="仿宋_GB2312" w:cs="Times New Roman"/>
          <w:color w:val="000000"/>
          <w:kern w:val="0"/>
          <w:sz w:val="32"/>
          <w:szCs w:val="32"/>
          <w:lang w:val="en-US" w:eastAsia="zh-CN"/>
        </w:rPr>
        <w:t>，</w:t>
      </w:r>
      <w:r>
        <w:rPr>
          <w:rFonts w:hint="eastAsia" w:ascii="仿宋" w:hAnsi="仿宋" w:eastAsia="仿宋" w:cs="Times New Roman"/>
          <w:kern w:val="0"/>
          <w:sz w:val="32"/>
          <w:szCs w:val="32"/>
          <w:lang w:val="en-US" w:eastAsia="zh-CN"/>
        </w:rPr>
        <w:t>未按要求及时在</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设置停车让行标志，</w:t>
      </w:r>
      <w:r>
        <w:rPr>
          <w:rFonts w:hint="eastAsia" w:ascii="仿宋" w:hAnsi="仿宋" w:eastAsia="仿宋" w:cs="Times New Roman"/>
          <w:sz w:val="32"/>
          <w:szCs w:val="32"/>
          <w:rtl w:val="0"/>
          <w:lang w:val="en-US" w:eastAsia="zh-CN"/>
        </w:rPr>
        <w:t>对事故发生应负重要管理责任</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建议移交衡阳县纪委监委对其进行追责。</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rtl w:val="0"/>
          <w:lang w:val="en-US" w:eastAsia="zh-CN"/>
        </w:rPr>
      </w:pPr>
      <w:r>
        <w:rPr>
          <w:rFonts w:hint="eastAsia" w:eastAsia="仿宋_GB2312" w:cs="Times New Roman"/>
          <w:color w:val="000000"/>
          <w:kern w:val="0"/>
          <w:sz w:val="32"/>
          <w:szCs w:val="32"/>
          <w:lang w:val="en-US" w:eastAsia="zh-CN" w:bidi="ar-SA"/>
        </w:rPr>
        <w:t>3.</w:t>
      </w:r>
      <w:r>
        <w:rPr>
          <w:rFonts w:hint="eastAsia" w:ascii="Times New Roman" w:hAnsi="Times New Roman" w:eastAsia="仿宋_GB2312" w:cs="Times New Roman"/>
          <w:color w:val="000000"/>
          <w:kern w:val="0"/>
          <w:sz w:val="32"/>
          <w:szCs w:val="32"/>
          <w:lang w:val="en-US" w:eastAsia="zh-CN" w:bidi="ar-SA"/>
        </w:rPr>
        <w:t>陈军，男，44岁，中共党员，渣江镇交管站站长，督导检查“两站两员”工作人员正确履行职责不到位，组织开展整治辖区无牌无证摩托车、电动车力度不够，</w:t>
      </w:r>
      <w:r>
        <w:rPr>
          <w:rFonts w:hint="eastAsia" w:ascii="仿宋" w:hAnsi="仿宋" w:eastAsia="仿宋" w:cs="Times New Roman"/>
          <w:sz w:val="32"/>
          <w:szCs w:val="32"/>
          <w:rtl w:val="0"/>
          <w:lang w:val="en-US" w:eastAsia="zh-CN"/>
        </w:rPr>
        <w:t>对事故发生应负重要管理责任</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建议移交衡阳县纪委监委对其进行追责。</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default" w:ascii="仿宋" w:hAnsi="仿宋" w:eastAsia="仿宋" w:cs="Times New Roman"/>
          <w:sz w:val="32"/>
          <w:szCs w:val="32"/>
          <w:lang w:val="en-US" w:eastAsia="zh-CN"/>
        </w:rPr>
      </w:pPr>
      <w:r>
        <w:rPr>
          <w:rFonts w:hint="eastAsia" w:ascii="Times New Roman" w:hAnsi="Times New Roman" w:eastAsia="楷体" w:cs="Times New Roman"/>
          <w:color w:val="000000"/>
          <w:sz w:val="30"/>
          <w:szCs w:val="30"/>
          <w:lang w:eastAsia="zh-CN"/>
        </w:rPr>
        <w:t>（四）建议予以组织处理的人员（</w:t>
      </w:r>
      <w:r>
        <w:rPr>
          <w:rFonts w:hint="eastAsia" w:ascii="Times New Roman" w:hAnsi="Times New Roman" w:eastAsia="楷体" w:cs="Times New Roman"/>
          <w:color w:val="000000"/>
          <w:sz w:val="30"/>
          <w:szCs w:val="30"/>
          <w:lang w:val="en-US" w:eastAsia="zh-CN"/>
        </w:rPr>
        <w:t>6人</w:t>
      </w:r>
      <w:r>
        <w:rPr>
          <w:rFonts w:hint="eastAsia" w:ascii="Times New Roman" w:hAnsi="Times New Roman" w:eastAsia="楷体" w:cs="Times New Roman"/>
          <w:color w:val="000000"/>
          <w:sz w:val="30"/>
          <w:szCs w:val="30"/>
          <w:lang w:eastAsia="zh-CN"/>
        </w:rPr>
        <w:t>）</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rPr>
        <w:t>1</w:t>
      </w:r>
      <w:r>
        <w:rPr>
          <w:rFonts w:hint="eastAsia" w:ascii="Times New Roman" w:hAnsi="Times New Roman" w:eastAsia="仿宋_GB2312" w:cs="Times New Roman"/>
          <w:color w:val="000000"/>
          <w:kern w:val="0"/>
          <w:sz w:val="32"/>
          <w:szCs w:val="32"/>
          <w:lang w:val="en-US" w:eastAsia="zh-CN"/>
        </w:rPr>
        <w:t>.</w:t>
      </w:r>
      <w:r>
        <w:rPr>
          <w:rFonts w:hint="eastAsia" w:eastAsia="仿宋_GB2312" w:cs="Times New Roman"/>
          <w:color w:val="000000"/>
          <w:kern w:val="0"/>
          <w:sz w:val="32"/>
          <w:szCs w:val="32"/>
          <w:lang w:val="en-US" w:eastAsia="zh-CN"/>
        </w:rPr>
        <w:t>肖中平</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49</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w:t>
      </w:r>
      <w:r>
        <w:rPr>
          <w:rFonts w:hint="eastAsia" w:ascii="Times New Roman" w:hAnsi="Times New Roman" w:eastAsia="仿宋_GB2312" w:cs="Times New Roman"/>
          <w:color w:val="000000"/>
          <w:kern w:val="0"/>
          <w:sz w:val="32"/>
          <w:szCs w:val="32"/>
          <w:rtl w:val="0"/>
          <w:lang w:val="en-US" w:eastAsia="zh-CN"/>
        </w:rPr>
        <w:t>衡阳</w:t>
      </w:r>
      <w:r>
        <w:rPr>
          <w:rFonts w:hint="eastAsia" w:eastAsia="仿宋_GB2312" w:cs="Times New Roman"/>
          <w:color w:val="000000"/>
          <w:kern w:val="0"/>
          <w:sz w:val="32"/>
          <w:szCs w:val="32"/>
          <w:rtl w:val="0"/>
          <w:lang w:val="en-US" w:eastAsia="zh-CN"/>
        </w:rPr>
        <w:t>县</w:t>
      </w:r>
      <w:r>
        <w:rPr>
          <w:rFonts w:hint="eastAsia" w:ascii="Times New Roman" w:hAnsi="Times New Roman" w:eastAsia="仿宋_GB2312" w:cs="Times New Roman"/>
          <w:color w:val="000000"/>
          <w:kern w:val="0"/>
          <w:sz w:val="32"/>
          <w:szCs w:val="32"/>
          <w:lang w:val="en-US" w:eastAsia="zh-CN" w:bidi="ar-SA"/>
        </w:rPr>
        <w:t>公路建设养护中心副主任，未督促中心安全监督股采取有效措施加强对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渣江镇松市村曾公组与新西界公路交汇T型路口承包建设的监管和隐患治理</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对事故发生负</w:t>
      </w:r>
      <w:r>
        <w:rPr>
          <w:rFonts w:hint="eastAsia" w:ascii="仿宋" w:hAnsi="仿宋" w:eastAsia="仿宋" w:cs="仿宋"/>
          <w:color w:val="auto"/>
          <w:kern w:val="2"/>
          <w:sz w:val="32"/>
          <w:szCs w:val="24"/>
          <w:rtl w:val="0"/>
          <w:lang w:val="en-US" w:eastAsia="zh-CN" w:bidi="ar-SA"/>
        </w:rPr>
        <w:t>有领导责任</w:t>
      </w:r>
      <w:r>
        <w:rPr>
          <w:rFonts w:hint="eastAsia" w:ascii="Times New Roman" w:hAnsi="Times New Roman" w:eastAsia="仿宋_GB2312" w:cs="Times New Roman"/>
          <w:color w:val="000000"/>
          <w:kern w:val="0"/>
          <w:sz w:val="32"/>
          <w:szCs w:val="32"/>
          <w:lang w:val="en-US" w:eastAsia="zh-CN"/>
        </w:rPr>
        <w:t>，建议由</w:t>
      </w:r>
      <w:r>
        <w:rPr>
          <w:rFonts w:hint="eastAsia" w:ascii="Times New Roman" w:hAnsi="Times New Roman" w:eastAsia="仿宋_GB2312" w:cs="Times New Roman"/>
          <w:color w:val="000000"/>
          <w:kern w:val="0"/>
          <w:sz w:val="32"/>
          <w:szCs w:val="32"/>
          <w:rtl w:val="0"/>
          <w:lang w:val="en-US" w:eastAsia="zh-CN"/>
        </w:rPr>
        <w:t>衡阳</w:t>
      </w:r>
      <w:r>
        <w:rPr>
          <w:rFonts w:hint="eastAsia" w:eastAsia="仿宋_GB2312" w:cs="Times New Roman"/>
          <w:color w:val="000000"/>
          <w:kern w:val="0"/>
          <w:sz w:val="32"/>
          <w:szCs w:val="32"/>
          <w:rtl w:val="0"/>
          <w:lang w:val="en-US" w:eastAsia="zh-CN"/>
        </w:rPr>
        <w:t>县</w:t>
      </w:r>
      <w:r>
        <w:rPr>
          <w:rFonts w:hint="eastAsia" w:ascii="Times New Roman" w:hAnsi="Times New Roman" w:eastAsia="仿宋_GB2312" w:cs="Times New Roman"/>
          <w:color w:val="000000"/>
          <w:kern w:val="0"/>
          <w:sz w:val="32"/>
          <w:szCs w:val="32"/>
          <w:lang w:val="en-US" w:eastAsia="zh-CN" w:bidi="ar-SA"/>
        </w:rPr>
        <w:t>公路建设养护中心党</w:t>
      </w:r>
      <w:r>
        <w:rPr>
          <w:rFonts w:hint="eastAsia" w:eastAsia="仿宋_GB2312" w:cs="Times New Roman"/>
          <w:color w:val="000000"/>
          <w:kern w:val="0"/>
          <w:sz w:val="32"/>
          <w:szCs w:val="32"/>
          <w:lang w:val="en-US" w:eastAsia="zh-CN" w:bidi="ar-SA"/>
        </w:rPr>
        <w:t>总支</w:t>
      </w:r>
      <w:r>
        <w:rPr>
          <w:rFonts w:hint="eastAsia" w:ascii="Times New Roman" w:hAnsi="Times New Roman" w:eastAsia="仿宋_GB2312" w:cs="Times New Roman"/>
          <w:color w:val="000000"/>
          <w:kern w:val="0"/>
          <w:sz w:val="32"/>
          <w:szCs w:val="32"/>
          <w:lang w:val="en-US" w:eastAsia="zh-CN" w:bidi="ar-SA"/>
        </w:rPr>
        <w:t>对其进行</w:t>
      </w:r>
      <w:r>
        <w:rPr>
          <w:rFonts w:hint="eastAsia" w:eastAsia="仿宋_GB2312" w:cs="Times New Roman"/>
          <w:color w:val="000000"/>
          <w:kern w:val="0"/>
          <w:sz w:val="32"/>
          <w:szCs w:val="32"/>
          <w:lang w:val="en-US" w:eastAsia="zh-CN" w:bidi="ar-SA"/>
        </w:rPr>
        <w:t>诫勉</w:t>
      </w:r>
      <w:r>
        <w:rPr>
          <w:rFonts w:hint="eastAsia" w:ascii="Times New Roman" w:hAnsi="Times New Roman" w:eastAsia="仿宋_GB2312" w:cs="Times New Roman"/>
          <w:color w:val="000000"/>
          <w:kern w:val="0"/>
          <w:sz w:val="32"/>
          <w:szCs w:val="32"/>
          <w:lang w:val="en-US" w:eastAsia="zh-CN" w:bidi="ar-SA"/>
        </w:rPr>
        <w:t>谈话。</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rPr>
        <w:t>2.杨浩，</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30</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中共党员，衡阳县交警大队五中队（渣江中队）中队长，对管辖范围内开展道路交通安全情况执法检查、监管、顽瘴痼疾集中整治、督促隐患整改不到位，建议由衡阳县交警大队党</w:t>
      </w:r>
      <w:r>
        <w:rPr>
          <w:rFonts w:hint="eastAsia" w:eastAsia="仿宋_GB2312" w:cs="Times New Roman"/>
          <w:color w:val="000000"/>
          <w:kern w:val="0"/>
          <w:sz w:val="32"/>
          <w:szCs w:val="32"/>
          <w:lang w:val="en-US" w:eastAsia="zh-CN" w:bidi="ar-SA"/>
        </w:rPr>
        <w:t>总支</w:t>
      </w:r>
      <w:r>
        <w:rPr>
          <w:rFonts w:hint="eastAsia" w:ascii="Times New Roman" w:hAnsi="Times New Roman" w:eastAsia="仿宋_GB2312" w:cs="Times New Roman"/>
          <w:color w:val="000000"/>
          <w:kern w:val="0"/>
          <w:sz w:val="32"/>
          <w:szCs w:val="32"/>
          <w:lang w:val="en-US" w:eastAsia="zh-CN" w:bidi="ar-SA"/>
        </w:rPr>
        <w:t>对其进行</w:t>
      </w:r>
      <w:r>
        <w:rPr>
          <w:rFonts w:hint="eastAsia" w:eastAsia="仿宋_GB2312" w:cs="Times New Roman"/>
          <w:color w:val="000000"/>
          <w:kern w:val="0"/>
          <w:sz w:val="32"/>
          <w:szCs w:val="32"/>
          <w:lang w:val="en-US" w:eastAsia="zh-CN" w:bidi="ar-SA"/>
        </w:rPr>
        <w:t>诫勉</w:t>
      </w:r>
      <w:r>
        <w:rPr>
          <w:rFonts w:hint="eastAsia" w:ascii="Times New Roman" w:hAnsi="Times New Roman" w:eastAsia="仿宋_GB2312" w:cs="Times New Roman"/>
          <w:color w:val="000000"/>
          <w:kern w:val="0"/>
          <w:sz w:val="32"/>
          <w:szCs w:val="32"/>
          <w:lang w:val="en-US" w:eastAsia="zh-CN" w:bidi="ar-SA"/>
        </w:rPr>
        <w:t>谈话。</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3</w:t>
      </w:r>
      <w:r>
        <w:rPr>
          <w:rFonts w:hint="eastAsia" w:ascii="Times New Roman" w:hAnsi="Times New Roman" w:eastAsia="仿宋_GB2312" w:cs="Times New Roman"/>
          <w:color w:val="000000"/>
          <w:kern w:val="0"/>
          <w:sz w:val="32"/>
          <w:szCs w:val="32"/>
          <w:lang w:val="en-US" w:eastAsia="zh-CN" w:bidi="ar-SA"/>
        </w:rPr>
        <w:t>.蔡小平，男，59岁，中共党员，渣江镇一级主任科员，分管农村公路建设、养护、路面管理等工作，</w:t>
      </w:r>
      <w:r>
        <w:rPr>
          <w:rFonts w:hint="eastAsia" w:ascii="仿宋" w:hAnsi="仿宋" w:eastAsia="仿宋" w:cs="Times New Roman"/>
          <w:sz w:val="32"/>
          <w:szCs w:val="32"/>
          <w:lang w:val="en-US" w:eastAsia="zh-CN"/>
        </w:rPr>
        <w:t>检查督导“两站两员”工作不到位，整治辖区无牌无证摩托车、电动车力度不够，</w:t>
      </w:r>
      <w:r>
        <w:rPr>
          <w:rFonts w:hint="eastAsia" w:ascii="仿宋" w:hAnsi="仿宋" w:eastAsia="仿宋" w:cs="Times New Roman"/>
          <w:sz w:val="32"/>
          <w:szCs w:val="32"/>
          <w:rtl w:val="0"/>
          <w:lang w:val="en-US" w:eastAsia="zh-CN"/>
        </w:rPr>
        <w:t>对事故发生负</w:t>
      </w:r>
      <w:r>
        <w:rPr>
          <w:rFonts w:hint="eastAsia" w:ascii="仿宋" w:hAnsi="仿宋" w:eastAsia="仿宋" w:cs="仿宋"/>
          <w:color w:val="auto"/>
          <w:kern w:val="2"/>
          <w:sz w:val="32"/>
          <w:szCs w:val="24"/>
          <w:rtl w:val="0"/>
          <w:lang w:val="en-US" w:eastAsia="zh-CN" w:bidi="ar-SA"/>
        </w:rPr>
        <w:t>有领导责任</w:t>
      </w:r>
      <w:r>
        <w:rPr>
          <w:rFonts w:hint="eastAsia" w:ascii="Times New Roman" w:hAnsi="Times New Roman" w:eastAsia="仿宋_GB2312" w:cs="Times New Roman"/>
          <w:color w:val="000000"/>
          <w:kern w:val="0"/>
          <w:sz w:val="32"/>
          <w:szCs w:val="32"/>
          <w:lang w:val="en-US" w:eastAsia="zh-CN" w:bidi="ar-SA"/>
        </w:rPr>
        <w:t>，建议由渣江镇党委对其进行</w:t>
      </w:r>
      <w:r>
        <w:rPr>
          <w:rFonts w:hint="eastAsia" w:eastAsia="仿宋_GB2312" w:cs="Times New Roman"/>
          <w:color w:val="000000"/>
          <w:kern w:val="0"/>
          <w:sz w:val="32"/>
          <w:szCs w:val="32"/>
          <w:lang w:val="en-US" w:eastAsia="zh-CN" w:bidi="ar-SA"/>
        </w:rPr>
        <w:t>诫勉</w:t>
      </w:r>
      <w:r>
        <w:rPr>
          <w:rFonts w:hint="eastAsia" w:ascii="Times New Roman" w:hAnsi="Times New Roman" w:eastAsia="仿宋_GB2312" w:cs="Times New Roman"/>
          <w:color w:val="000000"/>
          <w:kern w:val="0"/>
          <w:sz w:val="32"/>
          <w:szCs w:val="32"/>
          <w:lang w:val="en-US" w:eastAsia="zh-CN" w:bidi="ar-SA"/>
        </w:rPr>
        <w:t>谈话。</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bidi="ar-SA"/>
        </w:rPr>
        <w:t>4.</w:t>
      </w:r>
      <w:r>
        <w:rPr>
          <w:rFonts w:hint="eastAsia" w:eastAsia="仿宋_GB2312" w:cs="Times New Roman"/>
          <w:color w:val="000000"/>
          <w:kern w:val="0"/>
          <w:sz w:val="32"/>
          <w:szCs w:val="32"/>
          <w:lang w:val="en-US" w:eastAsia="zh-CN"/>
        </w:rPr>
        <w:t>范伟生，</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57</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w:t>
      </w:r>
      <w:r>
        <w:rPr>
          <w:rFonts w:hint="eastAsia" w:eastAsia="仿宋_GB2312" w:cs="Times New Roman"/>
          <w:color w:val="000000"/>
          <w:kern w:val="0"/>
          <w:sz w:val="32"/>
          <w:szCs w:val="32"/>
          <w:lang w:val="en-US" w:eastAsia="zh-CN" w:bidi="ar-SA"/>
        </w:rPr>
        <w:t>衡阳县</w:t>
      </w:r>
      <w:r>
        <w:rPr>
          <w:rFonts w:hint="eastAsia" w:ascii="Times New Roman" w:hAnsi="Times New Roman" w:eastAsia="仿宋_GB2312" w:cs="Times New Roman"/>
          <w:color w:val="000000"/>
          <w:kern w:val="0"/>
          <w:sz w:val="32"/>
          <w:szCs w:val="32"/>
          <w:lang w:val="en-US" w:eastAsia="zh-CN" w:bidi="ar-SA"/>
        </w:rPr>
        <w:t>关市镇人大主席，</w:t>
      </w:r>
      <w:r>
        <w:rPr>
          <w:rFonts w:hint="eastAsia" w:eastAsia="仿宋_GB2312" w:cs="Times New Roman"/>
          <w:color w:val="000000"/>
          <w:kern w:val="0"/>
          <w:sz w:val="32"/>
          <w:szCs w:val="32"/>
          <w:lang w:val="en-US" w:eastAsia="zh-CN"/>
        </w:rPr>
        <w:t>时任</w:t>
      </w:r>
      <w:r>
        <w:rPr>
          <w:rFonts w:hint="eastAsia" w:ascii="Times New Roman" w:hAnsi="Times New Roman" w:eastAsia="仿宋_GB2312" w:cs="Times New Roman"/>
          <w:color w:val="000000"/>
          <w:kern w:val="0"/>
          <w:sz w:val="32"/>
          <w:szCs w:val="32"/>
          <w:lang w:val="en-US" w:eastAsia="zh-CN" w:bidi="ar-SA"/>
        </w:rPr>
        <w:t>渣江镇政协联工委主任</w:t>
      </w:r>
      <w:r>
        <w:rPr>
          <w:rFonts w:hint="default" w:eastAsia="仿宋_GB2312" w:cs="Times New Roman"/>
          <w:color w:val="000000"/>
          <w:kern w:val="0"/>
          <w:sz w:val="32"/>
          <w:szCs w:val="32"/>
          <w:lang w:val="en" w:eastAsia="zh-CN" w:bidi="ar-SA"/>
        </w:rPr>
        <w:t>，</w:t>
      </w:r>
      <w:r>
        <w:rPr>
          <w:rFonts w:hint="eastAsia" w:eastAsia="仿宋_GB2312" w:cs="Times New Roman"/>
          <w:color w:val="000000"/>
          <w:kern w:val="0"/>
          <w:sz w:val="32"/>
          <w:szCs w:val="32"/>
          <w:lang w:val="en-US" w:eastAsia="zh-CN" w:bidi="ar-SA"/>
        </w:rPr>
        <w:t>原</w:t>
      </w:r>
      <w:r>
        <w:rPr>
          <w:rFonts w:hint="eastAsia" w:ascii="Times New Roman" w:hAnsi="Times New Roman" w:eastAsia="仿宋_GB2312" w:cs="Times New Roman"/>
          <w:color w:val="000000"/>
          <w:kern w:val="0"/>
          <w:sz w:val="32"/>
          <w:szCs w:val="32"/>
          <w:lang w:val="en-US" w:eastAsia="zh-CN" w:bidi="ar-SA"/>
        </w:rPr>
        <w:t>新西界公路建设协调专班负责人，对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渣江镇松市村曾公组与新西界公路交汇T型路口承包建设的监管不到位</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对事故发生负</w:t>
      </w:r>
      <w:r>
        <w:rPr>
          <w:rFonts w:hint="eastAsia" w:ascii="仿宋" w:hAnsi="仿宋" w:eastAsia="仿宋" w:cs="仿宋"/>
          <w:color w:val="auto"/>
          <w:kern w:val="2"/>
          <w:sz w:val="32"/>
          <w:szCs w:val="24"/>
          <w:rtl w:val="0"/>
          <w:lang w:val="en-US" w:eastAsia="zh-CN" w:bidi="ar-SA"/>
        </w:rPr>
        <w:t>有领导责任</w:t>
      </w:r>
      <w:r>
        <w:rPr>
          <w:rFonts w:hint="eastAsia" w:ascii="Times New Roman" w:hAnsi="Times New Roman" w:eastAsia="仿宋_GB2312" w:cs="Times New Roman"/>
          <w:color w:val="000000"/>
          <w:kern w:val="0"/>
          <w:sz w:val="32"/>
          <w:szCs w:val="32"/>
          <w:lang w:val="en-US" w:eastAsia="zh-CN"/>
        </w:rPr>
        <w:t>，建议由</w:t>
      </w:r>
      <w:r>
        <w:rPr>
          <w:rFonts w:hint="eastAsia" w:ascii="Times New Roman" w:hAnsi="Times New Roman" w:eastAsia="仿宋_GB2312" w:cs="Times New Roman"/>
          <w:color w:val="000000"/>
          <w:kern w:val="0"/>
          <w:sz w:val="32"/>
          <w:szCs w:val="32"/>
          <w:lang w:val="en-US" w:eastAsia="zh-CN" w:bidi="ar-SA"/>
        </w:rPr>
        <w:t>关市镇</w:t>
      </w:r>
      <w:r>
        <w:rPr>
          <w:rFonts w:hint="eastAsia" w:eastAsia="仿宋_GB2312" w:cs="Times New Roman"/>
          <w:color w:val="000000"/>
          <w:kern w:val="0"/>
          <w:sz w:val="32"/>
          <w:szCs w:val="32"/>
          <w:lang w:val="en-US" w:eastAsia="zh-CN" w:bidi="ar-SA"/>
        </w:rPr>
        <w:t>党委</w:t>
      </w:r>
      <w:r>
        <w:rPr>
          <w:rFonts w:hint="eastAsia" w:ascii="Times New Roman" w:hAnsi="Times New Roman" w:eastAsia="仿宋_GB2312" w:cs="Times New Roman"/>
          <w:color w:val="000000"/>
          <w:kern w:val="0"/>
          <w:sz w:val="32"/>
          <w:szCs w:val="32"/>
          <w:lang w:val="en-US" w:eastAsia="zh-CN" w:bidi="ar-SA"/>
        </w:rPr>
        <w:t>对其进行</w:t>
      </w:r>
      <w:r>
        <w:rPr>
          <w:rFonts w:hint="eastAsia" w:eastAsia="仿宋_GB2312" w:cs="Times New Roman"/>
          <w:color w:val="000000"/>
          <w:kern w:val="0"/>
          <w:sz w:val="32"/>
          <w:szCs w:val="32"/>
          <w:lang w:val="en-US" w:eastAsia="zh-CN" w:bidi="ar-SA"/>
        </w:rPr>
        <w:t>提醒</w:t>
      </w:r>
      <w:r>
        <w:rPr>
          <w:rFonts w:hint="eastAsia" w:ascii="Times New Roman" w:hAnsi="Times New Roman" w:eastAsia="仿宋_GB2312" w:cs="Times New Roman"/>
          <w:color w:val="000000"/>
          <w:kern w:val="0"/>
          <w:sz w:val="32"/>
          <w:szCs w:val="32"/>
          <w:lang w:val="en-US" w:eastAsia="zh-CN" w:bidi="ar-SA"/>
        </w:rPr>
        <w:t>谈话。</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0" w:firstLineChars="200"/>
        <w:jc w:val="both"/>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5.</w:t>
      </w:r>
      <w:r>
        <w:rPr>
          <w:rFonts w:hint="eastAsia" w:ascii="Times New Roman" w:hAnsi="Times New Roman" w:eastAsia="仿宋_GB2312" w:cs="Times New Roman"/>
          <w:color w:val="000000"/>
          <w:kern w:val="0"/>
          <w:sz w:val="32"/>
          <w:szCs w:val="32"/>
          <w:lang w:val="en-US" w:eastAsia="zh-CN" w:bidi="ar-SA"/>
        </w:rPr>
        <w:t>杨旭，男，54岁，中共党员，渣江镇松市村支部书记，对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渣江镇松市村曾公组与新西界公路交汇T型路口承包建设管理不到位，对连接处坡度较陡引起重视，提请上级予以专项治理、消除</w:t>
      </w:r>
      <w:r>
        <w:rPr>
          <w:rFonts w:hint="eastAsia" w:ascii="Times New Roman" w:hAnsi="Times New Roman" w:eastAsia="仿宋_GB2312" w:cs="Times New Roman"/>
          <w:color w:val="000000"/>
          <w:kern w:val="0"/>
          <w:sz w:val="32"/>
          <w:szCs w:val="32"/>
          <w:lang w:val="en-US" w:eastAsia="zh-CN" w:bidi="ar-SA"/>
        </w:rPr>
        <w:t>安全隐患，杜绝交通事故发生，建议由渣江镇党委对其予以</w:t>
      </w:r>
      <w:r>
        <w:rPr>
          <w:rFonts w:hint="eastAsia" w:eastAsia="仿宋_GB2312" w:cs="Times New Roman"/>
          <w:color w:val="000000"/>
          <w:kern w:val="0"/>
          <w:sz w:val="32"/>
          <w:szCs w:val="32"/>
          <w:lang w:val="en-US" w:eastAsia="zh-CN" w:bidi="ar-SA"/>
        </w:rPr>
        <w:t>提醒谈话</w:t>
      </w:r>
      <w:r>
        <w:rPr>
          <w:rFonts w:hint="eastAsia" w:ascii="Times New Roman" w:hAnsi="Times New Roman" w:eastAsia="仿宋_GB2312" w:cs="Times New Roman"/>
          <w:color w:val="000000"/>
          <w:kern w:val="0"/>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default" w:ascii="Times New Roman" w:hAnsi="Times New Roman"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bidi="ar-SA"/>
        </w:rPr>
        <w:t>6.</w:t>
      </w:r>
      <w:r>
        <w:rPr>
          <w:rFonts w:hint="eastAsia" w:eastAsia="仿宋_GB2312" w:cs="Times New Roman"/>
          <w:color w:val="000000"/>
          <w:kern w:val="0"/>
          <w:sz w:val="32"/>
          <w:szCs w:val="32"/>
          <w:lang w:val="en-US" w:eastAsia="zh-CN"/>
        </w:rPr>
        <w:t>陈荆衡，</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45</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中共党员，渣江镇财政所工作人员，新西界公路建设协调专班工作人员，在专班工作期间，履职不力，建议由渣江镇党委对其进行</w:t>
      </w:r>
      <w:r>
        <w:rPr>
          <w:rFonts w:hint="eastAsia" w:eastAsia="仿宋_GB2312" w:cs="Times New Roman"/>
          <w:color w:val="000000"/>
          <w:kern w:val="0"/>
          <w:sz w:val="32"/>
          <w:szCs w:val="32"/>
          <w:lang w:val="en-US" w:eastAsia="zh-CN" w:bidi="ar-SA"/>
        </w:rPr>
        <w:t>提醒谈话</w:t>
      </w:r>
      <w:r>
        <w:rPr>
          <w:rFonts w:hint="eastAsia" w:ascii="Times New Roman" w:hAnsi="Times New Roman" w:eastAsia="仿宋_GB2312" w:cs="Times New Roman"/>
          <w:color w:val="000000"/>
          <w:kern w:val="0"/>
          <w:sz w:val="32"/>
          <w:szCs w:val="32"/>
          <w:lang w:val="en-US" w:eastAsia="zh-CN" w:bidi="ar-SA"/>
        </w:rPr>
        <w:t>。</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0" w:firstLineChars="20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eastAsia="zh-CN"/>
        </w:rPr>
        <w:t>（五）建议</w:t>
      </w:r>
      <w:r>
        <w:rPr>
          <w:rFonts w:hint="eastAsia" w:ascii="方正楷体_GBK" w:hAnsi="方正楷体_GBK" w:eastAsia="方正楷体_GBK" w:cs="方正楷体_GBK"/>
          <w:sz w:val="32"/>
          <w:szCs w:val="32"/>
        </w:rPr>
        <w:t>行政处罚的</w:t>
      </w:r>
      <w:r>
        <w:rPr>
          <w:rFonts w:hint="eastAsia" w:ascii="方正楷体_GBK" w:hAnsi="方正楷体_GBK" w:eastAsia="方正楷体_GBK" w:cs="方正楷体_GBK"/>
          <w:sz w:val="32"/>
          <w:szCs w:val="32"/>
          <w:lang w:eastAsia="zh-CN"/>
        </w:rPr>
        <w:t>单位和人员。</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3" w:firstLineChars="200"/>
        <w:jc w:val="both"/>
        <w:textAlignment w:val="auto"/>
        <w:rPr>
          <w:rFonts w:hint="eastAsia" w:ascii="仿宋" w:hAnsi="仿宋" w:eastAsia="仿宋"/>
          <w:sz w:val="32"/>
          <w:szCs w:val="32"/>
        </w:rPr>
      </w:pPr>
      <w:r>
        <w:rPr>
          <w:rFonts w:hint="eastAsia" w:ascii="仿宋" w:hAnsi="仿宋" w:eastAsia="仿宋" w:cs="仿宋"/>
          <w:b/>
          <w:bCs/>
          <w:kern w:val="2"/>
          <w:sz w:val="32"/>
          <w:szCs w:val="32"/>
          <w:lang w:val="en-US" w:eastAsia="zh-CN"/>
        </w:rPr>
        <w:t>上海馨语电子科技有限公司</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cs="Times New Roman"/>
          <w:kern w:val="0"/>
          <w:sz w:val="32"/>
          <w:szCs w:val="32"/>
          <w:lang w:val="en-US" w:eastAsia="zh-CN" w:bidi="ar-SA"/>
        </w:rPr>
        <w:t>行驶证登记</w:t>
      </w:r>
      <w:r>
        <w:rPr>
          <w:rFonts w:hint="eastAsia" w:ascii="仿宋" w:hAnsi="仿宋" w:eastAsia="仿宋"/>
          <w:kern w:val="0"/>
          <w:sz w:val="32"/>
          <w:szCs w:val="32"/>
        </w:rPr>
        <w:t>所有人</w:t>
      </w:r>
      <w:r>
        <w:rPr>
          <w:rFonts w:hint="eastAsia" w:ascii="仿宋" w:hAnsi="仿宋" w:eastAsia="仿宋"/>
          <w:kern w:val="0"/>
          <w:sz w:val="32"/>
          <w:szCs w:val="32"/>
          <w:lang w:eastAsia="zh-CN"/>
        </w:rPr>
        <w:t>，</w:t>
      </w:r>
      <w:r>
        <w:rPr>
          <w:rFonts w:hint="eastAsia" w:ascii="仿宋_GB2312" w:hAnsi="仿宋_GB2312" w:eastAsia="仿宋" w:cs="仿宋_GB2312"/>
          <w:color w:val="000000"/>
          <w:kern w:val="0"/>
          <w:sz w:val="32"/>
          <w:szCs w:val="32"/>
          <w:lang w:eastAsia="zh-CN"/>
        </w:rPr>
        <w:t>该公司相关负责人、车辆</w:t>
      </w:r>
      <w:r>
        <w:rPr>
          <w:rFonts w:hint="eastAsia" w:ascii="仿宋" w:hAnsi="仿宋" w:eastAsia="仿宋" w:cs="仿宋"/>
          <w:sz w:val="32"/>
          <w:szCs w:val="32"/>
          <w:lang w:val="en-US" w:eastAsia="zh-CN"/>
        </w:rPr>
        <w:t>实际所有人</w:t>
      </w:r>
      <w:r>
        <w:rPr>
          <w:rFonts w:hint="eastAsia" w:ascii="仿宋_GB2312" w:hAnsi="仿宋_GB2312" w:eastAsia="仿宋" w:cs="仿宋_GB2312"/>
          <w:color w:val="000000"/>
          <w:kern w:val="0"/>
          <w:sz w:val="32"/>
          <w:szCs w:val="32"/>
          <w:lang w:eastAsia="zh-CN"/>
        </w:rPr>
        <w:t>、相关</w:t>
      </w:r>
      <w:r>
        <w:rPr>
          <w:rFonts w:hint="eastAsia" w:ascii="仿宋" w:hAnsi="仿宋" w:eastAsia="仿宋"/>
          <w:sz w:val="32"/>
          <w:szCs w:val="32"/>
        </w:rPr>
        <w:t>安全</w:t>
      </w:r>
      <w:r>
        <w:rPr>
          <w:rFonts w:hint="eastAsia" w:ascii="仿宋" w:hAnsi="仿宋" w:eastAsia="仿宋"/>
          <w:sz w:val="32"/>
          <w:szCs w:val="32"/>
          <w:lang w:eastAsia="zh-CN"/>
        </w:rPr>
        <w:t>生产</w:t>
      </w:r>
      <w:r>
        <w:rPr>
          <w:rFonts w:hint="eastAsia" w:ascii="仿宋" w:hAnsi="仿宋" w:eastAsia="仿宋"/>
          <w:sz w:val="32"/>
          <w:szCs w:val="32"/>
        </w:rPr>
        <w:t>监管职责的有关部门及责任人安全</w:t>
      </w:r>
      <w:r>
        <w:rPr>
          <w:rFonts w:hint="eastAsia" w:ascii="仿宋" w:hAnsi="仿宋" w:eastAsia="仿宋"/>
          <w:sz w:val="32"/>
          <w:szCs w:val="32"/>
          <w:lang w:eastAsia="zh-CN"/>
        </w:rPr>
        <w:t>管理</w:t>
      </w:r>
      <w:r>
        <w:rPr>
          <w:rFonts w:hint="eastAsia" w:ascii="仿宋" w:hAnsi="仿宋" w:eastAsia="仿宋"/>
          <w:sz w:val="32"/>
          <w:szCs w:val="32"/>
        </w:rPr>
        <w:t>不到位，建议移交</w:t>
      </w:r>
      <w:r>
        <w:rPr>
          <w:rFonts w:hint="eastAsia" w:ascii="仿宋" w:hAnsi="仿宋" w:eastAsia="仿宋"/>
          <w:kern w:val="0"/>
          <w:sz w:val="32"/>
          <w:szCs w:val="32"/>
        </w:rPr>
        <w:t>上海市闵行区</w:t>
      </w:r>
      <w:r>
        <w:rPr>
          <w:rFonts w:hint="eastAsia" w:ascii="仿宋" w:hAnsi="仿宋" w:eastAsia="仿宋"/>
          <w:sz w:val="32"/>
          <w:szCs w:val="32"/>
        </w:rPr>
        <w:t>人民政府依法对其调查处理。</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0" w:firstLineChars="200"/>
        <w:jc w:val="both"/>
        <w:textAlignment w:val="auto"/>
        <w:rPr>
          <w:rFonts w:hint="eastAsia" w:ascii="仿宋" w:hAnsi="仿宋" w:eastAsia="仿宋" w:cs="仿宋"/>
          <w:sz w:val="32"/>
          <w:szCs w:val="32"/>
          <w:lang w:eastAsia="zh-CN"/>
        </w:rPr>
      </w:pPr>
      <w:r>
        <w:rPr>
          <w:rFonts w:hint="eastAsia" w:ascii="黑体" w:hAnsi="黑体" w:eastAsia="黑体" w:cs="仿宋"/>
          <w:sz w:val="32"/>
          <w:szCs w:val="32"/>
          <w:lang w:eastAsia="zh-CN"/>
        </w:rPr>
        <w:t>五</w:t>
      </w:r>
      <w:r>
        <w:rPr>
          <w:rFonts w:hint="eastAsia" w:ascii="黑体" w:hAnsi="黑体" w:eastAsia="黑体" w:cs="仿宋"/>
          <w:sz w:val="32"/>
          <w:szCs w:val="32"/>
        </w:rPr>
        <w:t>、</w:t>
      </w:r>
      <w:r>
        <w:rPr>
          <w:rFonts w:hint="eastAsia" w:ascii="黑体" w:hAnsi="黑体" w:eastAsia="黑体" w:cs="仿宋_GB2312"/>
          <w:bCs/>
          <w:color w:val="000000"/>
          <w:kern w:val="0"/>
          <w:sz w:val="32"/>
          <w:szCs w:val="32"/>
        </w:rPr>
        <w:t>事故防范和整改措施建议</w:t>
      </w:r>
    </w:p>
    <w:p>
      <w:pPr>
        <w:keepNext w:val="0"/>
        <w:keepLines w:val="0"/>
        <w:pageBreakBefore w:val="0"/>
        <w:kinsoku/>
        <w:wordWrap/>
        <w:overflowPunct/>
        <w:topLinePunct w:val="0"/>
        <w:autoSpaceDE/>
        <w:autoSpaceDN/>
        <w:bidi w:val="0"/>
        <w:adjustRightInd/>
        <w:snapToGrid/>
        <w:spacing w:line="576" w:lineRule="exact"/>
        <w:ind w:firstLine="630"/>
        <w:jc w:val="left"/>
        <w:textAlignment w:val="auto"/>
        <w:rPr>
          <w:rFonts w:hint="eastAsia" w:ascii="仿宋" w:hAnsi="仿宋" w:eastAsia="仿宋" w:cs="仿宋"/>
          <w:b w:val="0"/>
          <w:bCs/>
          <w:sz w:val="32"/>
          <w:szCs w:val="32"/>
          <w:lang w:val="en-US" w:eastAsia="zh-CN"/>
        </w:rPr>
      </w:pPr>
      <w:r>
        <w:rPr>
          <w:rFonts w:hint="default" w:ascii="Times New Roman" w:hAnsi="Times New Roman" w:eastAsia="仿宋_GB2312" w:cs="Times New Roman"/>
          <w:b/>
          <w:bCs/>
          <w:color w:val="000000"/>
          <w:kern w:val="0"/>
          <w:sz w:val="32"/>
          <w:szCs w:val="32"/>
          <w:lang w:val="en-US" w:eastAsia="zh-CN"/>
        </w:rPr>
        <w:t>（一）</w:t>
      </w:r>
      <w:r>
        <w:rPr>
          <w:rFonts w:hint="eastAsia" w:ascii="Times New Roman" w:hAnsi="Times New Roman" w:eastAsia="仿宋_GB2312" w:cs="Times New Roman"/>
          <w:b/>
          <w:bCs/>
          <w:color w:val="000000"/>
          <w:kern w:val="0"/>
          <w:sz w:val="32"/>
          <w:szCs w:val="32"/>
          <w:lang w:val="en-US" w:eastAsia="zh-CN"/>
        </w:rPr>
        <w:t>进一步强化属地管理责任。</w:t>
      </w:r>
      <w:r>
        <w:rPr>
          <w:rFonts w:hint="eastAsia" w:ascii="仿宋" w:hAnsi="仿宋" w:eastAsia="仿宋" w:cs="仿宋"/>
          <w:sz w:val="32"/>
          <w:shd w:val="clear" w:color="auto" w:fill="FFFFFF"/>
          <w:lang w:eastAsia="zh-CN"/>
        </w:rPr>
        <w:t>各级各部门</w:t>
      </w:r>
      <w:r>
        <w:rPr>
          <w:rFonts w:ascii="仿宋" w:hAnsi="仿宋" w:eastAsia="仿宋" w:cs="仿宋"/>
          <w:sz w:val="32"/>
          <w:shd w:val="clear" w:color="auto" w:fill="FFFFFF"/>
        </w:rPr>
        <w:t>要深刻吸取事故教训，举一反三，</w:t>
      </w:r>
      <w:r>
        <w:rPr>
          <w:rFonts w:hint="default" w:ascii="Times New Roman" w:hAnsi="Times New Roman" w:eastAsia="仿宋_GB2312" w:cs="Times New Roman"/>
          <w:color w:val="000000"/>
          <w:kern w:val="0"/>
          <w:sz w:val="32"/>
          <w:szCs w:val="32"/>
          <w:lang w:val="en-US" w:eastAsia="zh-CN"/>
        </w:rPr>
        <w:t>认真贯彻落实习近平总书记关于安全生产的一系列重要指示精神，</w:t>
      </w:r>
      <w:r>
        <w:rPr>
          <w:rFonts w:ascii="仿宋" w:hAnsi="仿宋" w:eastAsia="仿宋" w:cs="仿宋"/>
          <w:sz w:val="32"/>
        </w:rPr>
        <w:t>牢固</w:t>
      </w:r>
      <w:r>
        <w:rPr>
          <w:rFonts w:hint="default" w:ascii="Times New Roman" w:hAnsi="Times New Roman" w:eastAsia="仿宋_GB2312" w:cs="Times New Roman"/>
          <w:color w:val="000000"/>
          <w:kern w:val="0"/>
          <w:sz w:val="32"/>
          <w:szCs w:val="32"/>
          <w:lang w:val="en-US" w:eastAsia="zh-CN"/>
        </w:rPr>
        <w:t>树立“安全第一，生命至上”的红线意识，</w:t>
      </w:r>
      <w:r>
        <w:rPr>
          <w:rFonts w:ascii="仿宋" w:hAnsi="仿宋" w:eastAsia="仿宋" w:cs="仿宋"/>
          <w:sz w:val="32"/>
        </w:rPr>
        <w:t>认真履行安全生产</w:t>
      </w:r>
      <w:r>
        <w:rPr>
          <w:rFonts w:ascii="仿宋" w:hAnsi="仿宋" w:eastAsia="仿宋" w:cs="仿宋"/>
          <w:sz w:val="32"/>
          <w:shd w:val="clear" w:color="auto" w:fill="FFFFFF"/>
        </w:rPr>
        <w:t>主体责任</w:t>
      </w:r>
      <w:r>
        <w:rPr>
          <w:rFonts w:hint="eastAsia" w:ascii="仿宋" w:hAnsi="仿宋" w:eastAsia="仿宋" w:cs="仿宋"/>
          <w:sz w:val="32"/>
          <w:shd w:val="clear" w:color="auto" w:fill="FFFFFF"/>
          <w:lang w:eastAsia="zh-CN"/>
        </w:rPr>
        <w:t>和属地监管责任</w:t>
      </w:r>
      <w:r>
        <w:rPr>
          <w:rFonts w:ascii="仿宋" w:hAnsi="仿宋" w:eastAsia="仿宋" w:cs="仿宋"/>
          <w:sz w:val="32"/>
          <w:shd w:val="clear" w:color="auto" w:fill="FFFFFF"/>
        </w:rPr>
        <w:t>，完善安全生产责任体系，</w:t>
      </w:r>
      <w:r>
        <w:rPr>
          <w:rFonts w:hint="eastAsia" w:ascii="仿宋" w:hAnsi="仿宋" w:eastAsia="仿宋" w:cs="仿宋"/>
          <w:b w:val="0"/>
          <w:bCs/>
          <w:sz w:val="32"/>
          <w:szCs w:val="32"/>
          <w:lang w:val="en-US" w:eastAsia="zh-CN"/>
        </w:rPr>
        <w:t>按照职能职责做好本辖区内的道路交通安全监督管理工作，加强道路交通安全宣传教育，引导、教育广大群众增强文明交通意识、安全意识和法治意识，落实道路交通安全责任制，从源头上预防和减少道路交通事故。</w:t>
      </w:r>
    </w:p>
    <w:p>
      <w:pPr>
        <w:keepNext w:val="0"/>
        <w:keepLines w:val="0"/>
        <w:pageBreakBefore w:val="0"/>
        <w:widowControl w:val="0"/>
        <w:kinsoku/>
        <w:wordWrap/>
        <w:overflowPunct/>
        <w:topLinePunct w:val="0"/>
        <w:autoSpaceDE/>
        <w:autoSpaceDN/>
        <w:bidi w:val="0"/>
        <w:spacing w:line="576" w:lineRule="exact"/>
        <w:ind w:right="-168" w:rightChars="-80" w:firstLine="643" w:firstLineChars="200"/>
        <w:jc w:val="left"/>
        <w:textAlignment w:val="auto"/>
        <w:rPr>
          <w:rFonts w:hint="eastAsia" w:ascii="仿宋" w:hAnsi="仿宋" w:eastAsia="仿宋" w:cs="仿宋"/>
          <w:b w:val="0"/>
          <w:bCs/>
          <w:sz w:val="32"/>
          <w:szCs w:val="32"/>
          <w:lang w:eastAsia="zh-CN"/>
        </w:rPr>
      </w:pPr>
      <w:r>
        <w:rPr>
          <w:rFonts w:hint="default" w:ascii="Times New Roman" w:hAnsi="Times New Roman" w:eastAsia="仿宋_GB2312" w:cs="Times New Roman"/>
          <w:b/>
          <w:bCs/>
          <w:color w:val="000000"/>
          <w:kern w:val="0"/>
          <w:sz w:val="32"/>
          <w:szCs w:val="32"/>
          <w:lang w:val="en-US" w:eastAsia="zh-CN"/>
        </w:rPr>
        <w:t>（二）</w:t>
      </w:r>
      <w:r>
        <w:rPr>
          <w:rFonts w:hint="eastAsia" w:ascii="Times New Roman" w:hAnsi="Times New Roman" w:eastAsia="仿宋_GB2312" w:cs="Times New Roman"/>
          <w:b/>
          <w:bCs/>
          <w:color w:val="000000"/>
          <w:kern w:val="0"/>
          <w:sz w:val="32"/>
          <w:szCs w:val="32"/>
          <w:rtl w:val="0"/>
          <w:lang w:val="en-US" w:eastAsia="zh-CN"/>
        </w:rPr>
        <w:t>进一步强化顽瘴痼疾整治。</w:t>
      </w:r>
      <w:r>
        <w:rPr>
          <w:rFonts w:hint="eastAsia" w:ascii="Times New Roman" w:hAnsi="Times New Roman" w:eastAsia="仿宋_GB2312" w:cs="Times New Roman"/>
          <w:color w:val="000000"/>
          <w:kern w:val="0"/>
          <w:sz w:val="32"/>
          <w:szCs w:val="32"/>
          <w:rtl w:val="0"/>
          <w:lang w:val="en-US" w:eastAsia="zh-CN"/>
        </w:rPr>
        <w:t>衡阳县委县政府要高度重视道路交通安全监管体制机制建设，加大道路交通安全监管工作力度，加强对交通问题顽瘴痛疾整治工作的组织领导，层层压实责任，全面落实省、市交通顽瘴痼疾整治工作的各项工作任务。各级各部门要通力合作，突出“两客一危一校”、超限超载、非法营运、公路危险点段、非法车辆等交通安全问题整治；要加大对事故多发及重点道路的交通安全风险隐患排查工作，</w:t>
      </w:r>
      <w:r>
        <w:rPr>
          <w:rFonts w:hint="eastAsia" w:ascii="仿宋" w:hAnsi="仿宋" w:eastAsia="仿宋" w:cs="仿宋"/>
          <w:b w:val="0"/>
          <w:bCs/>
          <w:sz w:val="32"/>
          <w:szCs w:val="32"/>
        </w:rPr>
        <w:t>加大道路的隐患排查与治理，</w:t>
      </w:r>
      <w:r>
        <w:rPr>
          <w:rFonts w:hint="eastAsia" w:ascii="Times New Roman" w:hAnsi="Times New Roman" w:eastAsia="仿宋_GB2312" w:cs="Times New Roman"/>
          <w:color w:val="000000"/>
          <w:kern w:val="0"/>
          <w:sz w:val="32"/>
          <w:szCs w:val="32"/>
          <w:rtl w:val="0"/>
          <w:lang w:val="en-US" w:eastAsia="zh-CN"/>
        </w:rPr>
        <w:t>加强对事故隐患路段的整改，完善好交通安全标线、防护栏柱、警示标志标牌等安全设施，</w:t>
      </w:r>
      <w:r>
        <w:rPr>
          <w:rFonts w:hint="eastAsia" w:ascii="仿宋" w:hAnsi="仿宋" w:eastAsia="仿宋" w:cs="仿宋"/>
          <w:b w:val="0"/>
          <w:bCs/>
          <w:sz w:val="32"/>
          <w:szCs w:val="32"/>
          <w:lang w:val="en-US" w:eastAsia="zh-CN"/>
        </w:rPr>
        <w:t>对</w:t>
      </w:r>
      <w:r>
        <w:rPr>
          <w:rFonts w:hint="eastAsia" w:ascii="仿宋" w:hAnsi="仿宋" w:eastAsia="仿宋"/>
          <w:kern w:val="0"/>
          <w:sz w:val="32"/>
          <w:szCs w:val="32"/>
          <w:lang w:val="en-US" w:eastAsia="zh-CN"/>
        </w:rPr>
        <w:t>交汇</w:t>
      </w:r>
      <w:r>
        <w:rPr>
          <w:rFonts w:hint="eastAsia" w:ascii="仿宋" w:hAnsi="仿宋" w:eastAsia="仿宋"/>
          <w:kern w:val="0"/>
          <w:sz w:val="32"/>
          <w:szCs w:val="32"/>
        </w:rPr>
        <w:t>路口</w:t>
      </w:r>
      <w:r>
        <w:rPr>
          <w:rFonts w:hint="eastAsia" w:ascii="仿宋" w:hAnsi="仿宋" w:eastAsia="仿宋" w:cs="仿宋"/>
          <w:b w:val="0"/>
          <w:bCs/>
          <w:sz w:val="32"/>
          <w:szCs w:val="32"/>
          <w:lang w:val="en-US" w:eastAsia="zh-CN"/>
        </w:rPr>
        <w:t>陡坡地段应采取降坡、拓宽视野的措施，</w:t>
      </w:r>
      <w:r>
        <w:rPr>
          <w:rFonts w:hint="eastAsia" w:ascii="仿宋" w:hAnsi="仿宋" w:eastAsia="仿宋" w:cs="仿宋"/>
          <w:b w:val="0"/>
          <w:bCs/>
          <w:sz w:val="32"/>
          <w:szCs w:val="32"/>
          <w:lang w:eastAsia="zh-CN"/>
        </w:rPr>
        <w:t>消除事故隐患。</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rtl w:val="0"/>
          <w:lang w:val="en-US" w:eastAsia="zh-CN"/>
        </w:rPr>
      </w:pPr>
      <w:r>
        <w:rPr>
          <w:rFonts w:hint="default" w:ascii="Times New Roman" w:hAnsi="Times New Roman" w:eastAsia="仿宋_GB2312" w:cs="Times New Roman"/>
          <w:b/>
          <w:bCs/>
          <w:color w:val="000000"/>
          <w:kern w:val="0"/>
          <w:sz w:val="32"/>
          <w:szCs w:val="32"/>
          <w:lang w:val="en-US" w:eastAsia="zh-CN"/>
        </w:rPr>
        <w:t>（三）</w:t>
      </w:r>
      <w:r>
        <w:rPr>
          <w:rFonts w:hint="eastAsia" w:ascii="仿宋" w:hAnsi="仿宋" w:eastAsia="仿宋" w:cs="仿宋"/>
          <w:b/>
          <w:sz w:val="32"/>
          <w:lang w:eastAsia="zh-CN"/>
        </w:rPr>
        <w:t>进一步</w:t>
      </w:r>
      <w:r>
        <w:rPr>
          <w:rFonts w:hint="default" w:ascii="Times New Roman" w:hAnsi="Times New Roman" w:eastAsia="仿宋_GB2312" w:cs="Times New Roman"/>
          <w:b/>
          <w:bCs/>
          <w:color w:val="000000"/>
          <w:kern w:val="0"/>
          <w:sz w:val="32"/>
          <w:szCs w:val="32"/>
          <w:lang w:val="en-US" w:eastAsia="zh-CN"/>
        </w:rPr>
        <w:t>加强</w:t>
      </w:r>
      <w:r>
        <w:rPr>
          <w:rFonts w:hint="eastAsia" w:eastAsia="仿宋_GB2312" w:cs="Times New Roman"/>
          <w:b/>
          <w:bCs/>
          <w:color w:val="000000"/>
          <w:kern w:val="0"/>
          <w:sz w:val="32"/>
          <w:szCs w:val="32"/>
          <w:lang w:val="en-US" w:eastAsia="zh-CN"/>
        </w:rPr>
        <w:t>执法检查力度。</w:t>
      </w:r>
      <w:r>
        <w:rPr>
          <w:rFonts w:hint="eastAsia" w:ascii="Times New Roman" w:hAnsi="Times New Roman" w:eastAsia="仿宋_GB2312" w:cs="Times New Roman"/>
          <w:color w:val="000000"/>
          <w:kern w:val="0"/>
          <w:sz w:val="32"/>
          <w:szCs w:val="32"/>
          <w:rtl w:val="0"/>
          <w:lang w:val="en-US" w:eastAsia="zh-CN"/>
        </w:rPr>
        <w:t>根据全年重点工作和专项行动方案，定期开展勤务，集中整治摩托车无证、无牌、未年检、无保险、酒后驾驶、超员、驾乘摩托车不佩戴安全头盔。集中整治货运车辆超速、超载，违法载人、改装等严重交通违法行为。对执法中发现的违法行为从严从重处罚，切实加强路面管事率，提高见警率，最大限度遏制重大道路交通事故的发生。同时，积极与派出所、城管等部门联动，充分发挥各部门的优势，根据农村地区民俗习惯，在节假日、赶集日等重要时期加强对货运车辆、摩托车进出要道、危险复杂路段等重点道路定点排查，形成严管严查</w:t>
      </w:r>
      <w:r>
        <w:rPr>
          <w:rFonts w:hint="eastAsia" w:ascii="仿宋" w:hAnsi="仿宋" w:eastAsia="仿宋" w:cs="仿宋"/>
          <w:b w:val="0"/>
          <w:bCs/>
          <w:sz w:val="32"/>
          <w:szCs w:val="32"/>
        </w:rPr>
        <w:t>重罚的高压</w:t>
      </w:r>
      <w:r>
        <w:rPr>
          <w:rFonts w:hint="eastAsia" w:ascii="Times New Roman" w:hAnsi="Times New Roman" w:eastAsia="仿宋_GB2312" w:cs="Times New Roman"/>
          <w:color w:val="000000"/>
          <w:kern w:val="0"/>
          <w:sz w:val="32"/>
          <w:szCs w:val="32"/>
          <w:rtl w:val="0"/>
          <w:lang w:val="en-US" w:eastAsia="zh-CN"/>
        </w:rPr>
        <w:t>态势。</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rtl w:val="0"/>
          <w:lang w:val="en-US" w:eastAsia="zh-CN"/>
        </w:rPr>
      </w:pPr>
      <w:r>
        <w:rPr>
          <w:rFonts w:ascii="仿宋" w:hAnsi="仿宋" w:eastAsia="仿宋" w:cs="仿宋"/>
          <w:b/>
          <w:sz w:val="32"/>
        </w:rPr>
        <w:t>（</w:t>
      </w:r>
      <w:r>
        <w:rPr>
          <w:rFonts w:hint="eastAsia" w:ascii="仿宋" w:hAnsi="仿宋" w:eastAsia="仿宋" w:cs="仿宋"/>
          <w:b/>
          <w:sz w:val="32"/>
          <w:lang w:eastAsia="zh-CN"/>
        </w:rPr>
        <w:t>四</w:t>
      </w:r>
      <w:r>
        <w:rPr>
          <w:rFonts w:ascii="仿宋" w:hAnsi="仿宋" w:eastAsia="仿宋" w:cs="仿宋"/>
          <w:b/>
          <w:sz w:val="32"/>
        </w:rPr>
        <w:t>）进一步强化</w:t>
      </w:r>
      <w:r>
        <w:rPr>
          <w:rFonts w:hint="eastAsia" w:ascii="仿宋" w:hAnsi="仿宋" w:eastAsia="仿宋" w:cs="仿宋"/>
          <w:b/>
          <w:sz w:val="32"/>
          <w:lang w:eastAsia="zh-CN"/>
        </w:rPr>
        <w:t>宣传教育力度</w:t>
      </w:r>
      <w:r>
        <w:rPr>
          <w:rFonts w:ascii="仿宋" w:hAnsi="仿宋" w:eastAsia="仿宋" w:cs="仿宋"/>
          <w:b/>
          <w:sz w:val="32"/>
        </w:rPr>
        <w:t>。</w:t>
      </w:r>
      <w:r>
        <w:rPr>
          <w:rFonts w:hint="eastAsia" w:ascii="仿宋" w:hAnsi="仿宋" w:eastAsia="仿宋" w:cs="仿宋"/>
          <w:b w:val="0"/>
          <w:bCs/>
          <w:sz w:val="32"/>
          <w:szCs w:val="32"/>
          <w:lang w:eastAsia="zh-CN"/>
        </w:rPr>
        <w:t>要</w:t>
      </w:r>
      <w:r>
        <w:rPr>
          <w:rFonts w:hint="eastAsia" w:ascii="仿宋" w:hAnsi="仿宋" w:eastAsia="仿宋" w:cs="仿宋"/>
          <w:b w:val="0"/>
          <w:bCs/>
          <w:sz w:val="32"/>
          <w:szCs w:val="32"/>
        </w:rPr>
        <w:t>采取多种形式组织开展道路交通安全宣传教育活动，</w:t>
      </w:r>
      <w:r>
        <w:rPr>
          <w:rFonts w:hint="eastAsia" w:ascii="仿宋" w:hAnsi="仿宋" w:eastAsia="仿宋" w:cs="仿宋"/>
          <w:b w:val="0"/>
          <w:bCs/>
          <w:color w:val="000000"/>
          <w:sz w:val="32"/>
          <w:szCs w:val="32"/>
        </w:rPr>
        <w:t>提高广大群众的法制观念和安全意识</w:t>
      </w:r>
      <w:r>
        <w:rPr>
          <w:rFonts w:hint="eastAsia" w:ascii="仿宋" w:hAnsi="仿宋" w:eastAsia="仿宋" w:cs="仿宋"/>
          <w:b w:val="0"/>
          <w:bCs/>
          <w:color w:val="000000"/>
          <w:sz w:val="32"/>
          <w:szCs w:val="32"/>
          <w:lang w:eastAsia="zh-CN"/>
        </w:rPr>
        <w:t>，</w:t>
      </w:r>
      <w:r>
        <w:rPr>
          <w:rFonts w:hint="eastAsia" w:ascii="仿宋" w:hAnsi="仿宋" w:eastAsia="仿宋" w:cs="仿宋"/>
          <w:b w:val="0"/>
          <w:bCs/>
          <w:color w:val="000000"/>
          <w:sz w:val="32"/>
          <w:szCs w:val="32"/>
        </w:rPr>
        <w:t>养成良好的文明安全交通习惯</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要加强新闻媒体宣传，制作交通安全宣传公益广告，定期播放行车安全小知识，典型交通事故案例，通过多手段，多渠道开展交通安全宣传教育，全面提高</w:t>
      </w:r>
      <w:r>
        <w:rPr>
          <w:rFonts w:hint="eastAsia" w:ascii="仿宋" w:hAnsi="仿宋" w:eastAsia="仿宋" w:cs="仿宋"/>
          <w:b w:val="0"/>
          <w:bCs/>
          <w:sz w:val="32"/>
          <w:szCs w:val="32"/>
          <w:lang w:eastAsia="zh-CN"/>
        </w:rPr>
        <w:t>全社会</w:t>
      </w:r>
      <w:r>
        <w:rPr>
          <w:rFonts w:hint="eastAsia" w:ascii="仿宋" w:hAnsi="仿宋" w:eastAsia="仿宋" w:cs="仿宋"/>
          <w:b w:val="0"/>
          <w:bCs/>
          <w:sz w:val="32"/>
          <w:szCs w:val="32"/>
        </w:rPr>
        <w:t>事故防范能力</w:t>
      </w:r>
      <w:r>
        <w:rPr>
          <w:rFonts w:hint="eastAsia" w:ascii="仿宋" w:hAnsi="仿宋" w:eastAsia="仿宋" w:cs="仿宋"/>
          <w:b w:val="0"/>
          <w:bCs/>
          <w:sz w:val="32"/>
          <w:szCs w:val="32"/>
          <w:lang w:eastAsia="zh-CN"/>
        </w:rPr>
        <w:t>；要加大</w:t>
      </w:r>
      <w:r>
        <w:rPr>
          <w:rFonts w:hint="eastAsia" w:ascii="仿宋" w:hAnsi="仿宋" w:eastAsia="仿宋" w:cs="仿宋"/>
          <w:b w:val="0"/>
          <w:bCs/>
          <w:sz w:val="32"/>
          <w:szCs w:val="32"/>
        </w:rPr>
        <w:t>交通安全宣传教育，提升驾驶人自律意识</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安全意识、守法意识。</w:t>
      </w:r>
      <w:r>
        <w:rPr>
          <w:rFonts w:hint="eastAsia" w:ascii="仿宋" w:hAnsi="仿宋" w:eastAsia="仿宋" w:cs="仿宋"/>
          <w:b w:val="0"/>
          <w:bCs/>
          <w:sz w:val="32"/>
          <w:szCs w:val="32"/>
          <w:lang w:eastAsia="zh-CN"/>
        </w:rPr>
        <w:t>要</w:t>
      </w:r>
      <w:r>
        <w:rPr>
          <w:rFonts w:hint="eastAsia" w:ascii="Times New Roman" w:hAnsi="Times New Roman" w:eastAsia="仿宋_GB2312" w:cs="Times New Roman"/>
          <w:color w:val="000000"/>
          <w:kern w:val="0"/>
          <w:sz w:val="32"/>
          <w:szCs w:val="32"/>
          <w:rtl w:val="0"/>
          <w:lang w:val="en-US" w:eastAsia="zh-CN"/>
        </w:rPr>
        <w:t>以平安创建为抓手，积极开展交通安全宣传“七进”活动，充分利用农村基础设施和公共服务设施在脱贫攻坚中得到极大改善的成果，发挥互联网、“双微”、农村“大喇叭”、短信、悬挂横幅、发放宣传彩页等多种方式，积极开展交通安全宣传“七进”活动，教育群众乘有证车、安全车，自觉抵制货运车、农用车非法载客、超载、疲劳驾驶、酒后驾驶；公布举报电话，畅通网络、手机、微信等举报渠道，鼓励群众举报客车超员、货车超载、农用车载人等各类交通违法行为，对举报属实的予以奖励，减少交通安全危险源。</w:t>
      </w:r>
    </w:p>
    <w:p>
      <w:pPr>
        <w:pStyle w:val="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有关单位</w:t>
      </w:r>
      <w:r>
        <w:rPr>
          <w:rFonts w:hint="eastAsia" w:ascii="Times New Roman" w:hAnsi="Times New Roman" w:eastAsia="仿宋_GB2312" w:cs="Times New Roman"/>
          <w:sz w:val="32"/>
          <w:szCs w:val="32"/>
        </w:rPr>
        <w:t>应当自接到事故调查报告及批复的</w:t>
      </w:r>
      <w:r>
        <w:rPr>
          <w:rFonts w:hint="eastAsia" w:ascii="Times New Roman" w:hAnsi="Times New Roman" w:eastAsia="仿宋_GB2312" w:cs="Times New Roman"/>
          <w:sz w:val="32"/>
          <w:szCs w:val="32"/>
          <w:lang w:val="en-US" w:eastAsia="zh-CN"/>
        </w:rPr>
        <w:t>60日</w:t>
      </w:r>
      <w:r>
        <w:rPr>
          <w:rFonts w:hint="eastAsia" w:ascii="Times New Roman" w:hAnsi="Times New Roman" w:eastAsia="仿宋_GB2312" w:cs="Times New Roman"/>
          <w:sz w:val="32"/>
          <w:szCs w:val="32"/>
        </w:rPr>
        <w:t>内，将有关责任人员处理、事故防范和整改措施的落实情况书面报送衡阳市应急管理局。</w:t>
      </w:r>
    </w:p>
    <w:p>
      <w:pPr>
        <w:keepNext w:val="0"/>
        <w:keepLines w:val="0"/>
        <w:pageBreakBefore w:val="0"/>
        <w:widowControl w:val="0"/>
        <w:kinsoku/>
        <w:wordWrap/>
        <w:overflowPunct/>
        <w:topLinePunct w:val="0"/>
        <w:autoSpaceDE/>
        <w:autoSpaceDN/>
        <w:bidi w:val="0"/>
        <w:snapToGrid/>
        <w:spacing w:line="576" w:lineRule="exact"/>
        <w:ind w:left="1918" w:leftChars="304" w:hanging="1280" w:hangingChars="400"/>
        <w:jc w:val="left"/>
        <w:textAlignment w:val="auto"/>
        <w:rPr>
          <w:rFonts w:hint="eastAsia" w:ascii="仿宋_GB2312" w:hAnsi="Calibri" w:eastAsia="仿宋_GB2312" w:cs="Times New Roman"/>
          <w:kern w:val="2"/>
          <w:sz w:val="32"/>
          <w:szCs w:val="52"/>
          <w:lang w:val="en-US" w:eastAsia="zh-CN" w:bidi="ar-SA"/>
        </w:rPr>
      </w:pP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附件：1.衡阳县新西界公路渣江镇路段“6.25”</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 xml:space="preserve">     一般道路交通事故直接经济损失明细表</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 xml:space="preserve">       2. 衡阳县新西界公路渣江镇路段“6.25”</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 xml:space="preserve">    一般道路交通事故伤亡人员基本情况表</w:t>
      </w:r>
    </w:p>
    <w:p>
      <w:pPr>
        <w:keepNext w:val="0"/>
        <w:keepLines w:val="0"/>
        <w:pageBreakBefore w:val="0"/>
        <w:kinsoku/>
        <w:wordWrap/>
        <w:overflowPunct/>
        <w:topLinePunct w:val="0"/>
        <w:autoSpaceDE/>
        <w:autoSpaceDN/>
        <w:bidi w:val="0"/>
        <w:adjustRightInd/>
        <w:snapToGrid/>
        <w:spacing w:line="576" w:lineRule="exact"/>
        <w:jc w:val="center"/>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               </w:t>
      </w:r>
    </w:p>
    <w:p>
      <w:pPr>
        <w:keepNext w:val="0"/>
        <w:keepLines w:val="0"/>
        <w:pageBreakBefore w:val="0"/>
        <w:kinsoku/>
        <w:wordWrap/>
        <w:overflowPunct/>
        <w:topLinePunct w:val="0"/>
        <w:autoSpaceDE/>
        <w:autoSpaceDN/>
        <w:bidi w:val="0"/>
        <w:adjustRightInd/>
        <w:snapToGrid/>
        <w:spacing w:line="576" w:lineRule="exact"/>
        <w:jc w:val="center"/>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Times New Roman" w:hAnsi="Times New Roman" w:eastAsia="仿宋_GB2312" w:cs="Times New Roman"/>
          <w:kern w:val="0"/>
          <w:sz w:val="32"/>
          <w:szCs w:val="32"/>
          <w:lang w:val="en-US" w:eastAsia="zh-CN" w:bidi="ar-SA"/>
        </w:rPr>
        <w:t xml:space="preserve">                </w:t>
      </w:r>
      <w:r>
        <w:rPr>
          <w:rFonts w:hint="eastAsia" w:ascii="仿宋_GB2312" w:hAnsi="Calibri" w:eastAsia="仿宋_GB2312" w:cs="Times New Roman"/>
          <w:kern w:val="2"/>
          <w:sz w:val="32"/>
          <w:szCs w:val="52"/>
          <w:lang w:val="en-US" w:eastAsia="zh-CN" w:bidi="ar-SA"/>
        </w:rPr>
        <w:t>衡阳县新西界公路渣江镇路段“6.25”</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 xml:space="preserve">            一般道路交通事故调查组</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eastAsia="仿宋_GB2312" w:cs="Times New Roman"/>
          <w:kern w:val="0"/>
          <w:sz w:val="32"/>
          <w:szCs w:val="32"/>
          <w:lang w:val="en-US" w:eastAsia="zh-CN" w:bidi="ar-SA"/>
        </w:rPr>
        <w:t xml:space="preserve">            </w:t>
      </w:r>
      <w:r>
        <w:rPr>
          <w:rFonts w:hint="eastAsia" w:ascii="Times New Roman" w:hAnsi="Times New Roman" w:eastAsia="仿宋_GB2312" w:cs="Times New Roman"/>
          <w:kern w:val="0"/>
          <w:sz w:val="32"/>
          <w:szCs w:val="32"/>
          <w:lang w:val="en-US" w:eastAsia="zh-CN" w:bidi="ar-SA"/>
        </w:rPr>
        <w:t>（衡阳市应急管理局代公章）</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 xml:space="preserve">            2023年9月24日</w:t>
      </w:r>
    </w:p>
    <w:p>
      <w:pPr>
        <w:keepNext w:val="0"/>
        <w:keepLines w:val="0"/>
        <w:pageBreakBefore w:val="0"/>
        <w:kinsoku/>
        <w:wordWrap/>
        <w:overflowPunct/>
        <w:topLinePunct w:val="0"/>
        <w:autoSpaceDE/>
        <w:autoSpaceDN/>
        <w:bidi w:val="0"/>
        <w:adjustRightInd w:val="0"/>
        <w:snapToGrid/>
        <w:spacing w:line="576" w:lineRule="exact"/>
        <w:ind w:firstLine="600"/>
        <w:jc w:val="center"/>
        <w:textAlignment w:val="auto"/>
        <w:rPr>
          <w:rFonts w:ascii="Times New Roman" w:hAnsi="Times New Roman" w:eastAsia="楷体_GB2312" w:cs="Times New Roman"/>
          <w:color w:val="000000"/>
          <w:sz w:val="32"/>
          <w:szCs w:val="32"/>
        </w:rPr>
        <w:sectPr>
          <w:footerReference r:id="rId3" w:type="default"/>
          <w:footnotePr>
            <w:numFmt w:val="decimalEnclosedCircleChinese"/>
          </w:footnotePr>
          <w:pgSz w:w="11906" w:h="16838"/>
          <w:pgMar w:top="1440" w:right="1531" w:bottom="1440" w:left="1531" w:header="851" w:footer="992" w:gutter="0"/>
          <w:pgNumType w:start="1"/>
          <w:cols w:space="720" w:num="1"/>
          <w:docGrid w:type="lines" w:linePitch="312" w:charSpace="0"/>
        </w:sectPr>
      </w:pPr>
    </w:p>
    <w:p>
      <w:pPr>
        <w:spacing w:line="500" w:lineRule="exact"/>
        <w:ind w:firstLine="640" w:firstLineChars="200"/>
        <w:rPr>
          <w:rFonts w:hint="eastAsia" w:ascii="黑体" w:hAnsi="黑体" w:eastAsia="黑体" w:cs="仿宋"/>
          <w:sz w:val="32"/>
          <w:szCs w:val="32"/>
          <w:lang w:eastAsia="zh-CN"/>
        </w:rPr>
      </w:pPr>
    </w:p>
    <w:p>
      <w:pPr>
        <w:spacing w:line="500" w:lineRule="exact"/>
        <w:rPr>
          <w:rFonts w:hint="eastAsia" w:ascii="黑体" w:hAnsi="黑体" w:eastAsia="黑体" w:cs="仿宋"/>
          <w:sz w:val="32"/>
          <w:szCs w:val="32"/>
          <w:lang w:val="en-US" w:eastAsia="zh-CN"/>
        </w:rPr>
      </w:pPr>
      <w:r>
        <w:rPr>
          <w:rFonts w:hint="eastAsia" w:ascii="黑体" w:hAnsi="黑体" w:eastAsia="黑体" w:cs="仿宋"/>
          <w:sz w:val="32"/>
          <w:szCs w:val="32"/>
          <w:lang w:eastAsia="zh-CN"/>
        </w:rPr>
        <w:t>附件：</w:t>
      </w: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jc w:val="both"/>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（一）直接经济损失明细表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3417"/>
        <w:gridCol w:w="217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序号</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项目名称</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费用（万元）</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1</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sz w:val="24"/>
                <w:szCs w:val="24"/>
                <w:vertAlign w:val="baseline"/>
                <w:lang w:val="en-US" w:eastAsia="zh-CN"/>
              </w:rPr>
              <w:t>一次性死亡补助金</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177</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2</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sz w:val="24"/>
                <w:szCs w:val="24"/>
                <w:vertAlign w:val="baseline"/>
                <w:lang w:val="en-US" w:eastAsia="zh-CN"/>
              </w:rPr>
              <w:t>丧葬费</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12</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3</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财产损失</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0.3</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655" w:type="dxa"/>
            <w:gridSpan w:val="2"/>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合    计</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189.3</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r>
    </w:tbl>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仿宋" w:hAnsi="仿宋" w:eastAsia="仿宋" w:cs="仿宋"/>
          <w:bCs/>
          <w:sz w:val="32"/>
          <w:szCs w:val="32"/>
          <w:lang w:val="en-US" w:eastAsia="zh-CN"/>
        </w:rPr>
      </w:pPr>
      <w:r>
        <w:rPr>
          <w:rFonts w:hint="eastAsia" w:ascii="方正楷体_GBK" w:hAnsi="方正楷体_GBK" w:eastAsia="方正楷体_GBK" w:cs="方正楷体_GBK"/>
          <w:sz w:val="32"/>
          <w:szCs w:val="32"/>
          <w:lang w:val="en-US" w:eastAsia="zh-CN"/>
        </w:rPr>
        <w:t>（二）伤亡人员基本情况表</w:t>
      </w:r>
    </w:p>
    <w:tbl>
      <w:tblPr>
        <w:tblStyle w:val="12"/>
        <w:tblW w:w="92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4"/>
        <w:gridCol w:w="1136"/>
        <w:gridCol w:w="1110"/>
        <w:gridCol w:w="849"/>
        <w:gridCol w:w="781"/>
        <w:gridCol w:w="928"/>
        <w:gridCol w:w="1429"/>
        <w:gridCol w:w="1293"/>
        <w:gridCol w:w="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序号</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姓名</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伤亡情况</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性别</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年龄</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文化程度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籍  贯</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工 种</w:t>
            </w:r>
          </w:p>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（职业）</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傅海林</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男</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58</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初中</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衡阳县渣江镇秋夏村老屋组</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村民</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2</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王冬娥</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55</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小学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衡阳县渣江镇秋夏村老屋组</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村民</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r>
    </w:tbl>
    <w:p/>
    <w:p>
      <w:pPr>
        <w:pStyle w:val="16"/>
      </w:pPr>
    </w:p>
    <w:p>
      <w:pPr>
        <w:pStyle w:val="16"/>
      </w:pPr>
    </w:p>
    <w:p>
      <w:pPr>
        <w:pStyle w:val="16"/>
      </w:pPr>
    </w:p>
    <w:p>
      <w:pPr>
        <w:pStyle w:val="16"/>
      </w:pPr>
    </w:p>
    <w:p>
      <w:pPr>
        <w:pStyle w:val="16"/>
      </w:pPr>
    </w:p>
    <w:p>
      <w:pPr>
        <w:pStyle w:val="16"/>
      </w:pPr>
    </w:p>
    <w:p>
      <w:pPr>
        <w:pStyle w:val="16"/>
      </w:pPr>
    </w:p>
    <w:p>
      <w:pPr>
        <w:pStyle w:val="16"/>
      </w:pPr>
    </w:p>
    <w:sectPr>
      <w:pgSz w:w="11906" w:h="16838"/>
      <w:pgMar w:top="1440" w:right="1474" w:bottom="1440" w:left="202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00"/>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汉仪大宋简">
    <w:altName w:val="宋体"/>
    <w:panose1 w:val="02010600000101010101"/>
    <w:charset w:val="00"/>
    <w:family w:val="auto"/>
    <w:pitch w:val="default"/>
    <w:sig w:usb0="00000000" w:usb1="00000000" w:usb2="00000002"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楷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a3JMgBAACZ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deUOG5x4OefP86//px/fyfL&#10;LE8foMash4B5afjgB1ya2Q/ozKwHFW3+Ih+CcRT3dBFXDomI/Gi1XK0qDAmMzRfEZ4/PQ4T0UXpL&#10;stHQiNMrovLjHaQxdU7J1Zy/1caUCRr3nwMxs4fl3sces5WG3TAR2vn2hHx6HHxDHe45JeaTQ13z&#10;jsxGnI3dbBxC1PuuLFGuB+H9IWETpbdcYYSdCuPECrtpu/JK/HsvWY9/1O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CGtyTIAQAAmQ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numFmt w:val="decimalEnclosedCircleChinese"/>
  </w:footnotePr>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iNzE2N2NhMWM4ODI0YjE2MTJhMjliMTI3MjI0YTMifQ=="/>
  </w:docVars>
  <w:rsids>
    <w:rsidRoot w:val="007E01AE"/>
    <w:rsid w:val="00000CC8"/>
    <w:rsid w:val="00006C07"/>
    <w:rsid w:val="00066D71"/>
    <w:rsid w:val="000735E2"/>
    <w:rsid w:val="000C3CD1"/>
    <w:rsid w:val="00107ED5"/>
    <w:rsid w:val="00133E50"/>
    <w:rsid w:val="00180338"/>
    <w:rsid w:val="00190E1E"/>
    <w:rsid w:val="001A18B9"/>
    <w:rsid w:val="001D34FD"/>
    <w:rsid w:val="001D380B"/>
    <w:rsid w:val="001D6F3F"/>
    <w:rsid w:val="00231C24"/>
    <w:rsid w:val="00254F00"/>
    <w:rsid w:val="002912A5"/>
    <w:rsid w:val="002F5BBE"/>
    <w:rsid w:val="003B7113"/>
    <w:rsid w:val="00463A83"/>
    <w:rsid w:val="0048541A"/>
    <w:rsid w:val="00487CDA"/>
    <w:rsid w:val="004A3667"/>
    <w:rsid w:val="004C7361"/>
    <w:rsid w:val="00501525"/>
    <w:rsid w:val="005F2A86"/>
    <w:rsid w:val="005F3EC3"/>
    <w:rsid w:val="006221DD"/>
    <w:rsid w:val="00632716"/>
    <w:rsid w:val="00637DD6"/>
    <w:rsid w:val="00672E68"/>
    <w:rsid w:val="007378C7"/>
    <w:rsid w:val="007B4B6D"/>
    <w:rsid w:val="007E01AE"/>
    <w:rsid w:val="0085066F"/>
    <w:rsid w:val="008921A0"/>
    <w:rsid w:val="00894C4D"/>
    <w:rsid w:val="008E308E"/>
    <w:rsid w:val="00901166"/>
    <w:rsid w:val="00947A65"/>
    <w:rsid w:val="009A3DF5"/>
    <w:rsid w:val="009A4A75"/>
    <w:rsid w:val="009D323D"/>
    <w:rsid w:val="00A33A91"/>
    <w:rsid w:val="00A75792"/>
    <w:rsid w:val="00A82EC2"/>
    <w:rsid w:val="00AC70BE"/>
    <w:rsid w:val="00B1095F"/>
    <w:rsid w:val="00B62766"/>
    <w:rsid w:val="00BE088E"/>
    <w:rsid w:val="00BE1A13"/>
    <w:rsid w:val="00BE1B60"/>
    <w:rsid w:val="00BF1620"/>
    <w:rsid w:val="00C75C17"/>
    <w:rsid w:val="00CE7074"/>
    <w:rsid w:val="00CF681C"/>
    <w:rsid w:val="00D23D5C"/>
    <w:rsid w:val="00DB5C55"/>
    <w:rsid w:val="00E05531"/>
    <w:rsid w:val="00EB2C63"/>
    <w:rsid w:val="00ED4AFE"/>
    <w:rsid w:val="00F14F97"/>
    <w:rsid w:val="00F63F23"/>
    <w:rsid w:val="06D8655C"/>
    <w:rsid w:val="07AF3A2D"/>
    <w:rsid w:val="0CF1E69F"/>
    <w:rsid w:val="0F1ACA86"/>
    <w:rsid w:val="0F476A43"/>
    <w:rsid w:val="0FEB15D4"/>
    <w:rsid w:val="11963A70"/>
    <w:rsid w:val="19ED48A1"/>
    <w:rsid w:val="19FF78B2"/>
    <w:rsid w:val="1B3A322B"/>
    <w:rsid w:val="1DEC37C0"/>
    <w:rsid w:val="1FDF8FB7"/>
    <w:rsid w:val="1FFF0166"/>
    <w:rsid w:val="20433F30"/>
    <w:rsid w:val="21B730A5"/>
    <w:rsid w:val="23F45196"/>
    <w:rsid w:val="27D30DB0"/>
    <w:rsid w:val="27F3298E"/>
    <w:rsid w:val="2A95C76D"/>
    <w:rsid w:val="2AD73728"/>
    <w:rsid w:val="2FDF08CD"/>
    <w:rsid w:val="2FE3822C"/>
    <w:rsid w:val="30FF5DC6"/>
    <w:rsid w:val="33FD580B"/>
    <w:rsid w:val="33FF02EB"/>
    <w:rsid w:val="34DD6954"/>
    <w:rsid w:val="376540F2"/>
    <w:rsid w:val="377F2B5E"/>
    <w:rsid w:val="37E5B318"/>
    <w:rsid w:val="37F0C1D9"/>
    <w:rsid w:val="39F17436"/>
    <w:rsid w:val="3A9D0F70"/>
    <w:rsid w:val="3AFDF468"/>
    <w:rsid w:val="3BA9A75A"/>
    <w:rsid w:val="3BF5DAE4"/>
    <w:rsid w:val="3E5F4037"/>
    <w:rsid w:val="3E7EB7D3"/>
    <w:rsid w:val="3E7FD903"/>
    <w:rsid w:val="3ECF8AB2"/>
    <w:rsid w:val="3EEE550A"/>
    <w:rsid w:val="3EFF4619"/>
    <w:rsid w:val="3F2B1213"/>
    <w:rsid w:val="3F7DE27E"/>
    <w:rsid w:val="3F9F4C7F"/>
    <w:rsid w:val="3FBFE68E"/>
    <w:rsid w:val="3FF70971"/>
    <w:rsid w:val="3FFC20B1"/>
    <w:rsid w:val="447FE5CA"/>
    <w:rsid w:val="44875249"/>
    <w:rsid w:val="476FBF23"/>
    <w:rsid w:val="47F667D1"/>
    <w:rsid w:val="4BEE2E7B"/>
    <w:rsid w:val="4BFC1329"/>
    <w:rsid w:val="4DDF857F"/>
    <w:rsid w:val="4DFF67CD"/>
    <w:rsid w:val="4E7DF25D"/>
    <w:rsid w:val="4E8DD4CF"/>
    <w:rsid w:val="4F3449E3"/>
    <w:rsid w:val="4F3A797E"/>
    <w:rsid w:val="4F6E482B"/>
    <w:rsid w:val="4F9741FF"/>
    <w:rsid w:val="4FB839E6"/>
    <w:rsid w:val="4FBF30F5"/>
    <w:rsid w:val="55FF6759"/>
    <w:rsid w:val="567BB9F5"/>
    <w:rsid w:val="56EF3B12"/>
    <w:rsid w:val="56EFD7E4"/>
    <w:rsid w:val="56FA8808"/>
    <w:rsid w:val="577F659B"/>
    <w:rsid w:val="57BFE6B2"/>
    <w:rsid w:val="57DB9077"/>
    <w:rsid w:val="57EC768D"/>
    <w:rsid w:val="57F88971"/>
    <w:rsid w:val="59BD224A"/>
    <w:rsid w:val="5AFB4748"/>
    <w:rsid w:val="5B37E460"/>
    <w:rsid w:val="5BDDE717"/>
    <w:rsid w:val="5CB5FB7D"/>
    <w:rsid w:val="5DDB283E"/>
    <w:rsid w:val="5E77699E"/>
    <w:rsid w:val="5ED3F9AA"/>
    <w:rsid w:val="5F9F20AA"/>
    <w:rsid w:val="5FC8B81D"/>
    <w:rsid w:val="5FE6D6A4"/>
    <w:rsid w:val="5FED5FE6"/>
    <w:rsid w:val="5FFFAE04"/>
    <w:rsid w:val="62BD0391"/>
    <w:rsid w:val="62FC799E"/>
    <w:rsid w:val="63ED8B6A"/>
    <w:rsid w:val="63FF7008"/>
    <w:rsid w:val="65CEE78C"/>
    <w:rsid w:val="66CF9CD0"/>
    <w:rsid w:val="66EC2975"/>
    <w:rsid w:val="67EFF5F4"/>
    <w:rsid w:val="67F72436"/>
    <w:rsid w:val="67FF1039"/>
    <w:rsid w:val="69692A4E"/>
    <w:rsid w:val="697F83BD"/>
    <w:rsid w:val="69B76E3D"/>
    <w:rsid w:val="69ED38CC"/>
    <w:rsid w:val="6A3F0F0E"/>
    <w:rsid w:val="6B2CED2F"/>
    <w:rsid w:val="6B5F3D23"/>
    <w:rsid w:val="6B9FA987"/>
    <w:rsid w:val="6BE919CB"/>
    <w:rsid w:val="6BEF8560"/>
    <w:rsid w:val="6BFFF6A0"/>
    <w:rsid w:val="6D6DC11F"/>
    <w:rsid w:val="6DEBF06B"/>
    <w:rsid w:val="6DFA4003"/>
    <w:rsid w:val="6DFE9BA8"/>
    <w:rsid w:val="6DFF7B22"/>
    <w:rsid w:val="6EDF7F78"/>
    <w:rsid w:val="6F36D9C7"/>
    <w:rsid w:val="6F56EDBE"/>
    <w:rsid w:val="6F5F6082"/>
    <w:rsid w:val="6F76AC0C"/>
    <w:rsid w:val="6FB6F234"/>
    <w:rsid w:val="6FBD8A15"/>
    <w:rsid w:val="6FBF2545"/>
    <w:rsid w:val="6FBF40D5"/>
    <w:rsid w:val="6FDF174D"/>
    <w:rsid w:val="6FE8FF07"/>
    <w:rsid w:val="6FF7A09C"/>
    <w:rsid w:val="6FFFA9A5"/>
    <w:rsid w:val="6FFFCFD6"/>
    <w:rsid w:val="717F0ED5"/>
    <w:rsid w:val="71CF7EA7"/>
    <w:rsid w:val="72FF30E8"/>
    <w:rsid w:val="7355D713"/>
    <w:rsid w:val="73ABB5D6"/>
    <w:rsid w:val="73D736D5"/>
    <w:rsid w:val="73DD73B4"/>
    <w:rsid w:val="73F62FF4"/>
    <w:rsid w:val="757CABD5"/>
    <w:rsid w:val="75AD5A5C"/>
    <w:rsid w:val="75F26BD1"/>
    <w:rsid w:val="75F5BBB1"/>
    <w:rsid w:val="766FA98B"/>
    <w:rsid w:val="76FFF411"/>
    <w:rsid w:val="776E9280"/>
    <w:rsid w:val="77976D41"/>
    <w:rsid w:val="77C3543F"/>
    <w:rsid w:val="77DD2526"/>
    <w:rsid w:val="77DE1D98"/>
    <w:rsid w:val="77FB7255"/>
    <w:rsid w:val="77FD3715"/>
    <w:rsid w:val="78DDABE6"/>
    <w:rsid w:val="78FFC109"/>
    <w:rsid w:val="797FE0B0"/>
    <w:rsid w:val="79BFF330"/>
    <w:rsid w:val="79F7E318"/>
    <w:rsid w:val="79FDDB5F"/>
    <w:rsid w:val="7A2AD334"/>
    <w:rsid w:val="7A73AAFA"/>
    <w:rsid w:val="7AB1F310"/>
    <w:rsid w:val="7AE3D2F4"/>
    <w:rsid w:val="7AEF61BD"/>
    <w:rsid w:val="7AF7CA50"/>
    <w:rsid w:val="7AFF8585"/>
    <w:rsid w:val="7B2F1B7A"/>
    <w:rsid w:val="7B4F90E5"/>
    <w:rsid w:val="7BBBA32D"/>
    <w:rsid w:val="7BDBD600"/>
    <w:rsid w:val="7BE7B375"/>
    <w:rsid w:val="7BFF1519"/>
    <w:rsid w:val="7BFF16CC"/>
    <w:rsid w:val="7C1D7F10"/>
    <w:rsid w:val="7C4FB59C"/>
    <w:rsid w:val="7C85F656"/>
    <w:rsid w:val="7CAF7113"/>
    <w:rsid w:val="7CB5A40D"/>
    <w:rsid w:val="7D6BD3AA"/>
    <w:rsid w:val="7DDEA536"/>
    <w:rsid w:val="7DDFA925"/>
    <w:rsid w:val="7DF063C3"/>
    <w:rsid w:val="7DF26D6C"/>
    <w:rsid w:val="7DFBC8A1"/>
    <w:rsid w:val="7DFD0784"/>
    <w:rsid w:val="7DFF0847"/>
    <w:rsid w:val="7E7794ED"/>
    <w:rsid w:val="7E7B47D4"/>
    <w:rsid w:val="7E7F4022"/>
    <w:rsid w:val="7EB7068D"/>
    <w:rsid w:val="7EBB78D5"/>
    <w:rsid w:val="7F3BDD78"/>
    <w:rsid w:val="7F47B40E"/>
    <w:rsid w:val="7F4A4444"/>
    <w:rsid w:val="7F67BCBE"/>
    <w:rsid w:val="7F787B71"/>
    <w:rsid w:val="7F7B3B21"/>
    <w:rsid w:val="7F7C745C"/>
    <w:rsid w:val="7F7DF49E"/>
    <w:rsid w:val="7F947E94"/>
    <w:rsid w:val="7FAED0B4"/>
    <w:rsid w:val="7FB79084"/>
    <w:rsid w:val="7FB9EB02"/>
    <w:rsid w:val="7FBD8350"/>
    <w:rsid w:val="7FBF63FA"/>
    <w:rsid w:val="7FC57680"/>
    <w:rsid w:val="7FC97193"/>
    <w:rsid w:val="7FCE0A1B"/>
    <w:rsid w:val="7FDEE150"/>
    <w:rsid w:val="7FDFE938"/>
    <w:rsid w:val="7FE7CB00"/>
    <w:rsid w:val="7FEBF59E"/>
    <w:rsid w:val="7FEF947D"/>
    <w:rsid w:val="7FF7973C"/>
    <w:rsid w:val="7FF8CEA2"/>
    <w:rsid w:val="7FFA388C"/>
    <w:rsid w:val="7FFAB666"/>
    <w:rsid w:val="7FFB6743"/>
    <w:rsid w:val="7FFD7B98"/>
    <w:rsid w:val="7FFDC8E0"/>
    <w:rsid w:val="7FFE0B0C"/>
    <w:rsid w:val="7FFEDAC2"/>
    <w:rsid w:val="7FFF55EE"/>
    <w:rsid w:val="7FFF84A8"/>
    <w:rsid w:val="7FFF8C79"/>
    <w:rsid w:val="7FFFE59B"/>
    <w:rsid w:val="890F41CD"/>
    <w:rsid w:val="8D77331B"/>
    <w:rsid w:val="8D7D9114"/>
    <w:rsid w:val="96AF3B4A"/>
    <w:rsid w:val="98763F37"/>
    <w:rsid w:val="9BA73C3D"/>
    <w:rsid w:val="9BFFF474"/>
    <w:rsid w:val="9EFF5239"/>
    <w:rsid w:val="9F195336"/>
    <w:rsid w:val="A0FB35C1"/>
    <w:rsid w:val="A773D250"/>
    <w:rsid w:val="A7E7C872"/>
    <w:rsid w:val="A97EBBBA"/>
    <w:rsid w:val="AB6B8737"/>
    <w:rsid w:val="ABF4F8D7"/>
    <w:rsid w:val="AD5EB29B"/>
    <w:rsid w:val="ADDF3F8B"/>
    <w:rsid w:val="AEAB7DEB"/>
    <w:rsid w:val="B3BB1D26"/>
    <w:rsid w:val="B6EFDDEB"/>
    <w:rsid w:val="B7B72B8D"/>
    <w:rsid w:val="B7B7B42F"/>
    <w:rsid w:val="B7EB6C30"/>
    <w:rsid w:val="B98FEDE8"/>
    <w:rsid w:val="B9BBD330"/>
    <w:rsid w:val="BAAFF92B"/>
    <w:rsid w:val="BC7D9F5D"/>
    <w:rsid w:val="BD7E28CE"/>
    <w:rsid w:val="BD978B53"/>
    <w:rsid w:val="BDD574E0"/>
    <w:rsid w:val="BDFDD9C8"/>
    <w:rsid w:val="BE73818B"/>
    <w:rsid w:val="BE8F33A7"/>
    <w:rsid w:val="BEF75E14"/>
    <w:rsid w:val="BEFD1759"/>
    <w:rsid w:val="BEFDE85B"/>
    <w:rsid w:val="BEFF909F"/>
    <w:rsid w:val="BFB7BCC1"/>
    <w:rsid w:val="BFBD3D04"/>
    <w:rsid w:val="BFCD8032"/>
    <w:rsid w:val="BFCF7FA7"/>
    <w:rsid w:val="BFF79168"/>
    <w:rsid w:val="BFFCA079"/>
    <w:rsid w:val="BFFF3724"/>
    <w:rsid w:val="BFFF9ED1"/>
    <w:rsid w:val="BFFFEEFD"/>
    <w:rsid w:val="C9BE0CA8"/>
    <w:rsid w:val="CAEF9E77"/>
    <w:rsid w:val="CB1E8C20"/>
    <w:rsid w:val="CCEF7A56"/>
    <w:rsid w:val="CD5F1DCC"/>
    <w:rsid w:val="CDB5B922"/>
    <w:rsid w:val="CEBBBC44"/>
    <w:rsid w:val="CEE3CC62"/>
    <w:rsid w:val="CF5F6BE2"/>
    <w:rsid w:val="CFFE5524"/>
    <w:rsid w:val="D1F4B1B2"/>
    <w:rsid w:val="D33A7F32"/>
    <w:rsid w:val="D57838D0"/>
    <w:rsid w:val="D5FB5CC0"/>
    <w:rsid w:val="D637ECDE"/>
    <w:rsid w:val="D6FDB5E4"/>
    <w:rsid w:val="D733A508"/>
    <w:rsid w:val="D739CD08"/>
    <w:rsid w:val="D77F7535"/>
    <w:rsid w:val="D7EB1811"/>
    <w:rsid w:val="DB35F4A2"/>
    <w:rsid w:val="DB3DC6CA"/>
    <w:rsid w:val="DBBD6AC3"/>
    <w:rsid w:val="DBED78EE"/>
    <w:rsid w:val="DD3FB627"/>
    <w:rsid w:val="DDB7596B"/>
    <w:rsid w:val="DDEFE639"/>
    <w:rsid w:val="DDFFF66F"/>
    <w:rsid w:val="DEDE412C"/>
    <w:rsid w:val="DEDE6D5A"/>
    <w:rsid w:val="DF5C5907"/>
    <w:rsid w:val="DF6DD6D7"/>
    <w:rsid w:val="DF7F8E47"/>
    <w:rsid w:val="DF7FBCA9"/>
    <w:rsid w:val="DF9B8AF5"/>
    <w:rsid w:val="DFD348F0"/>
    <w:rsid w:val="DFD9A529"/>
    <w:rsid w:val="DFDE0AF1"/>
    <w:rsid w:val="DFFB23A3"/>
    <w:rsid w:val="DFFE52CF"/>
    <w:rsid w:val="E33F98E3"/>
    <w:rsid w:val="E4EFA3EA"/>
    <w:rsid w:val="E5F520EF"/>
    <w:rsid w:val="E6FC0AFF"/>
    <w:rsid w:val="E74B7664"/>
    <w:rsid w:val="E74D91A0"/>
    <w:rsid w:val="E7FDB5D9"/>
    <w:rsid w:val="E7FF5DEE"/>
    <w:rsid w:val="E93F8F01"/>
    <w:rsid w:val="EB687398"/>
    <w:rsid w:val="EBB546DC"/>
    <w:rsid w:val="EBDFDB18"/>
    <w:rsid w:val="EBF38DEF"/>
    <w:rsid w:val="ECFB03A7"/>
    <w:rsid w:val="EDD3F3D5"/>
    <w:rsid w:val="EDF55FA6"/>
    <w:rsid w:val="EEFF0242"/>
    <w:rsid w:val="EF1ADEE3"/>
    <w:rsid w:val="EF654631"/>
    <w:rsid w:val="EF7EAAAE"/>
    <w:rsid w:val="EFA7C4F0"/>
    <w:rsid w:val="EFD79136"/>
    <w:rsid w:val="EFEF7024"/>
    <w:rsid w:val="EFFFFFE5"/>
    <w:rsid w:val="F1BB43A9"/>
    <w:rsid w:val="F3AA07EF"/>
    <w:rsid w:val="F3DFDD74"/>
    <w:rsid w:val="F49D8E4B"/>
    <w:rsid w:val="F4B38F0E"/>
    <w:rsid w:val="F577E679"/>
    <w:rsid w:val="F5D7713C"/>
    <w:rsid w:val="F5ED6BBC"/>
    <w:rsid w:val="F5FF77EA"/>
    <w:rsid w:val="F6757C4A"/>
    <w:rsid w:val="F6C55593"/>
    <w:rsid w:val="F6E76F4D"/>
    <w:rsid w:val="F76ECF67"/>
    <w:rsid w:val="F7777419"/>
    <w:rsid w:val="F77FE09D"/>
    <w:rsid w:val="F78E23AB"/>
    <w:rsid w:val="F7BDCB4F"/>
    <w:rsid w:val="F7BFF1DD"/>
    <w:rsid w:val="F7DB58BD"/>
    <w:rsid w:val="F7DE3325"/>
    <w:rsid w:val="F7DF85CC"/>
    <w:rsid w:val="F7F25703"/>
    <w:rsid w:val="F7FFCED5"/>
    <w:rsid w:val="F8EF1646"/>
    <w:rsid w:val="F9DE2982"/>
    <w:rsid w:val="F9E9D9D8"/>
    <w:rsid w:val="F9F176AC"/>
    <w:rsid w:val="FADE8EBA"/>
    <w:rsid w:val="FAF45644"/>
    <w:rsid w:val="FAFE6140"/>
    <w:rsid w:val="FAFE7C25"/>
    <w:rsid w:val="FAFFB621"/>
    <w:rsid w:val="FB1CB373"/>
    <w:rsid w:val="FB7F4B48"/>
    <w:rsid w:val="FB83C51C"/>
    <w:rsid w:val="FB8F5A7F"/>
    <w:rsid w:val="FBD582EB"/>
    <w:rsid w:val="FBD9CA50"/>
    <w:rsid w:val="FBF1108A"/>
    <w:rsid w:val="FBF35401"/>
    <w:rsid w:val="FBF7871B"/>
    <w:rsid w:val="FBFA0F44"/>
    <w:rsid w:val="FBFD2298"/>
    <w:rsid w:val="FBFEC247"/>
    <w:rsid w:val="FBFF229D"/>
    <w:rsid w:val="FBFF2947"/>
    <w:rsid w:val="FBFF7642"/>
    <w:rsid w:val="FCBC2305"/>
    <w:rsid w:val="FD13C75B"/>
    <w:rsid w:val="FD57C6DC"/>
    <w:rsid w:val="FD611AC3"/>
    <w:rsid w:val="FDD75062"/>
    <w:rsid w:val="FDDEF7D2"/>
    <w:rsid w:val="FDFDBF06"/>
    <w:rsid w:val="FE4F4AB3"/>
    <w:rsid w:val="FE4FA242"/>
    <w:rsid w:val="FE5DC500"/>
    <w:rsid w:val="FEBD1438"/>
    <w:rsid w:val="FEDD28CD"/>
    <w:rsid w:val="FEEDE344"/>
    <w:rsid w:val="FEF53675"/>
    <w:rsid w:val="FEFBFA30"/>
    <w:rsid w:val="FEFDF084"/>
    <w:rsid w:val="FEFF0033"/>
    <w:rsid w:val="FF5E642B"/>
    <w:rsid w:val="FF6D89C1"/>
    <w:rsid w:val="FF776064"/>
    <w:rsid w:val="FF7CCEA4"/>
    <w:rsid w:val="FF7F73E9"/>
    <w:rsid w:val="FFB8D317"/>
    <w:rsid w:val="FFBF1272"/>
    <w:rsid w:val="FFD93274"/>
    <w:rsid w:val="FFDB9290"/>
    <w:rsid w:val="FFDF0C6D"/>
    <w:rsid w:val="FFDF338E"/>
    <w:rsid w:val="FFDFA737"/>
    <w:rsid w:val="FFE79B88"/>
    <w:rsid w:val="FFEA5041"/>
    <w:rsid w:val="FFEDD495"/>
    <w:rsid w:val="FFEE50F1"/>
    <w:rsid w:val="FFEEB92F"/>
    <w:rsid w:val="FFEFC8D8"/>
    <w:rsid w:val="FFF369D5"/>
    <w:rsid w:val="FFF54D98"/>
    <w:rsid w:val="FFFB5355"/>
    <w:rsid w:val="FFFBF2A7"/>
    <w:rsid w:val="FFFE01F2"/>
    <w:rsid w:val="FFFEA99D"/>
    <w:rsid w:val="FFFF049C"/>
    <w:rsid w:val="FFFFA12C"/>
    <w:rsid w:val="FFFFFF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unhideWhenUsed/>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kern w:val="0"/>
      <w:sz w:val="20"/>
    </w:rPr>
  </w:style>
  <w:style w:type="paragraph" w:styleId="4">
    <w:name w:val="Body Text Indent"/>
    <w:basedOn w:val="1"/>
    <w:qFormat/>
    <w:uiPriority w:val="0"/>
    <w:pPr>
      <w:spacing w:after="120"/>
      <w:ind w:left="420" w:leftChars="200"/>
    </w:pPr>
    <w:rPr>
      <w:szCs w:val="22"/>
    </w:rPr>
  </w:style>
  <w:style w:type="paragraph" w:styleId="5">
    <w:name w:val="Body Text Indent 2"/>
    <w:basedOn w:val="1"/>
    <w:next w:val="1"/>
    <w:qFormat/>
    <w:uiPriority w:val="99"/>
    <w:pPr>
      <w:spacing w:beforeAutospacing="1" w:after="120" w:line="480" w:lineRule="auto"/>
      <w:ind w:left="420"/>
    </w:pPr>
    <w:rPr>
      <w:rFonts w:ascii="Calibri" w:hAnsi="Calibri"/>
      <w:szCs w:val="21"/>
    </w:rPr>
  </w:style>
  <w:style w:type="paragraph" w:styleId="6">
    <w:name w:val="footer"/>
    <w:basedOn w:val="1"/>
    <w:unhideWhenUsed/>
    <w:uiPriority w:val="0"/>
    <w:pPr>
      <w:tabs>
        <w:tab w:val="center" w:pos="4153"/>
        <w:tab w:val="right" w:pos="8306"/>
      </w:tabs>
      <w:snapToGrid w:val="0"/>
      <w:jc w:val="left"/>
    </w:pPr>
    <w:rPr>
      <w:sz w:val="18"/>
      <w:szCs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paragraph" w:styleId="11">
    <w:name w:val="Body Text First Indent 2"/>
    <w:basedOn w:val="4"/>
    <w:qFormat/>
    <w:uiPriority w:val="0"/>
    <w:pPr>
      <w:ind w:firstLine="420" w:firstLineChars="200"/>
    </w:pPr>
  </w:style>
  <w:style w:type="table" w:styleId="13">
    <w:name w:val="Table Grid"/>
    <w:basedOn w:val="1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paragraph" w:customStyle="1" w:styleId="16">
    <w:name w:val="BodyText"/>
    <w:basedOn w:val="1"/>
    <w:autoRedefine/>
    <w:qFormat/>
    <w:uiPriority w:val="0"/>
    <w:pPr>
      <w:spacing w:after="120"/>
      <w:jc w:val="both"/>
      <w:textAlignment w:val="baseline"/>
    </w:pPr>
    <w:rPr>
      <w:rFonts w:ascii="Calibri" w:hAnsi="Calibri" w:eastAsia="宋体"/>
      <w:kern w:val="0"/>
      <w:sz w:val="20"/>
      <w:szCs w:val="24"/>
      <w:lang w:val="en-US" w:eastAsia="zh-CN" w:bidi="ar-SA"/>
    </w:rPr>
  </w:style>
  <w:style w:type="character" w:customStyle="1" w:styleId="17">
    <w:name w:val="页眉 Char"/>
    <w:semiHidden/>
    <w:qFormat/>
    <w:uiPriority w:val="0"/>
    <w:rPr>
      <w:rFonts w:ascii="Times New Roman" w:hAnsi="Times New Roman" w:eastAsia="宋体" w:cs="Times New Roman"/>
      <w:sz w:val="18"/>
      <w:szCs w:val="18"/>
    </w:rPr>
  </w:style>
  <w:style w:type="character" w:customStyle="1" w:styleId="18">
    <w:name w:val="页脚 Char"/>
    <w:autoRedefine/>
    <w:semiHidden/>
    <w:qFormat/>
    <w:uiPriority w:val="0"/>
    <w:rPr>
      <w:rFonts w:ascii="Times New Roman" w:hAnsi="Times New Roman" w:eastAsia="宋体" w:cs="Times New Roman"/>
      <w:sz w:val="18"/>
      <w:szCs w:val="18"/>
    </w:rPr>
  </w:style>
  <w:style w:type="character" w:customStyle="1" w:styleId="19">
    <w:name w:val="ca-22"/>
    <w:uiPriority w:val="0"/>
  </w:style>
  <w:style w:type="character" w:customStyle="1" w:styleId="20">
    <w:name w:val="font21"/>
    <w:basedOn w:val="14"/>
    <w:qFormat/>
    <w:uiPriority w:val="0"/>
    <w:rPr>
      <w:rFonts w:hint="eastAsia" w:ascii="方正小标宋简体" w:hAnsi="方正小标宋简体" w:eastAsia="方正小标宋简体" w:cs="方正小标宋简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9400</Words>
  <Characters>10215</Characters>
  <Lines>108</Lines>
  <Paragraphs>30</Paragraphs>
  <TotalTime>12</TotalTime>
  <ScaleCrop>false</ScaleCrop>
  <LinksUpToDate>false</LinksUpToDate>
  <CharactersWithSpaces>10374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2022-01-06T01:10:00Z</dcterms:created>
  <dc:creator>admin</dc:creator>
  <cp:lastModifiedBy>邓婷</cp:lastModifiedBy>
  <cp:lastPrinted>2023-09-29T22:17:00Z</cp:lastPrinted>
  <dcterms:modified xsi:type="dcterms:W3CDTF">2024-05-27T06:53:17Z</dcterms:modified>
  <dc:title>湖南省安全生产监督管理局发文稿纸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EFA0A81B3C4B4A9FBCE2302A80AC58C1</vt:lpwstr>
  </property>
  <property fmtid="{D5CDD505-2E9C-101B-9397-08002B2CF9AE}" pid="3" name="KSOProductBuildVer">
    <vt:lpwstr>2052-12.1.0.16929</vt:lpwstr>
  </property>
</Properties>
</file>