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91D" w:rsidRPr="0097291D" w:rsidRDefault="0097291D" w:rsidP="0097291D">
      <w:pPr>
        <w:widowControl/>
        <w:shd w:val="clear" w:color="auto" w:fill="FFFFFF"/>
        <w:spacing w:line="675" w:lineRule="atLeast"/>
        <w:jc w:val="center"/>
        <w:outlineLvl w:val="0"/>
        <w:rPr>
          <w:rFonts w:ascii="仿宋" w:eastAsia="仿宋" w:hAnsi="仿宋" w:cs="宋体"/>
          <w:b/>
          <w:bCs/>
          <w:color w:val="333333"/>
          <w:kern w:val="36"/>
          <w:sz w:val="32"/>
          <w:szCs w:val="32"/>
        </w:rPr>
      </w:pPr>
      <w:bookmarkStart w:id="0" w:name="_GoBack"/>
      <w:proofErr w:type="gramStart"/>
      <w:r w:rsidRPr="0097291D">
        <w:rPr>
          <w:rFonts w:ascii="仿宋" w:eastAsia="仿宋" w:hAnsi="仿宋" w:cs="宋体" w:hint="eastAsia"/>
          <w:b/>
          <w:bCs/>
          <w:color w:val="333333"/>
          <w:kern w:val="36"/>
          <w:sz w:val="32"/>
          <w:szCs w:val="32"/>
        </w:rPr>
        <w:t>滨湖新区</w:t>
      </w:r>
      <w:proofErr w:type="gramEnd"/>
      <w:r w:rsidRPr="0097291D">
        <w:rPr>
          <w:rFonts w:ascii="仿宋" w:eastAsia="仿宋" w:hAnsi="仿宋" w:cs="宋体" w:hint="eastAsia"/>
          <w:b/>
          <w:bCs/>
          <w:color w:val="333333"/>
          <w:kern w:val="36"/>
          <w:sz w:val="32"/>
          <w:szCs w:val="32"/>
        </w:rPr>
        <w:t>安徽辰恩建筑劳务有限公司“11</w:t>
      </w:r>
      <w:r w:rsidRPr="0097291D">
        <w:rPr>
          <w:rFonts w:ascii="宋体" w:eastAsia="宋体" w:hAnsi="宋体" w:cs="宋体" w:hint="eastAsia"/>
          <w:b/>
          <w:bCs/>
          <w:color w:val="333333"/>
          <w:kern w:val="36"/>
          <w:sz w:val="32"/>
          <w:szCs w:val="32"/>
        </w:rPr>
        <w:t>•</w:t>
      </w:r>
      <w:r w:rsidRPr="0097291D">
        <w:rPr>
          <w:rFonts w:ascii="仿宋" w:eastAsia="仿宋" w:hAnsi="仿宋" w:cs="宋体" w:hint="eastAsia"/>
          <w:b/>
          <w:bCs/>
          <w:color w:val="333333"/>
          <w:kern w:val="36"/>
          <w:sz w:val="32"/>
          <w:szCs w:val="32"/>
        </w:rPr>
        <w:t>6”高处坠落事故调查报告</w:t>
      </w:r>
    </w:p>
    <w:bookmarkEnd w:id="0"/>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color w:val="333333"/>
          <w:sz w:val="30"/>
          <w:szCs w:val="30"/>
        </w:rPr>
      </w:pPr>
      <w:r w:rsidRPr="0097291D">
        <w:rPr>
          <w:rFonts w:ascii="仿宋" w:eastAsia="仿宋" w:hAnsi="仿宋" w:hint="eastAsia"/>
          <w:color w:val="333333"/>
          <w:sz w:val="30"/>
          <w:szCs w:val="30"/>
        </w:rPr>
        <w:t>2020年11月6日15时30分左右，</w:t>
      </w:r>
      <w:proofErr w:type="gramStart"/>
      <w:r w:rsidRPr="0097291D">
        <w:rPr>
          <w:rFonts w:ascii="仿宋" w:eastAsia="仿宋" w:hAnsi="仿宋" w:hint="eastAsia"/>
          <w:color w:val="333333"/>
          <w:sz w:val="30"/>
          <w:szCs w:val="30"/>
        </w:rPr>
        <w:t>滨湖新区</w:t>
      </w:r>
      <w:proofErr w:type="gramEnd"/>
      <w:r w:rsidRPr="0097291D">
        <w:rPr>
          <w:rFonts w:ascii="仿宋" w:eastAsia="仿宋" w:hAnsi="仿宋" w:hint="eastAsia"/>
          <w:color w:val="333333"/>
          <w:sz w:val="30"/>
          <w:szCs w:val="30"/>
        </w:rPr>
        <w:t>青海路与延安路交口西南</w:t>
      </w:r>
      <w:proofErr w:type="gramStart"/>
      <w:r w:rsidRPr="0097291D">
        <w:rPr>
          <w:rFonts w:ascii="仿宋" w:eastAsia="仿宋" w:hAnsi="仿宋" w:hint="eastAsia"/>
          <w:color w:val="333333"/>
          <w:sz w:val="30"/>
          <w:szCs w:val="30"/>
        </w:rPr>
        <w:t>角临时</w:t>
      </w:r>
      <w:proofErr w:type="gramEnd"/>
      <w:r w:rsidRPr="0097291D">
        <w:rPr>
          <w:rFonts w:ascii="仿宋" w:eastAsia="仿宋" w:hAnsi="仿宋" w:hint="eastAsia"/>
          <w:color w:val="333333"/>
          <w:sz w:val="30"/>
          <w:szCs w:val="30"/>
        </w:rPr>
        <w:t>集中钢筋加工场在建厂房施工时发生一起高处坠落事故，致1人死亡。</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事故发生后，根据《中华人民共和国安全生产法》《生产安全事故报告和调查处理条例》（国务院493号令）《安徽省生产安全事故报告和调查处理办法》等有关法律、法规规定和《一般事故查处挂牌督办通知书》（合</w:t>
      </w:r>
      <w:proofErr w:type="gramStart"/>
      <w:r w:rsidRPr="0097291D">
        <w:rPr>
          <w:rFonts w:ascii="仿宋" w:eastAsia="仿宋" w:hAnsi="仿宋" w:hint="eastAsia"/>
          <w:color w:val="333333"/>
          <w:sz w:val="30"/>
          <w:szCs w:val="30"/>
        </w:rPr>
        <w:t>安办督〔2020〕</w:t>
      </w:r>
      <w:proofErr w:type="gramEnd"/>
      <w:r w:rsidRPr="0097291D">
        <w:rPr>
          <w:rFonts w:ascii="仿宋" w:eastAsia="仿宋" w:hAnsi="仿宋" w:hint="eastAsia"/>
          <w:color w:val="333333"/>
          <w:sz w:val="30"/>
          <w:szCs w:val="30"/>
        </w:rPr>
        <w:t>226号）要求，经包河区政府授权，区应急管理局牵头成立了</w:t>
      </w:r>
      <w:proofErr w:type="gramStart"/>
      <w:r w:rsidRPr="0097291D">
        <w:rPr>
          <w:rFonts w:ascii="仿宋" w:eastAsia="仿宋" w:hAnsi="仿宋" w:hint="eastAsia"/>
          <w:color w:val="333333"/>
          <w:sz w:val="30"/>
          <w:szCs w:val="30"/>
        </w:rPr>
        <w:t>滨湖新区</w:t>
      </w:r>
      <w:proofErr w:type="gramEnd"/>
      <w:r w:rsidRPr="0097291D">
        <w:rPr>
          <w:rFonts w:ascii="仿宋" w:eastAsia="仿宋" w:hAnsi="仿宋" w:hint="eastAsia"/>
          <w:color w:val="333333"/>
          <w:sz w:val="30"/>
          <w:szCs w:val="30"/>
        </w:rPr>
        <w:t>吴江区震泽镇</w:t>
      </w:r>
      <w:proofErr w:type="gramStart"/>
      <w:r w:rsidRPr="0097291D">
        <w:rPr>
          <w:rFonts w:ascii="仿宋" w:eastAsia="仿宋" w:hAnsi="仿宋" w:hint="eastAsia"/>
          <w:color w:val="333333"/>
          <w:sz w:val="30"/>
          <w:szCs w:val="30"/>
        </w:rPr>
        <w:t>凯</w:t>
      </w:r>
      <w:proofErr w:type="gramEnd"/>
      <w:r w:rsidRPr="0097291D">
        <w:rPr>
          <w:rFonts w:ascii="仿宋" w:eastAsia="仿宋" w:hAnsi="仿宋" w:hint="eastAsia"/>
          <w:color w:val="333333"/>
          <w:sz w:val="30"/>
          <w:szCs w:val="30"/>
        </w:rPr>
        <w:t>运建筑安装工程部“11</w:t>
      </w:r>
      <w:r w:rsidRPr="0097291D">
        <w:rPr>
          <w:rFonts w:hint="eastAsia"/>
          <w:color w:val="333333"/>
          <w:sz w:val="30"/>
          <w:szCs w:val="30"/>
        </w:rPr>
        <w:t>•</w:t>
      </w:r>
      <w:r w:rsidRPr="0097291D">
        <w:rPr>
          <w:rFonts w:ascii="仿宋" w:eastAsia="仿宋" w:hAnsi="仿宋" w:hint="eastAsia"/>
          <w:color w:val="333333"/>
          <w:sz w:val="30"/>
          <w:szCs w:val="30"/>
        </w:rPr>
        <w:t>6”高处坠落事故调查组，以区应急管理局为组长单位，市城乡建设局、区总工会、区住建局、公安包河分局、骆岗街道办事处为成员单位，并邀请区监察</w:t>
      </w:r>
      <w:proofErr w:type="gramStart"/>
      <w:r w:rsidRPr="0097291D">
        <w:rPr>
          <w:rFonts w:ascii="仿宋" w:eastAsia="仿宋" w:hAnsi="仿宋" w:hint="eastAsia"/>
          <w:color w:val="333333"/>
          <w:sz w:val="30"/>
          <w:szCs w:val="30"/>
        </w:rPr>
        <w:t>委参加</w:t>
      </w:r>
      <w:proofErr w:type="gramEnd"/>
      <w:r w:rsidRPr="0097291D">
        <w:rPr>
          <w:rFonts w:ascii="仿宋" w:eastAsia="仿宋" w:hAnsi="仿宋" w:hint="eastAsia"/>
          <w:color w:val="333333"/>
          <w:sz w:val="30"/>
          <w:szCs w:val="30"/>
        </w:rPr>
        <w:t>事故调查工作。同时，聘请了技术专家对事故技术原因进行分析认定。</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事故调查组坚持“科学严谨、依法依规、实事求是、注重实效”的原则，通过现场勘查、调查取证、查阅资料、询问证人、综合分析，查明了事故发生的经过、原因、人员伤亡和直接经济损失情况，认定了事故性质和责任。依据《安全生产法》和《安全生产违法行为行政处罚办法》等法律法规，提出了对有关责任人员及责任单位的处理建议，提出了事故防范及改进的措施建议。</w:t>
      </w:r>
      <w:r w:rsidRPr="0097291D">
        <w:rPr>
          <w:rFonts w:ascii="仿宋" w:eastAsia="仿宋" w:hAnsi="仿宋" w:hint="eastAsia"/>
          <w:color w:val="333333"/>
          <w:sz w:val="30"/>
          <w:szCs w:val="30"/>
        </w:rPr>
        <w:lastRenderedPageBreak/>
        <w:t>经查，安徽辰恩建筑劳务有限公司是本起事故的主要责任单位。现报告如下：</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一、基本情况</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（一）工程概况</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临时集中钢筋加工场位于青海路与延安路交口西南角，由中铁四局集团第四工程有限公司投资建设，总建设面积2115平方米，预计可容纳钢筋原材堆码、半成品及成品钢筋堆码2万吨，建成后为中铁四局集团第四工程有限公司在包河区范围内承建的工程提供钢筋代加工服务。主体框架结构为轻钢结构，外包彩钢瓦，最大高度距地面16.8米，平面尺寸70.5米*30米，投资总额约53.6万元。建设单位中铁四局第四工程有限公司（以下简称铁四局四公司），施工单位安徽辰恩建筑劳务有限公司（以下</w:t>
      </w:r>
      <w:proofErr w:type="gramStart"/>
      <w:r w:rsidRPr="0097291D">
        <w:rPr>
          <w:rFonts w:ascii="仿宋" w:eastAsia="仿宋" w:hAnsi="仿宋" w:hint="eastAsia"/>
          <w:color w:val="333333"/>
          <w:sz w:val="30"/>
          <w:szCs w:val="30"/>
        </w:rPr>
        <w:t>简称辰恩劳务</w:t>
      </w:r>
      <w:proofErr w:type="gramEnd"/>
      <w:r w:rsidRPr="0097291D">
        <w:rPr>
          <w:rFonts w:ascii="仿宋" w:eastAsia="仿宋" w:hAnsi="仿宋" w:hint="eastAsia"/>
          <w:color w:val="333333"/>
          <w:sz w:val="30"/>
          <w:szCs w:val="30"/>
        </w:rPr>
        <w:t>公司），劳务分包单位吴江区震泽镇</w:t>
      </w:r>
      <w:proofErr w:type="gramStart"/>
      <w:r w:rsidRPr="0097291D">
        <w:rPr>
          <w:rFonts w:ascii="仿宋" w:eastAsia="仿宋" w:hAnsi="仿宋" w:hint="eastAsia"/>
          <w:color w:val="333333"/>
          <w:sz w:val="30"/>
          <w:szCs w:val="30"/>
        </w:rPr>
        <w:t>凯</w:t>
      </w:r>
      <w:proofErr w:type="gramEnd"/>
      <w:r w:rsidRPr="0097291D">
        <w:rPr>
          <w:rFonts w:ascii="仿宋" w:eastAsia="仿宋" w:hAnsi="仿宋" w:hint="eastAsia"/>
          <w:color w:val="333333"/>
          <w:sz w:val="30"/>
          <w:szCs w:val="30"/>
        </w:rPr>
        <w:t>运建筑安装工程部（以下简称</w:t>
      </w:r>
      <w:proofErr w:type="gramStart"/>
      <w:r w:rsidRPr="0097291D">
        <w:rPr>
          <w:rFonts w:ascii="仿宋" w:eastAsia="仿宋" w:hAnsi="仿宋" w:hint="eastAsia"/>
          <w:color w:val="333333"/>
          <w:sz w:val="30"/>
          <w:szCs w:val="30"/>
        </w:rPr>
        <w:t>凯</w:t>
      </w:r>
      <w:proofErr w:type="gramEnd"/>
      <w:r w:rsidRPr="0097291D">
        <w:rPr>
          <w:rFonts w:ascii="仿宋" w:eastAsia="仿宋" w:hAnsi="仿宋" w:hint="eastAsia"/>
          <w:color w:val="333333"/>
          <w:sz w:val="30"/>
          <w:szCs w:val="30"/>
        </w:rPr>
        <w:t>运安装工程部）。</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计划开工时间2020年10月20日，计划竣工时间2020年11月15日，实际开工时间2020年10月22日。2020年11月6日，已完成场地硬化、基础施工、钢结构施工，正在铺设屋顶彩钢瓦。</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（二）事故相关单位概况</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1.建设单位。中铁四局集团第四工程有限公司，成立于1987年5月24日，住所安徽省</w:t>
      </w:r>
      <w:proofErr w:type="gramStart"/>
      <w:r w:rsidRPr="0097291D">
        <w:rPr>
          <w:rFonts w:ascii="仿宋" w:eastAsia="仿宋" w:hAnsi="仿宋" w:hint="eastAsia"/>
          <w:color w:val="333333"/>
          <w:sz w:val="30"/>
          <w:szCs w:val="30"/>
        </w:rPr>
        <w:t>合肥市张洼路</w:t>
      </w:r>
      <w:proofErr w:type="gramEnd"/>
      <w:r w:rsidRPr="0097291D">
        <w:rPr>
          <w:rFonts w:ascii="仿宋" w:eastAsia="仿宋" w:hAnsi="仿宋" w:hint="eastAsia"/>
          <w:color w:val="333333"/>
          <w:sz w:val="30"/>
          <w:szCs w:val="30"/>
        </w:rPr>
        <w:t>106号，法定代表人胡</w:t>
      </w:r>
      <w:proofErr w:type="gramStart"/>
      <w:r w:rsidRPr="0097291D">
        <w:rPr>
          <w:rFonts w:ascii="仿宋" w:eastAsia="仿宋" w:hAnsi="仿宋" w:hint="eastAsia"/>
          <w:color w:val="333333"/>
          <w:sz w:val="30"/>
          <w:szCs w:val="30"/>
        </w:rPr>
        <w:t>世</w:t>
      </w:r>
      <w:proofErr w:type="gramEnd"/>
      <w:r w:rsidRPr="0097291D">
        <w:rPr>
          <w:rFonts w:ascii="仿宋" w:eastAsia="仿宋" w:hAnsi="仿宋" w:hint="eastAsia"/>
          <w:color w:val="333333"/>
          <w:sz w:val="30"/>
          <w:szCs w:val="30"/>
        </w:rPr>
        <w:t>山，注册资本伍亿圆整。项目负责人王叶斌，安全总监卢智，技术负责人袁齐虎。</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lastRenderedPageBreak/>
        <w:t>2.施工单位。安徽辰恩建筑劳务有限公司，成立于2018年8月21日，住所位于安徽省肥东县马湖乡人民政府院内西楼302室，法定代表人范勇，注册资本叁仟万圆整。具有施工劳务不分等级资质。2018年12月12日，安徽省住房和城乡建设厅核发了编号为（皖）JZ</w:t>
      </w:r>
      <w:proofErr w:type="gramStart"/>
      <w:r w:rsidRPr="0097291D">
        <w:rPr>
          <w:rFonts w:ascii="仿宋" w:eastAsia="仿宋" w:hAnsi="仿宋" w:hint="eastAsia"/>
          <w:color w:val="333333"/>
          <w:sz w:val="30"/>
          <w:szCs w:val="30"/>
        </w:rPr>
        <w:t>安许证</w:t>
      </w:r>
      <w:proofErr w:type="gramEnd"/>
      <w:r w:rsidRPr="0097291D">
        <w:rPr>
          <w:rFonts w:ascii="仿宋" w:eastAsia="仿宋" w:hAnsi="仿宋" w:hint="eastAsia"/>
          <w:color w:val="333333"/>
          <w:sz w:val="30"/>
          <w:szCs w:val="30"/>
        </w:rPr>
        <w:t>字〔2018〕011724-2-2的安全生产许可证，许可范围建筑施工。</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2020年10月10日，铁四局四公司</w:t>
      </w:r>
      <w:proofErr w:type="gramStart"/>
      <w:r w:rsidRPr="0097291D">
        <w:rPr>
          <w:rFonts w:ascii="仿宋" w:eastAsia="仿宋" w:hAnsi="仿宋" w:hint="eastAsia"/>
          <w:color w:val="333333"/>
          <w:sz w:val="30"/>
          <w:szCs w:val="30"/>
        </w:rPr>
        <w:t>与辰恩劳务</w:t>
      </w:r>
      <w:proofErr w:type="gramEnd"/>
      <w:r w:rsidRPr="0097291D">
        <w:rPr>
          <w:rFonts w:ascii="仿宋" w:eastAsia="仿宋" w:hAnsi="仿宋" w:hint="eastAsia"/>
          <w:color w:val="333333"/>
          <w:sz w:val="30"/>
          <w:szCs w:val="30"/>
        </w:rPr>
        <w:t>公司签订《临时工程钢筋棚（加工、</w:t>
      </w:r>
      <w:proofErr w:type="gramStart"/>
      <w:r w:rsidRPr="0097291D">
        <w:rPr>
          <w:rFonts w:ascii="仿宋" w:eastAsia="仿宋" w:hAnsi="仿宋" w:hint="eastAsia"/>
          <w:color w:val="333333"/>
          <w:sz w:val="30"/>
          <w:szCs w:val="30"/>
        </w:rPr>
        <w:t>定作</w:t>
      </w:r>
      <w:proofErr w:type="gramEnd"/>
      <w:r w:rsidRPr="0097291D">
        <w:rPr>
          <w:rFonts w:ascii="仿宋" w:eastAsia="仿宋" w:hAnsi="仿宋" w:hint="eastAsia"/>
          <w:color w:val="333333"/>
          <w:sz w:val="30"/>
          <w:szCs w:val="30"/>
        </w:rPr>
        <w:t>）合同》《施工安全协议》。计划开工日期2020年10月20日，计划竣工日期2020年11月21日，实际开工时间2020年10月22日。项目负责人钱春红，安全</w:t>
      </w:r>
      <w:proofErr w:type="gramStart"/>
      <w:r w:rsidRPr="0097291D">
        <w:rPr>
          <w:rFonts w:ascii="仿宋" w:eastAsia="仿宋" w:hAnsi="仿宋" w:hint="eastAsia"/>
          <w:color w:val="333333"/>
          <w:sz w:val="30"/>
          <w:szCs w:val="30"/>
        </w:rPr>
        <w:t>质量员</w:t>
      </w:r>
      <w:proofErr w:type="gramEnd"/>
      <w:r w:rsidRPr="0097291D">
        <w:rPr>
          <w:rFonts w:ascii="仿宋" w:eastAsia="仿宋" w:hAnsi="仿宋" w:hint="eastAsia"/>
          <w:color w:val="333333"/>
          <w:sz w:val="30"/>
          <w:szCs w:val="30"/>
        </w:rPr>
        <w:t>范勇。</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3.劳务分包单位。吴江区震泽镇</w:t>
      </w:r>
      <w:proofErr w:type="gramStart"/>
      <w:r w:rsidRPr="0097291D">
        <w:rPr>
          <w:rFonts w:ascii="仿宋" w:eastAsia="仿宋" w:hAnsi="仿宋" w:hint="eastAsia"/>
          <w:color w:val="333333"/>
          <w:sz w:val="30"/>
          <w:szCs w:val="30"/>
        </w:rPr>
        <w:t>凯</w:t>
      </w:r>
      <w:proofErr w:type="gramEnd"/>
      <w:r w:rsidRPr="0097291D">
        <w:rPr>
          <w:rFonts w:ascii="仿宋" w:eastAsia="仿宋" w:hAnsi="仿宋" w:hint="eastAsia"/>
          <w:color w:val="333333"/>
          <w:sz w:val="30"/>
          <w:szCs w:val="30"/>
        </w:rPr>
        <w:t>运建筑安装工程部，注册日期2016年8月24日，经营场所位于震泽镇</w:t>
      </w:r>
      <w:proofErr w:type="gramStart"/>
      <w:r w:rsidRPr="0097291D">
        <w:rPr>
          <w:rFonts w:ascii="仿宋" w:eastAsia="仿宋" w:hAnsi="仿宋" w:hint="eastAsia"/>
          <w:color w:val="333333"/>
          <w:sz w:val="30"/>
          <w:szCs w:val="30"/>
        </w:rPr>
        <w:t>大船港</w:t>
      </w:r>
      <w:proofErr w:type="gramEnd"/>
      <w:r w:rsidRPr="0097291D">
        <w:rPr>
          <w:rFonts w:ascii="仿宋" w:eastAsia="仿宋" w:hAnsi="仿宋" w:hint="eastAsia"/>
          <w:color w:val="333333"/>
          <w:sz w:val="30"/>
          <w:szCs w:val="30"/>
        </w:rPr>
        <w:t>村38组（吴江区震泽镇宏</w:t>
      </w:r>
      <w:proofErr w:type="gramStart"/>
      <w:r w:rsidRPr="0097291D">
        <w:rPr>
          <w:rFonts w:ascii="仿宋" w:eastAsia="仿宋" w:hAnsi="仿宋" w:hint="eastAsia"/>
          <w:color w:val="333333"/>
          <w:sz w:val="30"/>
          <w:szCs w:val="30"/>
        </w:rPr>
        <w:t>祥</w:t>
      </w:r>
      <w:proofErr w:type="gramEnd"/>
      <w:r w:rsidRPr="0097291D">
        <w:rPr>
          <w:rFonts w:ascii="仿宋" w:eastAsia="仿宋" w:hAnsi="仿宋" w:hint="eastAsia"/>
          <w:color w:val="333333"/>
          <w:sz w:val="30"/>
          <w:szCs w:val="30"/>
        </w:rPr>
        <w:t>活动房彩钢板厂用房），经营者许赵玲。</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2020年10月15日，</w:t>
      </w:r>
      <w:proofErr w:type="gramStart"/>
      <w:r w:rsidRPr="0097291D">
        <w:rPr>
          <w:rFonts w:ascii="仿宋" w:eastAsia="仿宋" w:hAnsi="仿宋" w:hint="eastAsia"/>
          <w:color w:val="333333"/>
          <w:sz w:val="30"/>
          <w:szCs w:val="30"/>
        </w:rPr>
        <w:t>辰恩劳务</w:t>
      </w:r>
      <w:proofErr w:type="gramEnd"/>
      <w:r w:rsidRPr="0097291D">
        <w:rPr>
          <w:rFonts w:ascii="仿宋" w:eastAsia="仿宋" w:hAnsi="仿宋" w:hint="eastAsia"/>
          <w:color w:val="333333"/>
          <w:sz w:val="30"/>
          <w:szCs w:val="30"/>
        </w:rPr>
        <w:t>公司与</w:t>
      </w:r>
      <w:proofErr w:type="gramStart"/>
      <w:r w:rsidRPr="0097291D">
        <w:rPr>
          <w:rFonts w:ascii="仿宋" w:eastAsia="仿宋" w:hAnsi="仿宋" w:hint="eastAsia"/>
          <w:color w:val="333333"/>
          <w:sz w:val="30"/>
          <w:szCs w:val="30"/>
        </w:rPr>
        <w:t>凯</w:t>
      </w:r>
      <w:proofErr w:type="gramEnd"/>
      <w:r w:rsidRPr="0097291D">
        <w:rPr>
          <w:rFonts w:ascii="仿宋" w:eastAsia="仿宋" w:hAnsi="仿宋" w:hint="eastAsia"/>
          <w:color w:val="333333"/>
          <w:sz w:val="30"/>
          <w:szCs w:val="30"/>
        </w:rPr>
        <w:t>运安装工程部签订《劳务分包协议》，合同价15.5万元，合同工期31天，合同约定开始工作日期2020年10月20日，结束工作日期2020年11月19日前。</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（三）事故现场情况</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1.项目位置：临时集中钢筋加工场建成后为铁四局四公司在包河区范围内项目所使用的临时设施，位于</w:t>
      </w:r>
      <w:proofErr w:type="gramStart"/>
      <w:r w:rsidRPr="0097291D">
        <w:rPr>
          <w:rFonts w:ascii="仿宋" w:eastAsia="仿宋" w:hAnsi="仿宋" w:hint="eastAsia"/>
          <w:color w:val="333333"/>
          <w:sz w:val="30"/>
          <w:szCs w:val="30"/>
        </w:rPr>
        <w:t>滨湖新区</w:t>
      </w:r>
      <w:proofErr w:type="gramEnd"/>
      <w:r w:rsidRPr="0097291D">
        <w:rPr>
          <w:rFonts w:ascii="仿宋" w:eastAsia="仿宋" w:hAnsi="仿宋" w:hint="eastAsia"/>
          <w:color w:val="333333"/>
          <w:sz w:val="30"/>
          <w:szCs w:val="30"/>
        </w:rPr>
        <w:t>青海路与延安路交口西南侧。</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hint="eastAsia"/>
          <w:color w:val="333333"/>
          <w:sz w:val="30"/>
          <w:szCs w:val="30"/>
        </w:rPr>
        <w:lastRenderedPageBreak/>
        <w:t> </w:t>
      </w:r>
    </w:p>
    <w:p w:rsidR="0097291D" w:rsidRPr="0097291D" w:rsidRDefault="0097291D" w:rsidP="0097291D">
      <w:pPr>
        <w:pStyle w:val="a3"/>
        <w:shd w:val="clear" w:color="auto" w:fill="FFFFFF"/>
        <w:spacing w:before="0" w:beforeAutospacing="0" w:after="0" w:afterAutospacing="0"/>
        <w:jc w:val="center"/>
        <w:rPr>
          <w:rFonts w:ascii="仿宋" w:eastAsia="仿宋" w:hAnsi="仿宋" w:hint="eastAsia"/>
          <w:color w:val="333333"/>
          <w:sz w:val="30"/>
          <w:szCs w:val="30"/>
        </w:rPr>
      </w:pPr>
      <w:r w:rsidRPr="0097291D">
        <w:rPr>
          <w:rFonts w:ascii="仿宋" w:eastAsia="仿宋" w:hAnsi="仿宋"/>
          <w:noProof/>
          <w:color w:val="333333"/>
          <w:sz w:val="30"/>
          <w:szCs w:val="30"/>
        </w:rPr>
        <w:drawing>
          <wp:inline distT="0" distB="0" distL="0" distR="0" wp14:anchorId="36829EF3" wp14:editId="4C18AE29">
            <wp:extent cx="5029200" cy="4744720"/>
            <wp:effectExtent l="0" t="0" r="0" b="0"/>
            <wp:docPr id="5" name="图片 5" descr="http://zwgk.hefei.gov.cn/group1/M00/1C/E3/wKgEHmAOeN6AThxuAAKuHO7bFpE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wgk.hefei.gov.cn/group1/M00/1C/E3/wKgEHmAOeN6AThxuAAKuHO7bFpE67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4744720"/>
                    </a:xfrm>
                    <a:prstGeom prst="rect">
                      <a:avLst/>
                    </a:prstGeom>
                    <a:noFill/>
                    <a:ln>
                      <a:noFill/>
                    </a:ln>
                  </pic:spPr>
                </pic:pic>
              </a:graphicData>
            </a:graphic>
          </wp:inline>
        </w:drawing>
      </w:r>
      <w:r w:rsidRPr="0097291D">
        <w:rPr>
          <w:rFonts w:hint="eastAsia"/>
          <w:color w:val="333333"/>
          <w:sz w:val="30"/>
          <w:szCs w:val="30"/>
        </w:rPr>
        <w:t> </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图1 事故现场位置示意影像图</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hint="eastAsia"/>
          <w:color w:val="333333"/>
          <w:sz w:val="30"/>
          <w:szCs w:val="30"/>
        </w:rPr>
        <w:t> </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2.事故现场环境情况：事故坠落起始点位于钢筋加工场东端区域屋面顶部第2开间西侧，3</w:t>
      </w:r>
      <w:proofErr w:type="gramStart"/>
      <w:r w:rsidRPr="0097291D">
        <w:rPr>
          <w:rFonts w:ascii="仿宋" w:eastAsia="仿宋" w:hAnsi="仿宋" w:hint="eastAsia"/>
          <w:color w:val="333333"/>
          <w:sz w:val="30"/>
          <w:szCs w:val="30"/>
        </w:rPr>
        <w:t>轴交</w:t>
      </w:r>
      <w:proofErr w:type="gramEnd"/>
      <w:r w:rsidRPr="0097291D">
        <w:rPr>
          <w:rFonts w:ascii="仿宋" w:eastAsia="仿宋" w:hAnsi="仿宋" w:hint="eastAsia"/>
          <w:color w:val="333333"/>
          <w:sz w:val="30"/>
          <w:szCs w:val="30"/>
        </w:rPr>
        <w:t>A/2轴 与A/2</w:t>
      </w:r>
      <w:proofErr w:type="gramStart"/>
      <w:r w:rsidRPr="0097291D">
        <w:rPr>
          <w:rFonts w:ascii="仿宋" w:eastAsia="仿宋" w:hAnsi="仿宋" w:hint="eastAsia"/>
          <w:color w:val="333333"/>
          <w:sz w:val="30"/>
          <w:szCs w:val="30"/>
        </w:rPr>
        <w:t>轴之间</w:t>
      </w:r>
      <w:proofErr w:type="gramEnd"/>
      <w:r w:rsidRPr="0097291D">
        <w:rPr>
          <w:rFonts w:ascii="仿宋" w:eastAsia="仿宋" w:hAnsi="仿宋" w:hint="eastAsia"/>
          <w:color w:val="333333"/>
          <w:sz w:val="30"/>
          <w:szCs w:val="30"/>
        </w:rPr>
        <w:t>的弧形房梁构架中部，略偏东北1.2米处的采光瓦东边位置，坠落高度16.8米。</w:t>
      </w:r>
    </w:p>
    <w:p w:rsidR="0097291D" w:rsidRPr="0097291D" w:rsidRDefault="0097291D" w:rsidP="0097291D">
      <w:pPr>
        <w:pStyle w:val="a3"/>
        <w:shd w:val="clear" w:color="auto" w:fill="FFFFFF"/>
        <w:spacing w:before="0" w:beforeAutospacing="0" w:after="0" w:afterAutospacing="0"/>
        <w:jc w:val="center"/>
        <w:rPr>
          <w:rFonts w:ascii="仿宋" w:eastAsia="仿宋" w:hAnsi="仿宋" w:hint="eastAsia"/>
          <w:color w:val="333333"/>
          <w:sz w:val="30"/>
          <w:szCs w:val="30"/>
        </w:rPr>
      </w:pPr>
      <w:r w:rsidRPr="0097291D">
        <w:rPr>
          <w:rFonts w:ascii="仿宋" w:eastAsia="仿宋" w:hAnsi="仿宋"/>
          <w:noProof/>
          <w:color w:val="333333"/>
          <w:sz w:val="30"/>
          <w:szCs w:val="30"/>
        </w:rPr>
        <w:lastRenderedPageBreak/>
        <w:drawing>
          <wp:inline distT="0" distB="0" distL="0" distR="0" wp14:anchorId="69DE4B96" wp14:editId="10069A87">
            <wp:extent cx="5555615" cy="4270375"/>
            <wp:effectExtent l="0" t="0" r="6985" b="0"/>
            <wp:docPr id="4" name="图片 4" descr="http://zwgk.hefei.gov.cn/group1/M00/1C/E3/wKgEHmAOeN-AL3o9AAJ2BGBIh_Q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wgk.hefei.gov.cn/group1/M00/1C/E3/wKgEHmAOeN-AL3o9AAJ2BGBIh_Q32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55615" cy="4270375"/>
                    </a:xfrm>
                    <a:prstGeom prst="rect">
                      <a:avLst/>
                    </a:prstGeom>
                    <a:noFill/>
                    <a:ln>
                      <a:noFill/>
                    </a:ln>
                  </pic:spPr>
                </pic:pic>
              </a:graphicData>
            </a:graphic>
          </wp:inline>
        </w:drawing>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hint="eastAsia"/>
          <w:color w:val="333333"/>
          <w:sz w:val="30"/>
          <w:szCs w:val="30"/>
        </w:rPr>
        <w:t> </w:t>
      </w:r>
    </w:p>
    <w:p w:rsidR="0097291D" w:rsidRPr="0097291D" w:rsidRDefault="0097291D" w:rsidP="0097291D">
      <w:pPr>
        <w:pStyle w:val="a3"/>
        <w:shd w:val="clear" w:color="auto" w:fill="FFFFFF"/>
        <w:spacing w:before="0" w:beforeAutospacing="0" w:after="0" w:afterAutospacing="0"/>
        <w:jc w:val="center"/>
        <w:rPr>
          <w:rFonts w:ascii="仿宋" w:eastAsia="仿宋" w:hAnsi="仿宋" w:hint="eastAsia"/>
          <w:color w:val="333333"/>
          <w:sz w:val="30"/>
          <w:szCs w:val="30"/>
        </w:rPr>
      </w:pPr>
      <w:r w:rsidRPr="0097291D">
        <w:rPr>
          <w:rFonts w:ascii="仿宋" w:eastAsia="仿宋" w:hAnsi="仿宋"/>
          <w:noProof/>
          <w:color w:val="333333"/>
          <w:sz w:val="30"/>
          <w:szCs w:val="30"/>
        </w:rPr>
        <w:lastRenderedPageBreak/>
        <w:drawing>
          <wp:inline distT="0" distB="0" distL="0" distR="0" wp14:anchorId="6862E922" wp14:editId="3596B11E">
            <wp:extent cx="5762625" cy="4502785"/>
            <wp:effectExtent l="0" t="0" r="9525" b="0"/>
            <wp:docPr id="3" name="图片 3" descr="http://zwgk.hefei.gov.cn/group1/M00/1C/E3/wKgEHmAOeN-AdWs7AAFc4SduEr4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wgk.hefei.gov.cn/group1/M00/1C/E3/wKgEHmAOeN-AdWs7AAFc4SduEr412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4502785"/>
                    </a:xfrm>
                    <a:prstGeom prst="rect">
                      <a:avLst/>
                    </a:prstGeom>
                    <a:noFill/>
                    <a:ln>
                      <a:noFill/>
                    </a:ln>
                  </pic:spPr>
                </pic:pic>
              </a:graphicData>
            </a:graphic>
          </wp:inline>
        </w:drawing>
      </w:r>
      <w:r w:rsidRPr="0097291D">
        <w:rPr>
          <w:rFonts w:hint="eastAsia"/>
          <w:color w:val="333333"/>
          <w:sz w:val="30"/>
          <w:szCs w:val="30"/>
        </w:rPr>
        <w:t> </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hint="eastAsia"/>
          <w:color w:val="333333"/>
          <w:sz w:val="30"/>
          <w:szCs w:val="30"/>
        </w:rPr>
        <w:t> </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hint="eastAsia"/>
          <w:color w:val="333333"/>
          <w:sz w:val="30"/>
          <w:szCs w:val="30"/>
        </w:rPr>
        <w:t> </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hint="eastAsia"/>
          <w:color w:val="333333"/>
          <w:sz w:val="30"/>
          <w:szCs w:val="30"/>
        </w:rPr>
        <w:t> </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hint="eastAsia"/>
          <w:color w:val="333333"/>
          <w:sz w:val="30"/>
          <w:szCs w:val="30"/>
        </w:rPr>
        <w:t> </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3.简易钢结构柱梁构造情况：φ273*4.25mm壁厚钢管柱安装在预埋钢板基础上。拱形三角架房梁，上弦φ60*3mm壁厚，下弦φ76*3mm壁厚，腹杆φ25*2mm壁厚，南北两端固定在钢管柱上。120*50*20*2.0壁厚C形钢板檩条南北间距1.09米，东西纵向布置在房梁上已安装完成。</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hint="eastAsia"/>
          <w:color w:val="333333"/>
          <w:sz w:val="30"/>
          <w:szCs w:val="30"/>
        </w:rPr>
        <w:t> </w:t>
      </w:r>
    </w:p>
    <w:p w:rsidR="0097291D" w:rsidRPr="0097291D" w:rsidRDefault="0097291D" w:rsidP="0097291D">
      <w:pPr>
        <w:pStyle w:val="a3"/>
        <w:shd w:val="clear" w:color="auto" w:fill="FFFFFF"/>
        <w:spacing w:before="0" w:beforeAutospacing="0" w:after="0" w:afterAutospacing="0"/>
        <w:jc w:val="center"/>
        <w:rPr>
          <w:rFonts w:ascii="仿宋" w:eastAsia="仿宋" w:hAnsi="仿宋" w:hint="eastAsia"/>
          <w:color w:val="333333"/>
          <w:sz w:val="30"/>
          <w:szCs w:val="30"/>
        </w:rPr>
      </w:pPr>
      <w:r w:rsidRPr="0097291D">
        <w:rPr>
          <w:rFonts w:ascii="仿宋" w:eastAsia="仿宋" w:hAnsi="仿宋"/>
          <w:noProof/>
          <w:color w:val="333333"/>
          <w:sz w:val="30"/>
          <w:szCs w:val="30"/>
        </w:rPr>
        <w:lastRenderedPageBreak/>
        <w:drawing>
          <wp:inline distT="0" distB="0" distL="0" distR="0" wp14:anchorId="711597B9" wp14:editId="646A8D84">
            <wp:extent cx="3217545" cy="3217545"/>
            <wp:effectExtent l="0" t="0" r="1905" b="1905"/>
            <wp:docPr id="2" name="图片 2" descr="http://zwgk.hefei.gov.cn/group1/M00/1C/E3/wKgEHmAOeN-AQ0pIAAF_fgWK1Ec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wgk.hefei.gov.cn/group1/M00/1C/E3/wKgEHmAOeN-AQ0pIAAF_fgWK1Ec76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7545" cy="3217545"/>
                    </a:xfrm>
                    <a:prstGeom prst="rect">
                      <a:avLst/>
                    </a:prstGeom>
                    <a:noFill/>
                    <a:ln>
                      <a:noFill/>
                    </a:ln>
                  </pic:spPr>
                </pic:pic>
              </a:graphicData>
            </a:graphic>
          </wp:inline>
        </w:drawing>
      </w:r>
      <w:r w:rsidRPr="0097291D">
        <w:rPr>
          <w:rFonts w:hint="eastAsia"/>
          <w:color w:val="333333"/>
          <w:sz w:val="30"/>
          <w:szCs w:val="30"/>
        </w:rPr>
        <w:t> </w:t>
      </w:r>
      <w:r w:rsidRPr="0097291D">
        <w:rPr>
          <w:rFonts w:ascii="仿宋" w:eastAsia="仿宋" w:hAnsi="仿宋"/>
          <w:noProof/>
          <w:color w:val="333333"/>
          <w:sz w:val="30"/>
          <w:szCs w:val="30"/>
        </w:rPr>
        <w:drawing>
          <wp:inline distT="0" distB="0" distL="0" distR="0" wp14:anchorId="66C3DDCA" wp14:editId="03206A40">
            <wp:extent cx="3217545" cy="3217545"/>
            <wp:effectExtent l="0" t="0" r="1905" b="1905"/>
            <wp:docPr id="1" name="图片 1" descr="http://zwgk.hefei.gov.cn/group1/M00/1C/E3/wKgEHmAOeN-AFircAAFvDdA25R0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wgk.hefei.gov.cn/group1/M00/1C/E3/wKgEHmAOeN-AFircAAFvDdA25R02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7545" cy="3217545"/>
                    </a:xfrm>
                    <a:prstGeom prst="rect">
                      <a:avLst/>
                    </a:prstGeom>
                    <a:noFill/>
                    <a:ln>
                      <a:noFill/>
                    </a:ln>
                  </pic:spPr>
                </pic:pic>
              </a:graphicData>
            </a:graphic>
          </wp:inline>
        </w:drawing>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hint="eastAsia"/>
          <w:color w:val="333333"/>
          <w:sz w:val="30"/>
          <w:szCs w:val="30"/>
        </w:rPr>
        <w:t> </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hint="eastAsia"/>
          <w:color w:val="333333"/>
          <w:sz w:val="30"/>
          <w:szCs w:val="30"/>
        </w:rPr>
        <w:t> </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4.</w:t>
      </w:r>
      <w:r w:rsidRPr="0097291D">
        <w:rPr>
          <w:rFonts w:hint="eastAsia"/>
          <w:color w:val="333333"/>
          <w:sz w:val="30"/>
          <w:szCs w:val="30"/>
        </w:rPr>
        <w:t> </w:t>
      </w:r>
      <w:r w:rsidRPr="0097291D">
        <w:rPr>
          <w:rFonts w:ascii="仿宋" w:eastAsia="仿宋" w:hAnsi="仿宋" w:hint="eastAsia"/>
          <w:color w:val="333333"/>
          <w:sz w:val="30"/>
          <w:szCs w:val="30"/>
        </w:rPr>
        <w:t>钢筋加工场屋面及室内现场情况：</w:t>
      </w:r>
      <w:proofErr w:type="gramStart"/>
      <w:r w:rsidRPr="0097291D">
        <w:rPr>
          <w:rFonts w:ascii="仿宋" w:eastAsia="仿宋" w:hAnsi="仿宋" w:hint="eastAsia"/>
          <w:color w:val="333333"/>
          <w:sz w:val="30"/>
          <w:szCs w:val="30"/>
        </w:rPr>
        <w:t>彩钢瓦和</w:t>
      </w:r>
      <w:proofErr w:type="gramEnd"/>
      <w:r w:rsidRPr="0097291D">
        <w:rPr>
          <w:rFonts w:ascii="仿宋" w:eastAsia="仿宋" w:hAnsi="仿宋" w:hint="eastAsia"/>
          <w:color w:val="333333"/>
          <w:sz w:val="30"/>
          <w:szCs w:val="30"/>
        </w:rPr>
        <w:t>透明玻璃钢FRP采光瓦尺寸为9600*840mm，厚度3mm，用六角</w:t>
      </w:r>
      <w:proofErr w:type="gramStart"/>
      <w:r w:rsidRPr="0097291D">
        <w:rPr>
          <w:rFonts w:ascii="仿宋" w:eastAsia="仿宋" w:hAnsi="仿宋" w:hint="eastAsia"/>
          <w:color w:val="333333"/>
          <w:sz w:val="30"/>
          <w:szCs w:val="30"/>
        </w:rPr>
        <w:t>自功钻螺丝钉</w:t>
      </w:r>
      <w:proofErr w:type="gramEnd"/>
      <w:r w:rsidRPr="0097291D">
        <w:rPr>
          <w:rFonts w:ascii="仿宋" w:eastAsia="仿宋" w:hAnsi="仿宋" w:hint="eastAsia"/>
          <w:color w:val="333333"/>
          <w:sz w:val="30"/>
          <w:szCs w:val="30"/>
        </w:rPr>
        <w:t>固定在C形钢板檩条上。东端第1开间的弧度屋面彩钢瓦、东段</w:t>
      </w:r>
      <w:r w:rsidRPr="0097291D">
        <w:rPr>
          <w:rFonts w:ascii="仿宋" w:eastAsia="仿宋" w:hAnsi="仿宋" w:hint="eastAsia"/>
          <w:color w:val="333333"/>
          <w:sz w:val="30"/>
          <w:szCs w:val="30"/>
        </w:rPr>
        <w:lastRenderedPageBreak/>
        <w:t>1至4开间北侧1/3弧度屋面已铺设安装，3轴、4轴房梁屋架顶部1/3弧形屋面分别铺有一块彩钢瓦，紧挨3轴中部</w:t>
      </w:r>
      <w:proofErr w:type="gramStart"/>
      <w:r w:rsidRPr="0097291D">
        <w:rPr>
          <w:rFonts w:ascii="仿宋" w:eastAsia="仿宋" w:hAnsi="仿宋" w:hint="eastAsia"/>
          <w:color w:val="333333"/>
          <w:sz w:val="30"/>
          <w:szCs w:val="30"/>
        </w:rPr>
        <w:t>彩钢瓦东侧</w:t>
      </w:r>
      <w:proofErr w:type="gramEnd"/>
      <w:r w:rsidRPr="0097291D">
        <w:rPr>
          <w:rFonts w:ascii="仿宋" w:eastAsia="仿宋" w:hAnsi="仿宋" w:hint="eastAsia"/>
          <w:color w:val="333333"/>
          <w:sz w:val="30"/>
          <w:szCs w:val="30"/>
        </w:rPr>
        <w:t>铺放有1块透明采光瓦。3轴北侧已铺设安装好的彩钢瓦屋面上，堆放有部分待安装的</w:t>
      </w:r>
      <w:proofErr w:type="gramStart"/>
      <w:r w:rsidRPr="0097291D">
        <w:rPr>
          <w:rFonts w:ascii="仿宋" w:eastAsia="仿宋" w:hAnsi="仿宋" w:hint="eastAsia"/>
          <w:color w:val="333333"/>
          <w:sz w:val="30"/>
          <w:szCs w:val="30"/>
        </w:rPr>
        <w:t>彩钢瓦和</w:t>
      </w:r>
      <w:proofErr w:type="gramEnd"/>
      <w:r w:rsidRPr="0097291D">
        <w:rPr>
          <w:rFonts w:ascii="仿宋" w:eastAsia="仿宋" w:hAnsi="仿宋" w:hint="eastAsia"/>
          <w:color w:val="333333"/>
          <w:sz w:val="30"/>
          <w:szCs w:val="30"/>
        </w:rPr>
        <w:t>1吊（垛）透明采光瓦。钢筋加工场室内</w:t>
      </w:r>
      <w:proofErr w:type="gramStart"/>
      <w:r w:rsidRPr="0097291D">
        <w:rPr>
          <w:rFonts w:ascii="仿宋" w:eastAsia="仿宋" w:hAnsi="仿宋" w:hint="eastAsia"/>
          <w:color w:val="333333"/>
          <w:sz w:val="30"/>
          <w:szCs w:val="30"/>
        </w:rPr>
        <w:t>砼</w:t>
      </w:r>
      <w:proofErr w:type="gramEnd"/>
      <w:r w:rsidRPr="0097291D">
        <w:rPr>
          <w:rFonts w:ascii="仿宋" w:eastAsia="仿宋" w:hAnsi="仿宋" w:hint="eastAsia"/>
          <w:color w:val="333333"/>
          <w:sz w:val="30"/>
          <w:szCs w:val="30"/>
        </w:rPr>
        <w:t>地面东端出入口附近，3</w:t>
      </w:r>
      <w:proofErr w:type="gramStart"/>
      <w:r w:rsidRPr="0097291D">
        <w:rPr>
          <w:rFonts w:ascii="仿宋" w:eastAsia="仿宋" w:hAnsi="仿宋" w:hint="eastAsia"/>
          <w:color w:val="333333"/>
          <w:sz w:val="30"/>
          <w:szCs w:val="30"/>
        </w:rPr>
        <w:t>轴交</w:t>
      </w:r>
      <w:proofErr w:type="gramEnd"/>
      <w:r w:rsidRPr="0097291D">
        <w:rPr>
          <w:rFonts w:ascii="仿宋" w:eastAsia="仿宋" w:hAnsi="仿宋" w:hint="eastAsia"/>
          <w:color w:val="333333"/>
          <w:sz w:val="30"/>
          <w:szCs w:val="30"/>
        </w:rPr>
        <w:t>A/2轴与A/2</w:t>
      </w:r>
      <w:proofErr w:type="gramStart"/>
      <w:r w:rsidRPr="0097291D">
        <w:rPr>
          <w:rFonts w:ascii="仿宋" w:eastAsia="仿宋" w:hAnsi="仿宋" w:hint="eastAsia"/>
          <w:color w:val="333333"/>
          <w:sz w:val="30"/>
          <w:szCs w:val="30"/>
        </w:rPr>
        <w:t>轴西北侧</w:t>
      </w:r>
      <w:proofErr w:type="gramEnd"/>
      <w:r w:rsidRPr="0097291D">
        <w:rPr>
          <w:rFonts w:ascii="仿宋" w:eastAsia="仿宋" w:hAnsi="仿宋" w:hint="eastAsia"/>
          <w:color w:val="333333"/>
          <w:sz w:val="30"/>
          <w:szCs w:val="30"/>
        </w:rPr>
        <w:t>附近是事故坠落终点，东侧有两根方钢，西端停放1台已初步安装完成的地面轨道桥式起重机。</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（四）事故相关单位安全管理情况</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1.铁四局四公司。建立了安全生产责任制，制定了安全生产规章制度，与承包单位签订了施工安全协议，编制了施工组织设计方案和各种操作规程。</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2.</w:t>
      </w:r>
      <w:proofErr w:type="gramStart"/>
      <w:r w:rsidRPr="0097291D">
        <w:rPr>
          <w:rFonts w:ascii="仿宋" w:eastAsia="仿宋" w:hAnsi="仿宋" w:hint="eastAsia"/>
          <w:color w:val="333333"/>
          <w:sz w:val="30"/>
          <w:szCs w:val="30"/>
        </w:rPr>
        <w:t>辰恩劳务</w:t>
      </w:r>
      <w:proofErr w:type="gramEnd"/>
      <w:r w:rsidRPr="0097291D">
        <w:rPr>
          <w:rFonts w:ascii="仿宋" w:eastAsia="仿宋" w:hAnsi="仿宋" w:hint="eastAsia"/>
          <w:color w:val="333333"/>
          <w:sz w:val="30"/>
          <w:szCs w:val="30"/>
        </w:rPr>
        <w:t>公司。制定了安全生产规章制度、操作规程、应急预案。但未认真核查劳务分包单位特种作业人员持证信息，安排未取得特种作业资格的人员登高作业；未按规定对登高作业人员进行技术交底；未按规定对作业人员进行安全操作规程和安全操作技能的教育培训；未监督、教育登高作业人员按照使用规则佩戴劳动防护用品；未及时发现和制止屋面作业人员违章作业的行为。</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3.</w:t>
      </w:r>
      <w:proofErr w:type="gramStart"/>
      <w:r w:rsidRPr="0097291D">
        <w:rPr>
          <w:rFonts w:ascii="仿宋" w:eastAsia="仿宋" w:hAnsi="仿宋" w:hint="eastAsia"/>
          <w:color w:val="333333"/>
          <w:sz w:val="30"/>
          <w:szCs w:val="30"/>
        </w:rPr>
        <w:t>凯</w:t>
      </w:r>
      <w:proofErr w:type="gramEnd"/>
      <w:r w:rsidRPr="0097291D">
        <w:rPr>
          <w:rFonts w:ascii="仿宋" w:eastAsia="仿宋" w:hAnsi="仿宋" w:hint="eastAsia"/>
          <w:color w:val="333333"/>
          <w:sz w:val="30"/>
          <w:szCs w:val="30"/>
        </w:rPr>
        <w:t>运安装工程部。未制定安全生产规章制度、操作规程、安全生产教育和培训计划和生产安全事故应急救援预案；未对从业人员进行安全生产教育和培训；未及时发现、制止屋面高处作业人员违章作业的行为。</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lastRenderedPageBreak/>
        <w:t>二、事故发生经过及应急救援情况</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（一）事故发生经过</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11月6日上午7时左右，</w:t>
      </w:r>
      <w:proofErr w:type="gramStart"/>
      <w:r w:rsidRPr="0097291D">
        <w:rPr>
          <w:rFonts w:ascii="仿宋" w:eastAsia="仿宋" w:hAnsi="仿宋" w:hint="eastAsia"/>
          <w:color w:val="333333"/>
          <w:sz w:val="30"/>
          <w:szCs w:val="30"/>
        </w:rPr>
        <w:t>凯</w:t>
      </w:r>
      <w:proofErr w:type="gramEnd"/>
      <w:r w:rsidRPr="0097291D">
        <w:rPr>
          <w:rFonts w:ascii="仿宋" w:eastAsia="仿宋" w:hAnsi="仿宋" w:hint="eastAsia"/>
          <w:color w:val="333333"/>
          <w:sz w:val="30"/>
          <w:szCs w:val="30"/>
        </w:rPr>
        <w:t>运安装工程部陈芳、贾天尧、邓海江等8名工人来到临时集中钢筋加工场施工现场。贾天尧、邓蒙、邓海江等6名工人在屋面铺设彩钢瓦，陈芳和邓勇波在地面配合屋面工人吊运、上传材料。</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下午13时左右，贾天尧、邓海江、邓蒙等6名工人从钢筋加工场东南角的爬梯通道上到屋面，继续上午的屋面彩钢板铺设安装作业。15时25分左右，邓海江在5</w:t>
      </w:r>
      <w:proofErr w:type="gramStart"/>
      <w:r w:rsidRPr="0097291D">
        <w:rPr>
          <w:rFonts w:ascii="仿宋" w:eastAsia="仿宋" w:hAnsi="仿宋" w:hint="eastAsia"/>
          <w:color w:val="333333"/>
          <w:sz w:val="30"/>
          <w:szCs w:val="30"/>
        </w:rPr>
        <w:t>轴附近</w:t>
      </w:r>
      <w:proofErr w:type="gramEnd"/>
      <w:r w:rsidRPr="0097291D">
        <w:rPr>
          <w:rFonts w:ascii="仿宋" w:eastAsia="仿宋" w:hAnsi="仿宋" w:hint="eastAsia"/>
          <w:color w:val="333333"/>
          <w:sz w:val="30"/>
          <w:szCs w:val="30"/>
        </w:rPr>
        <w:t>铺设安装固定好彩钢瓦，准备折回东部区域铺设安装2</w:t>
      </w:r>
      <w:proofErr w:type="gramStart"/>
      <w:r w:rsidRPr="0097291D">
        <w:rPr>
          <w:rFonts w:ascii="仿宋" w:eastAsia="仿宋" w:hAnsi="仿宋" w:hint="eastAsia"/>
          <w:color w:val="333333"/>
          <w:sz w:val="30"/>
          <w:szCs w:val="30"/>
        </w:rPr>
        <w:t>轴至</w:t>
      </w:r>
      <w:proofErr w:type="gramEnd"/>
      <w:r w:rsidRPr="0097291D">
        <w:rPr>
          <w:rFonts w:ascii="仿宋" w:eastAsia="仿宋" w:hAnsi="仿宋" w:hint="eastAsia"/>
          <w:color w:val="333333"/>
          <w:sz w:val="30"/>
          <w:szCs w:val="30"/>
        </w:rPr>
        <w:t>3轴中部区域彩钢瓦。15时30分左右，邓海江移动行走到3轴房梁顶部东北侧的过程中，因3轴房梁顶部未设置安全绳，不具备系挂安全带条件，故未使用安全带，身体失稳坠落到地面，坠落高度约16.8米。</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(二)应急救援情况</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事故发生后，现场工人立即拨打了合肥急救中心120电话。15时38分左右，工人陈芳拨打110报警电话，报告事故发生。15时45分左右</w:t>
      </w:r>
      <w:proofErr w:type="gramStart"/>
      <w:r w:rsidRPr="0097291D">
        <w:rPr>
          <w:rFonts w:ascii="仿宋" w:eastAsia="仿宋" w:hAnsi="仿宋" w:hint="eastAsia"/>
          <w:color w:val="333333"/>
          <w:sz w:val="30"/>
          <w:szCs w:val="30"/>
        </w:rPr>
        <w:t>左右</w:t>
      </w:r>
      <w:proofErr w:type="gramEnd"/>
      <w:r w:rsidRPr="0097291D">
        <w:rPr>
          <w:rFonts w:ascii="仿宋" w:eastAsia="仿宋" w:hAnsi="仿宋" w:hint="eastAsia"/>
          <w:color w:val="333333"/>
          <w:sz w:val="30"/>
          <w:szCs w:val="30"/>
        </w:rPr>
        <w:t>，120急救中心人员到达事发现场，经医生现场确认已无生命体征。</w:t>
      </w:r>
      <w:proofErr w:type="gramStart"/>
      <w:r w:rsidRPr="0097291D">
        <w:rPr>
          <w:rFonts w:ascii="仿宋" w:eastAsia="仿宋" w:hAnsi="仿宋" w:hint="eastAsia"/>
          <w:color w:val="333333"/>
          <w:sz w:val="30"/>
          <w:szCs w:val="30"/>
        </w:rPr>
        <w:t>接信息</w:t>
      </w:r>
      <w:proofErr w:type="gramEnd"/>
      <w:r w:rsidRPr="0097291D">
        <w:rPr>
          <w:rFonts w:ascii="仿宋" w:eastAsia="仿宋" w:hAnsi="仿宋" w:hint="eastAsia"/>
          <w:color w:val="333333"/>
          <w:sz w:val="30"/>
          <w:szCs w:val="30"/>
        </w:rPr>
        <w:t>快报后，包河区立即启动应急处置机制，区应急管理局、骆岗派出所、骆岗街道办事处负责人陆续赶到事故现场指挥应急处置和善后工作。11月9日，善后工作处理完毕。</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三、事故造成的人员伤亡和直接经济损失</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lastRenderedPageBreak/>
        <w:t>（一）死亡人员情况</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邓海江，男，39岁，汉族，四川省绵阳市游仙区观</w:t>
      </w:r>
      <w:proofErr w:type="gramStart"/>
      <w:r w:rsidRPr="0097291D">
        <w:rPr>
          <w:rFonts w:ascii="仿宋" w:eastAsia="仿宋" w:hAnsi="仿宋" w:hint="eastAsia"/>
          <w:color w:val="333333"/>
          <w:sz w:val="30"/>
          <w:szCs w:val="30"/>
        </w:rPr>
        <w:t>太</w:t>
      </w:r>
      <w:proofErr w:type="gramEnd"/>
      <w:r w:rsidRPr="0097291D">
        <w:rPr>
          <w:rFonts w:ascii="仿宋" w:eastAsia="仿宋" w:hAnsi="仿宋" w:hint="eastAsia"/>
          <w:color w:val="333333"/>
          <w:sz w:val="30"/>
          <w:szCs w:val="30"/>
        </w:rPr>
        <w:t>乡</w:t>
      </w:r>
      <w:proofErr w:type="gramStart"/>
      <w:r w:rsidRPr="0097291D">
        <w:rPr>
          <w:rFonts w:ascii="仿宋" w:eastAsia="仿宋" w:hAnsi="仿宋" w:hint="eastAsia"/>
          <w:color w:val="333333"/>
          <w:sz w:val="30"/>
          <w:szCs w:val="30"/>
        </w:rPr>
        <w:t>二郎桥村</w:t>
      </w:r>
      <w:proofErr w:type="gramEnd"/>
      <w:r w:rsidRPr="0097291D">
        <w:rPr>
          <w:rFonts w:ascii="仿宋" w:eastAsia="仿宋" w:hAnsi="仿宋" w:hint="eastAsia"/>
          <w:color w:val="333333"/>
          <w:sz w:val="30"/>
          <w:szCs w:val="30"/>
        </w:rPr>
        <w:t>六组，</w:t>
      </w:r>
      <w:proofErr w:type="gramStart"/>
      <w:r w:rsidRPr="0097291D">
        <w:rPr>
          <w:rFonts w:ascii="仿宋" w:eastAsia="仿宋" w:hAnsi="仿宋" w:hint="eastAsia"/>
          <w:color w:val="333333"/>
          <w:sz w:val="30"/>
          <w:szCs w:val="30"/>
        </w:rPr>
        <w:t>凯</w:t>
      </w:r>
      <w:proofErr w:type="gramEnd"/>
      <w:r w:rsidRPr="0097291D">
        <w:rPr>
          <w:rFonts w:ascii="仿宋" w:eastAsia="仿宋" w:hAnsi="仿宋" w:hint="eastAsia"/>
          <w:color w:val="333333"/>
          <w:sz w:val="30"/>
          <w:szCs w:val="30"/>
        </w:rPr>
        <w:t>运安装工程部工人，与</w:t>
      </w:r>
      <w:proofErr w:type="gramStart"/>
      <w:r w:rsidRPr="0097291D">
        <w:rPr>
          <w:rFonts w:ascii="仿宋" w:eastAsia="仿宋" w:hAnsi="仿宋" w:hint="eastAsia"/>
          <w:color w:val="333333"/>
          <w:sz w:val="30"/>
          <w:szCs w:val="30"/>
        </w:rPr>
        <w:t>凯</w:t>
      </w:r>
      <w:proofErr w:type="gramEnd"/>
      <w:r w:rsidRPr="0097291D">
        <w:rPr>
          <w:rFonts w:ascii="仿宋" w:eastAsia="仿宋" w:hAnsi="仿宋" w:hint="eastAsia"/>
          <w:color w:val="333333"/>
          <w:sz w:val="30"/>
          <w:szCs w:val="30"/>
        </w:rPr>
        <w:t>运安装工程部签订了《用工合同协议书》。</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（二）直接经济损失情况</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依据</w:t>
      </w:r>
      <w:proofErr w:type="gramStart"/>
      <w:r w:rsidRPr="0097291D">
        <w:rPr>
          <w:rFonts w:ascii="仿宋" w:eastAsia="仿宋" w:hAnsi="仿宋" w:hint="eastAsia"/>
          <w:color w:val="333333"/>
          <w:sz w:val="30"/>
          <w:szCs w:val="30"/>
        </w:rPr>
        <w:t>《</w:t>
      </w:r>
      <w:proofErr w:type="gramEnd"/>
      <w:r w:rsidRPr="0097291D">
        <w:rPr>
          <w:rFonts w:ascii="仿宋" w:eastAsia="仿宋" w:hAnsi="仿宋" w:hint="eastAsia"/>
          <w:color w:val="333333"/>
          <w:sz w:val="30"/>
          <w:szCs w:val="30"/>
        </w:rPr>
        <w:t>企业职工伤亡事故经济损失统计标准（GB6721-1986）等规定，核定事故造成直接经济损失约为108万元。</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四、事故发生原因和事故性质</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（一）直接原因</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钢筋加工场屋面铺设彩钢瓦时，未搭设临时走道板，未在梁下支设安全平网、搭设脚手架，钢梁作业面未设置连续的安全绳，登高作业人员邓海江行走移动过程中因不具备使用安全带条件而未使用安全带，身体失稳坠落，是造成事故发生的直接原因。</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（二）间接原因</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1.</w:t>
      </w:r>
      <w:r w:rsidRPr="0097291D">
        <w:rPr>
          <w:rFonts w:hint="eastAsia"/>
          <w:color w:val="333333"/>
          <w:sz w:val="30"/>
          <w:szCs w:val="30"/>
        </w:rPr>
        <w:t> </w:t>
      </w:r>
      <w:proofErr w:type="gramStart"/>
      <w:r w:rsidRPr="0097291D">
        <w:rPr>
          <w:rFonts w:ascii="仿宋" w:eastAsia="仿宋" w:hAnsi="仿宋" w:hint="eastAsia"/>
          <w:color w:val="333333"/>
          <w:sz w:val="30"/>
          <w:szCs w:val="30"/>
        </w:rPr>
        <w:t>辰恩劳务</w:t>
      </w:r>
      <w:proofErr w:type="gramEnd"/>
      <w:r w:rsidRPr="0097291D">
        <w:rPr>
          <w:rFonts w:ascii="仿宋" w:eastAsia="仿宋" w:hAnsi="仿宋" w:hint="eastAsia"/>
          <w:color w:val="333333"/>
          <w:sz w:val="30"/>
          <w:szCs w:val="30"/>
        </w:rPr>
        <w:t>公司。未严格落实安全生产主体责任，未按规定对登高作业人员进行技术交底，违反《建设工程安全生产管理条例》第二十七条规定；未对作业人员进行安全操作规程和安全操作技能的教育培训，违反《安全生产法》第二十五条第一款规定；安排未取得登高作业证的人员登高作业，违反《安全生产法》第二十七条规定；未监督、教育登高作业人员按照使用规则佩戴劳动防护用品，违反《安全生产法》第四十二条规定；未按照施工技术措施铺设屋面彩钢瓦，违反《建筑施工高处作业安全技术</w:t>
      </w:r>
      <w:r w:rsidRPr="0097291D">
        <w:rPr>
          <w:rFonts w:ascii="仿宋" w:eastAsia="仿宋" w:hAnsi="仿宋" w:hint="eastAsia"/>
          <w:color w:val="333333"/>
          <w:sz w:val="30"/>
          <w:szCs w:val="30"/>
        </w:rPr>
        <w:lastRenderedPageBreak/>
        <w:t>规范》5.2规定；未及时发现和制止屋面作业人员违反操作规程的行为，违反《安全生产法》第二十二条第（六）项规定。</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2.</w:t>
      </w:r>
      <w:proofErr w:type="gramStart"/>
      <w:r w:rsidRPr="0097291D">
        <w:rPr>
          <w:rFonts w:ascii="仿宋" w:eastAsia="仿宋" w:hAnsi="仿宋" w:hint="eastAsia"/>
          <w:color w:val="333333"/>
          <w:sz w:val="30"/>
          <w:szCs w:val="30"/>
        </w:rPr>
        <w:t>凯</w:t>
      </w:r>
      <w:proofErr w:type="gramEnd"/>
      <w:r w:rsidRPr="0097291D">
        <w:rPr>
          <w:rFonts w:ascii="仿宋" w:eastAsia="仿宋" w:hAnsi="仿宋" w:hint="eastAsia"/>
          <w:color w:val="333333"/>
          <w:sz w:val="30"/>
          <w:szCs w:val="30"/>
        </w:rPr>
        <w:t>运安装工程部，未严格落实安全生产主体责任，未建立健全安全安全生产责任制和安全生产规章制度，违反《安全生产法》第四条规定；未制定安全生产教育和培训计划，未对从业人员进行安全生产教育和培训，违反《安全生产法》第二十五条第一款规定；未及时发现、制止屋面高处作业人员违章作业，违反《安全生产法》第二十二条第（六）项规定。</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（三）事故性质</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经调查认定，</w:t>
      </w:r>
      <w:proofErr w:type="gramStart"/>
      <w:r w:rsidRPr="0097291D">
        <w:rPr>
          <w:rFonts w:ascii="仿宋" w:eastAsia="仿宋" w:hAnsi="仿宋" w:hint="eastAsia"/>
          <w:color w:val="333333"/>
          <w:sz w:val="30"/>
          <w:szCs w:val="30"/>
        </w:rPr>
        <w:t>滨湖新区</w:t>
      </w:r>
      <w:proofErr w:type="gramEnd"/>
      <w:r w:rsidRPr="0097291D">
        <w:rPr>
          <w:rFonts w:ascii="仿宋" w:eastAsia="仿宋" w:hAnsi="仿宋" w:hint="eastAsia"/>
          <w:color w:val="333333"/>
          <w:sz w:val="30"/>
          <w:szCs w:val="30"/>
        </w:rPr>
        <w:t>安徽辰恩建筑劳务有限公司“11</w:t>
      </w:r>
      <w:r w:rsidRPr="0097291D">
        <w:rPr>
          <w:rFonts w:hint="eastAsia"/>
          <w:color w:val="333333"/>
          <w:sz w:val="30"/>
          <w:szCs w:val="30"/>
        </w:rPr>
        <w:t>•</w:t>
      </w:r>
      <w:r w:rsidRPr="0097291D">
        <w:rPr>
          <w:rFonts w:ascii="仿宋" w:eastAsia="仿宋" w:hAnsi="仿宋" w:hint="eastAsia"/>
          <w:color w:val="333333"/>
          <w:sz w:val="30"/>
          <w:szCs w:val="30"/>
        </w:rPr>
        <w:t>6”高处坠落事故，是一起生产安全责任事故。</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五、事故责任认定及处理建议</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（一）建议免予行政处罚人员</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邓海江，</w:t>
      </w:r>
      <w:proofErr w:type="gramStart"/>
      <w:r w:rsidRPr="0097291D">
        <w:rPr>
          <w:rFonts w:ascii="仿宋" w:eastAsia="仿宋" w:hAnsi="仿宋" w:hint="eastAsia"/>
          <w:color w:val="333333"/>
          <w:sz w:val="30"/>
          <w:szCs w:val="30"/>
        </w:rPr>
        <w:t>凯</w:t>
      </w:r>
      <w:proofErr w:type="gramEnd"/>
      <w:r w:rsidRPr="0097291D">
        <w:rPr>
          <w:rFonts w:ascii="仿宋" w:eastAsia="仿宋" w:hAnsi="仿宋" w:hint="eastAsia"/>
          <w:color w:val="333333"/>
          <w:sz w:val="30"/>
          <w:szCs w:val="30"/>
        </w:rPr>
        <w:t>运安装工程部工人，安全意识淡薄，违章作业，对事故发生负有直接责任，鉴于其在事故中死亡，建议免于追究责任。</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（二）建议给予行政处罚人员</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1.范勇，</w:t>
      </w:r>
      <w:proofErr w:type="gramStart"/>
      <w:r w:rsidRPr="0097291D">
        <w:rPr>
          <w:rFonts w:ascii="仿宋" w:eastAsia="仿宋" w:hAnsi="仿宋" w:hint="eastAsia"/>
          <w:color w:val="333333"/>
          <w:sz w:val="30"/>
          <w:szCs w:val="30"/>
        </w:rPr>
        <w:t>辰恩劳务</w:t>
      </w:r>
      <w:proofErr w:type="gramEnd"/>
      <w:r w:rsidRPr="0097291D">
        <w:rPr>
          <w:rFonts w:ascii="仿宋" w:eastAsia="仿宋" w:hAnsi="仿宋" w:hint="eastAsia"/>
          <w:color w:val="333333"/>
          <w:sz w:val="30"/>
          <w:szCs w:val="30"/>
        </w:rPr>
        <w:t>公司法定代表人，未落实安全生产第一责任人的责任，未组织制定并实施本单位安全生产教育和培训计划，未督促、检查本单位的安全生产工作，未及时消除生产安全事故隐患，对事故发生负有管理责任。建议由合肥市包河区应急管理</w:t>
      </w:r>
      <w:r w:rsidRPr="0097291D">
        <w:rPr>
          <w:rFonts w:ascii="仿宋" w:eastAsia="仿宋" w:hAnsi="仿宋" w:hint="eastAsia"/>
          <w:color w:val="333333"/>
          <w:sz w:val="30"/>
          <w:szCs w:val="30"/>
        </w:rPr>
        <w:lastRenderedPageBreak/>
        <w:t>局依据《安全生产法》第九十二条第（一）项 之规定，给予其行政处罚。</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2.钱春红，</w:t>
      </w:r>
      <w:proofErr w:type="gramStart"/>
      <w:r w:rsidRPr="0097291D">
        <w:rPr>
          <w:rFonts w:ascii="仿宋" w:eastAsia="仿宋" w:hAnsi="仿宋" w:hint="eastAsia"/>
          <w:color w:val="333333"/>
          <w:sz w:val="30"/>
          <w:szCs w:val="30"/>
        </w:rPr>
        <w:t>辰恩劳务</w:t>
      </w:r>
      <w:proofErr w:type="gramEnd"/>
      <w:r w:rsidRPr="0097291D">
        <w:rPr>
          <w:rFonts w:ascii="仿宋" w:eastAsia="仿宋" w:hAnsi="仿宋" w:hint="eastAsia"/>
          <w:color w:val="333333"/>
          <w:sz w:val="30"/>
          <w:szCs w:val="30"/>
        </w:rPr>
        <w:t>公司临时集中钢筋加工场项目负责人，未严格履行安全管理职责，未检查本单位安全生产状况，及时排查生产安全事故隐患，未及时制止和纠正高空作业人员违章作业的问题，对事故发生负有管理责任。建议由合肥市包河区应急管理局依据《安全生产违法行为行政处罚办法》第四十五条第（一）项之规定,给予其行政处罚。</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（三）建议给予行政处罚单位</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1.</w:t>
      </w:r>
      <w:r w:rsidRPr="0097291D">
        <w:rPr>
          <w:rFonts w:hint="eastAsia"/>
          <w:color w:val="333333"/>
          <w:sz w:val="30"/>
          <w:szCs w:val="30"/>
        </w:rPr>
        <w:t> </w:t>
      </w:r>
      <w:proofErr w:type="gramStart"/>
      <w:r w:rsidRPr="0097291D">
        <w:rPr>
          <w:rFonts w:ascii="仿宋" w:eastAsia="仿宋" w:hAnsi="仿宋" w:hint="eastAsia"/>
          <w:color w:val="333333"/>
          <w:sz w:val="30"/>
          <w:szCs w:val="30"/>
        </w:rPr>
        <w:t>辰恩劳务</w:t>
      </w:r>
      <w:proofErr w:type="gramEnd"/>
      <w:r w:rsidRPr="0097291D">
        <w:rPr>
          <w:rFonts w:ascii="仿宋" w:eastAsia="仿宋" w:hAnsi="仿宋" w:hint="eastAsia"/>
          <w:color w:val="333333"/>
          <w:sz w:val="30"/>
          <w:szCs w:val="30"/>
        </w:rPr>
        <w:t>公司，未严格落实安全生产主体责任，未按规定对登高作业人员进行技术交底，未按规定对作业人员进行安全操作规程和安全操作技能的教育培训，安排未取得登高作业证的人员登高作业，未监督、教育登高作业人员按照使用规则佩戴劳动防护用品，未及时发现和制止屋面作业人员违反操作规程的行为，对事故发生负有主要责任。建议由合肥市包河区应急管理局依据《安全生产法》第一百零九条第（一）项之规定，给予其行政处罚。</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2.</w:t>
      </w:r>
      <w:proofErr w:type="gramStart"/>
      <w:r w:rsidRPr="0097291D">
        <w:rPr>
          <w:rFonts w:ascii="仿宋" w:eastAsia="仿宋" w:hAnsi="仿宋" w:hint="eastAsia"/>
          <w:color w:val="333333"/>
          <w:sz w:val="30"/>
          <w:szCs w:val="30"/>
        </w:rPr>
        <w:t>凯</w:t>
      </w:r>
      <w:proofErr w:type="gramEnd"/>
      <w:r w:rsidRPr="0097291D">
        <w:rPr>
          <w:rFonts w:ascii="仿宋" w:eastAsia="仿宋" w:hAnsi="仿宋" w:hint="eastAsia"/>
          <w:color w:val="333333"/>
          <w:sz w:val="30"/>
          <w:szCs w:val="30"/>
        </w:rPr>
        <w:t>运安装工程部（经营者许赵玲），未建立健全安全安全生产责任制和安全生产规章制度，未制定安全生产教育和培训计划，未对从业人员进行安全生产教育和培训，未及时发现、制止屋面高处作业人员违章作业，对事故发生负有管理责任。建议由</w:t>
      </w:r>
      <w:r w:rsidRPr="0097291D">
        <w:rPr>
          <w:rFonts w:ascii="仿宋" w:eastAsia="仿宋" w:hAnsi="仿宋" w:hint="eastAsia"/>
          <w:color w:val="333333"/>
          <w:sz w:val="30"/>
          <w:szCs w:val="30"/>
        </w:rPr>
        <w:lastRenderedPageBreak/>
        <w:t>合肥市包河区应急管理局依据《安全生产违法行为行政处罚办法》第四十五条第（一）项之规定，给予其行政处罚。</w:t>
      </w:r>
      <w:r w:rsidRPr="0097291D">
        <w:rPr>
          <w:rFonts w:hint="eastAsia"/>
          <w:color w:val="333333"/>
          <w:sz w:val="30"/>
          <w:szCs w:val="30"/>
        </w:rPr>
        <w:t> </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 xml:space="preserve">（四）其他处理建议 </w:t>
      </w:r>
      <w:r w:rsidRPr="0097291D">
        <w:rPr>
          <w:rFonts w:hint="eastAsia"/>
          <w:color w:val="333333"/>
          <w:sz w:val="30"/>
          <w:szCs w:val="30"/>
        </w:rPr>
        <w:t>  </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对项目建设过程中存在的不完善、不规范环节，建议项目建设单位尽快落实整改。</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六、事故防范和整改措施</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（一）</w:t>
      </w:r>
      <w:proofErr w:type="gramStart"/>
      <w:r w:rsidRPr="0097291D">
        <w:rPr>
          <w:rFonts w:ascii="仿宋" w:eastAsia="仿宋" w:hAnsi="仿宋" w:hint="eastAsia"/>
          <w:color w:val="333333"/>
          <w:sz w:val="30"/>
          <w:szCs w:val="30"/>
        </w:rPr>
        <w:t>辰恩劳务</w:t>
      </w:r>
      <w:proofErr w:type="gramEnd"/>
      <w:r w:rsidRPr="0097291D">
        <w:rPr>
          <w:rFonts w:ascii="仿宋" w:eastAsia="仿宋" w:hAnsi="仿宋" w:hint="eastAsia"/>
          <w:color w:val="333333"/>
          <w:sz w:val="30"/>
          <w:szCs w:val="30"/>
        </w:rPr>
        <w:t>公司。要切实落实企业主体责任，严格落实安全生产规章制度和安全操作规程，认真开展安全生产教育培训工作，提高安全管理人员与从业人员的安全意识和水平，加强对施工现场的安全管理，及时排查、消除事故隐患，坚决防范生产安全事故发生。</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（二）</w:t>
      </w:r>
      <w:proofErr w:type="gramStart"/>
      <w:r w:rsidRPr="0097291D">
        <w:rPr>
          <w:rFonts w:ascii="仿宋" w:eastAsia="仿宋" w:hAnsi="仿宋" w:hint="eastAsia"/>
          <w:color w:val="333333"/>
          <w:sz w:val="30"/>
          <w:szCs w:val="30"/>
        </w:rPr>
        <w:t>凯</w:t>
      </w:r>
      <w:proofErr w:type="gramEnd"/>
      <w:r w:rsidRPr="0097291D">
        <w:rPr>
          <w:rFonts w:ascii="仿宋" w:eastAsia="仿宋" w:hAnsi="仿宋" w:hint="eastAsia"/>
          <w:color w:val="333333"/>
          <w:sz w:val="30"/>
          <w:szCs w:val="30"/>
        </w:rPr>
        <w:t>运安装工程部。要切实落实企业主体责任，建立健全安全生产责任制等规章制度，深入学习贯彻落实《安全生产法》等法律法规，扎实落实安全生产教育培训工作，提高从业人员安全意识，严格落实安全防护措施，深入开展隐患排查，及时发现、消除事故隐患，坚决防范生产安全事故发生。</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三）铁四局四公司。要深刻吸取事故教训，切实落实企业主体责任，加强对发包项目的安全管理，督促施工单位认真落实安全生产责任与安全操作规程，加强对项目的监督、检查，加大隐患排查治理力度，及时发现、消除事故隐患，确保施工安全。</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（四）骆岗街道办事处。要深刻汲取事故教训，严格落实属地监管责任，加大巡查检查力度，加强对各施工项目的监督检查，</w:t>
      </w:r>
      <w:r w:rsidRPr="0097291D">
        <w:rPr>
          <w:rFonts w:ascii="仿宋" w:eastAsia="仿宋" w:hAnsi="仿宋" w:hint="eastAsia"/>
          <w:color w:val="333333"/>
          <w:sz w:val="30"/>
          <w:szCs w:val="30"/>
        </w:rPr>
        <w:lastRenderedPageBreak/>
        <w:t>督促各相关单位严格落实安全生产主体责任，制定切实可行的安全监管措施并认真实施，杜绝类似事故再次发生。</w:t>
      </w:r>
      <w:r w:rsidRPr="0097291D">
        <w:rPr>
          <w:rFonts w:hint="eastAsia"/>
          <w:color w:val="333333"/>
          <w:sz w:val="30"/>
          <w:szCs w:val="30"/>
        </w:rPr>
        <w:t>             </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hint="eastAsia"/>
          <w:color w:val="333333"/>
          <w:sz w:val="30"/>
          <w:szCs w:val="30"/>
        </w:rPr>
        <w:t> </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proofErr w:type="gramStart"/>
      <w:r w:rsidRPr="0097291D">
        <w:rPr>
          <w:rFonts w:ascii="仿宋" w:eastAsia="仿宋" w:hAnsi="仿宋" w:hint="eastAsia"/>
          <w:color w:val="333333"/>
          <w:sz w:val="30"/>
          <w:szCs w:val="30"/>
        </w:rPr>
        <w:t>滨湖新区</w:t>
      </w:r>
      <w:proofErr w:type="gramEnd"/>
      <w:r w:rsidRPr="0097291D">
        <w:rPr>
          <w:rFonts w:ascii="仿宋" w:eastAsia="仿宋" w:hAnsi="仿宋" w:hint="eastAsia"/>
          <w:color w:val="333333"/>
          <w:sz w:val="30"/>
          <w:szCs w:val="30"/>
        </w:rPr>
        <w:t>吴江区震泽镇</w:t>
      </w:r>
      <w:proofErr w:type="gramStart"/>
      <w:r w:rsidRPr="0097291D">
        <w:rPr>
          <w:rFonts w:ascii="仿宋" w:eastAsia="仿宋" w:hAnsi="仿宋" w:hint="eastAsia"/>
          <w:color w:val="333333"/>
          <w:sz w:val="30"/>
          <w:szCs w:val="30"/>
        </w:rPr>
        <w:t>凯</w:t>
      </w:r>
      <w:proofErr w:type="gramEnd"/>
      <w:r w:rsidRPr="0097291D">
        <w:rPr>
          <w:rFonts w:ascii="仿宋" w:eastAsia="仿宋" w:hAnsi="仿宋" w:hint="eastAsia"/>
          <w:color w:val="333333"/>
          <w:sz w:val="30"/>
          <w:szCs w:val="30"/>
        </w:rPr>
        <w:t>运建筑安装工程部</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“11</w:t>
      </w:r>
      <w:r w:rsidRPr="0097291D">
        <w:rPr>
          <w:rFonts w:hint="eastAsia"/>
          <w:color w:val="333333"/>
          <w:sz w:val="30"/>
          <w:szCs w:val="30"/>
        </w:rPr>
        <w:t>•</w:t>
      </w:r>
      <w:r w:rsidRPr="0097291D">
        <w:rPr>
          <w:rFonts w:ascii="仿宋" w:eastAsia="仿宋" w:hAnsi="仿宋" w:hint="eastAsia"/>
          <w:color w:val="333333"/>
          <w:sz w:val="30"/>
          <w:szCs w:val="30"/>
        </w:rPr>
        <w:t>6”高处坠落事故调查组</w:t>
      </w:r>
    </w:p>
    <w:p w:rsidR="0097291D" w:rsidRPr="0097291D" w:rsidRDefault="0097291D" w:rsidP="0097291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7291D">
        <w:rPr>
          <w:rFonts w:ascii="仿宋" w:eastAsia="仿宋" w:hAnsi="仿宋" w:hint="eastAsia"/>
          <w:color w:val="333333"/>
          <w:sz w:val="30"/>
          <w:szCs w:val="30"/>
        </w:rPr>
        <w:t>2020年12月7日</w:t>
      </w:r>
    </w:p>
    <w:p w:rsidR="00910366" w:rsidRPr="0097291D" w:rsidRDefault="00910366">
      <w:pPr>
        <w:rPr>
          <w:rFonts w:ascii="仿宋" w:eastAsia="仿宋" w:hAnsi="仿宋"/>
          <w:sz w:val="30"/>
          <w:szCs w:val="30"/>
        </w:rPr>
      </w:pPr>
    </w:p>
    <w:sectPr w:rsidR="00910366" w:rsidRPr="009729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3FE"/>
    <w:rsid w:val="004F43FE"/>
    <w:rsid w:val="00910366"/>
    <w:rsid w:val="00972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7291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7291D"/>
    <w:rPr>
      <w:rFonts w:ascii="宋体" w:eastAsia="宋体" w:hAnsi="宋体" w:cs="宋体"/>
      <w:b/>
      <w:bCs/>
      <w:kern w:val="36"/>
      <w:sz w:val="48"/>
      <w:szCs w:val="48"/>
    </w:rPr>
  </w:style>
  <w:style w:type="paragraph" w:styleId="a3">
    <w:name w:val="Normal (Web)"/>
    <w:basedOn w:val="a"/>
    <w:uiPriority w:val="99"/>
    <w:semiHidden/>
    <w:unhideWhenUsed/>
    <w:rsid w:val="0097291D"/>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97291D"/>
    <w:rPr>
      <w:sz w:val="18"/>
      <w:szCs w:val="18"/>
    </w:rPr>
  </w:style>
  <w:style w:type="character" w:customStyle="1" w:styleId="Char">
    <w:name w:val="批注框文本 Char"/>
    <w:basedOn w:val="a0"/>
    <w:link w:val="a4"/>
    <w:uiPriority w:val="99"/>
    <w:semiHidden/>
    <w:rsid w:val="009729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7291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7291D"/>
    <w:rPr>
      <w:rFonts w:ascii="宋体" w:eastAsia="宋体" w:hAnsi="宋体" w:cs="宋体"/>
      <w:b/>
      <w:bCs/>
      <w:kern w:val="36"/>
      <w:sz w:val="48"/>
      <w:szCs w:val="48"/>
    </w:rPr>
  </w:style>
  <w:style w:type="paragraph" w:styleId="a3">
    <w:name w:val="Normal (Web)"/>
    <w:basedOn w:val="a"/>
    <w:uiPriority w:val="99"/>
    <w:semiHidden/>
    <w:unhideWhenUsed/>
    <w:rsid w:val="0097291D"/>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97291D"/>
    <w:rPr>
      <w:sz w:val="18"/>
      <w:szCs w:val="18"/>
    </w:rPr>
  </w:style>
  <w:style w:type="character" w:customStyle="1" w:styleId="Char">
    <w:name w:val="批注框文本 Char"/>
    <w:basedOn w:val="a0"/>
    <w:link w:val="a4"/>
    <w:uiPriority w:val="99"/>
    <w:semiHidden/>
    <w:rsid w:val="009729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670">
      <w:bodyDiv w:val="1"/>
      <w:marLeft w:val="0"/>
      <w:marRight w:val="0"/>
      <w:marTop w:val="0"/>
      <w:marBottom w:val="0"/>
      <w:divBdr>
        <w:top w:val="none" w:sz="0" w:space="0" w:color="auto"/>
        <w:left w:val="none" w:sz="0" w:space="0" w:color="auto"/>
        <w:bottom w:val="none" w:sz="0" w:space="0" w:color="auto"/>
        <w:right w:val="none" w:sz="0" w:space="0" w:color="auto"/>
      </w:divBdr>
    </w:div>
    <w:div w:id="202115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775</Words>
  <Characters>4419</Characters>
  <Application>Microsoft Office Word</Application>
  <DocSecurity>0</DocSecurity>
  <Lines>36</Lines>
  <Paragraphs>10</Paragraphs>
  <ScaleCrop>false</ScaleCrop>
  <Company>微软中国</Company>
  <LinksUpToDate>false</LinksUpToDate>
  <CharactersWithSpaces>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2021-03-04T13:25:00Z</dcterms:created>
  <dcterms:modified xsi:type="dcterms:W3CDTF">2021-03-04T13:26:00Z</dcterms:modified>
</cp:coreProperties>
</file>