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79" w:rsidRPr="00EA0956" w:rsidRDefault="00EA0956" w:rsidP="00EA0956">
      <w:pPr>
        <w:jc w:val="center"/>
        <w:rPr>
          <w:rStyle w:val="a3"/>
          <w:rFonts w:ascii="仿宋" w:eastAsia="仿宋" w:hAnsi="仿宋" w:hint="eastAsia"/>
          <w:color w:val="000000" w:themeColor="text1"/>
          <w:sz w:val="32"/>
          <w:szCs w:val="32"/>
          <w:shd w:val="clear" w:color="auto" w:fill="FFFFFF"/>
        </w:rPr>
      </w:pPr>
      <w:bookmarkStart w:id="0" w:name="_GoBack"/>
      <w:r w:rsidRPr="00EA0956">
        <w:rPr>
          <w:rStyle w:val="a3"/>
          <w:rFonts w:ascii="仿宋" w:eastAsia="仿宋" w:hAnsi="仿宋" w:hint="eastAsia"/>
          <w:color w:val="000000" w:themeColor="text1"/>
          <w:sz w:val="32"/>
          <w:szCs w:val="32"/>
          <w:shd w:val="clear" w:color="auto" w:fill="FFFFFF"/>
        </w:rPr>
        <w:t>海南天利度假酒店有限公司海口万豪酒店“11.19” 一般触</w:t>
      </w:r>
      <w:bookmarkEnd w:id="0"/>
      <w:r w:rsidRPr="00EA0956">
        <w:rPr>
          <w:rStyle w:val="a3"/>
          <w:rFonts w:ascii="仿宋" w:eastAsia="仿宋" w:hAnsi="仿宋" w:hint="eastAsia"/>
          <w:color w:val="000000" w:themeColor="text1"/>
          <w:sz w:val="32"/>
          <w:szCs w:val="32"/>
          <w:shd w:val="clear" w:color="auto" w:fill="FFFFFF"/>
        </w:rPr>
        <w:t>电死亡事故调查报告</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2018年11月19日17时左右，位于海口市秀英区滨海大道292号的海南天利度假酒店有限公司海口万豪酒店发生一起触电事故，一名酒店电工在对酒店大堂西侧西餐厅楼梯灯带线路进行检修时发生触电，经抢救无效死亡，直接经济损失90万元。接到事故报告后，区安监局、市公安局秀英分局等单位立即派员赶赴事发现场开展事故调查处理和善后处置工作。</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依据《中华人民共和国安全生产法》和《生产安全事故报告和调查处理条例》（国务院令第493号）等有关法律法规规定，2018年11月22日，海口市秀英区人民政府成立了由区安监局、区监委、区文旅局、区人社局、区总工会、市公安局秀英分局和长流镇政府等单位组成的海南天利度假酒店有限公司海口万豪酒店“11.19”一般触电死亡事故调查组，并邀请区人民检察院、区安监局常年法律顾问和电气安全专家参加事故调查。</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事故调查组按照“四不放过”和“科学严谨、依法依规、实事求是、注重实效”的原则，通过现场勘察、询问相关人员、查阅资料、专家论证等方式，基本查清了事故发生经过、原因、应急处置、人员伤亡和直接经济损失情况，认定了事故性质和责任，提出了对有关单位、责任人员的处理建议，并针对事故原因及暴露的突出问题，提出了事故相关防范措施，现将有关情况报告如下：</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lastRenderedPageBreak/>
        <w:t>一、事故单位基本情况</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海南天利度假酒店有限公司海口万豪酒店，位于海口市秀英区滨海大道292号长流镇辖区内，统一社会信用代码：91460100397989****，企业类型：其他有限责任公司分公司，成立日期：2014年07月10日，企业负责人：张*</w:t>
      </w:r>
      <w:proofErr w:type="gramStart"/>
      <w:r w:rsidRPr="00EA0956">
        <w:rPr>
          <w:rFonts w:ascii="仿宋" w:eastAsia="仿宋" w:hAnsi="仿宋" w:cs="Tahoma"/>
          <w:color w:val="000000"/>
          <w:kern w:val="0"/>
          <w:sz w:val="30"/>
          <w:szCs w:val="30"/>
          <w:bdr w:val="none" w:sz="0" w:space="0" w:color="auto" w:frame="1"/>
        </w:rPr>
        <w:t>戎</w:t>
      </w:r>
      <w:proofErr w:type="gramEnd"/>
      <w:r w:rsidRPr="00EA0956">
        <w:rPr>
          <w:rFonts w:ascii="仿宋" w:eastAsia="仿宋" w:hAnsi="仿宋" w:cs="Tahoma"/>
          <w:color w:val="000000"/>
          <w:kern w:val="0"/>
          <w:sz w:val="30"/>
          <w:szCs w:val="30"/>
          <w:bdr w:val="none" w:sz="0" w:space="0" w:color="auto" w:frame="1"/>
        </w:rPr>
        <w:t>，经营范围：酒店管理、住宿、餐饮服务（中餐、西餐、含冷荤冷菜及冷加工糕点）、饮料、酒水、健身服务、游泳池、代收洗衣、打字复印、公共停车场服务、承办大型会议及会展服务、旅游信息咨询、票务代理服务、商务中心、娱乐中心（设施）。</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二、事故伤亡及直接经济损失</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（一）事故人员伤亡</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死者程*，出生日期：1986年12月13日，32岁，身份证号：46000219861213****，海南省琼海市龙江镇人，系海口万豪酒店电工，持有电工特种作业操作证，已婚。</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（二）直接经济损失</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据初步估算，事故造成直接经济损失90万元。</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三、事故发生经过和救援情况</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（一）事故发生经过</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2018年11月19日，海口万豪酒店工程部员工通过</w:t>
      </w:r>
      <w:proofErr w:type="gramStart"/>
      <w:r w:rsidRPr="00EA0956">
        <w:rPr>
          <w:rFonts w:ascii="仿宋" w:eastAsia="仿宋" w:hAnsi="仿宋" w:cs="Tahoma"/>
          <w:color w:val="000000"/>
          <w:kern w:val="0"/>
          <w:sz w:val="30"/>
          <w:szCs w:val="30"/>
          <w:bdr w:val="none" w:sz="0" w:space="0" w:color="auto" w:frame="1"/>
        </w:rPr>
        <w:t>微信群收到</w:t>
      </w:r>
      <w:proofErr w:type="gramEnd"/>
      <w:r w:rsidRPr="00EA0956">
        <w:rPr>
          <w:rFonts w:ascii="仿宋" w:eastAsia="仿宋" w:hAnsi="仿宋" w:cs="Tahoma"/>
          <w:color w:val="000000"/>
          <w:kern w:val="0"/>
          <w:sz w:val="30"/>
          <w:szCs w:val="30"/>
          <w:bdr w:val="none" w:sz="0" w:space="0" w:color="auto" w:frame="1"/>
        </w:rPr>
        <w:t>该公司工程部总监莫*奋发出的维修公告，告知酒店三楼大堂西侧下西餐厅</w:t>
      </w:r>
      <w:proofErr w:type="gramStart"/>
      <w:r w:rsidRPr="00EA0956">
        <w:rPr>
          <w:rFonts w:ascii="仿宋" w:eastAsia="仿宋" w:hAnsi="仿宋" w:cs="Tahoma"/>
          <w:color w:val="000000"/>
          <w:kern w:val="0"/>
          <w:sz w:val="30"/>
          <w:szCs w:val="30"/>
          <w:bdr w:val="none" w:sz="0" w:space="0" w:color="auto" w:frame="1"/>
        </w:rPr>
        <w:t>楼梯处灯带</w:t>
      </w:r>
      <w:proofErr w:type="gramEnd"/>
      <w:r w:rsidRPr="00EA0956">
        <w:rPr>
          <w:rFonts w:ascii="仿宋" w:eastAsia="仿宋" w:hAnsi="仿宋" w:cs="Tahoma"/>
          <w:color w:val="000000"/>
          <w:kern w:val="0"/>
          <w:sz w:val="30"/>
          <w:szCs w:val="30"/>
          <w:bdr w:val="none" w:sz="0" w:space="0" w:color="auto" w:frame="1"/>
        </w:rPr>
        <w:t>发生故障，要求维修人员进行维修处理。接到通知后，当日带班领导工程部电工程*即前往酒店三楼</w:t>
      </w:r>
      <w:r w:rsidRPr="00EA0956">
        <w:rPr>
          <w:rFonts w:ascii="仿宋" w:eastAsia="仿宋" w:hAnsi="仿宋" w:cs="Tahoma"/>
          <w:color w:val="000000"/>
          <w:kern w:val="0"/>
          <w:sz w:val="30"/>
          <w:szCs w:val="30"/>
          <w:bdr w:val="none" w:sz="0" w:space="0" w:color="auto" w:frame="1"/>
        </w:rPr>
        <w:lastRenderedPageBreak/>
        <w:t>大堂下西餐厅楼梯口的天花板检修口进行电路检修。因更换变压器</w:t>
      </w:r>
      <w:proofErr w:type="gramStart"/>
      <w:r w:rsidRPr="00EA0956">
        <w:rPr>
          <w:rFonts w:ascii="仿宋" w:eastAsia="仿宋" w:hAnsi="仿宋" w:cs="Tahoma"/>
          <w:color w:val="000000"/>
          <w:kern w:val="0"/>
          <w:sz w:val="30"/>
          <w:szCs w:val="30"/>
          <w:bdr w:val="none" w:sz="0" w:space="0" w:color="auto" w:frame="1"/>
        </w:rPr>
        <w:t>后灯带</w:t>
      </w:r>
      <w:proofErr w:type="gramEnd"/>
      <w:r w:rsidRPr="00EA0956">
        <w:rPr>
          <w:rFonts w:ascii="仿宋" w:eastAsia="仿宋" w:hAnsi="仿宋" w:cs="Tahoma"/>
          <w:color w:val="000000"/>
          <w:kern w:val="0"/>
          <w:sz w:val="30"/>
          <w:szCs w:val="30"/>
          <w:bdr w:val="none" w:sz="0" w:space="0" w:color="auto" w:frame="1"/>
        </w:rPr>
        <w:t>故障问题仍未得到解决，于是程*通过电话联系工程部</w:t>
      </w:r>
      <w:proofErr w:type="gramStart"/>
      <w:r w:rsidRPr="00EA0956">
        <w:rPr>
          <w:rFonts w:ascii="仿宋" w:eastAsia="仿宋" w:hAnsi="仿宋" w:cs="Tahoma"/>
          <w:color w:val="000000"/>
          <w:kern w:val="0"/>
          <w:sz w:val="30"/>
          <w:szCs w:val="30"/>
          <w:bdr w:val="none" w:sz="0" w:space="0" w:color="auto" w:frame="1"/>
        </w:rPr>
        <w:t>员工周</w:t>
      </w:r>
      <w:proofErr w:type="gramEnd"/>
      <w:r w:rsidRPr="00EA0956">
        <w:rPr>
          <w:rFonts w:ascii="仿宋" w:eastAsia="仿宋" w:hAnsi="仿宋" w:cs="Tahoma"/>
          <w:color w:val="000000"/>
          <w:kern w:val="0"/>
          <w:sz w:val="30"/>
          <w:szCs w:val="30"/>
          <w:bdr w:val="none" w:sz="0" w:space="0" w:color="auto" w:frame="1"/>
        </w:rPr>
        <w:t>*前来协助。接到求助电话后，周*携带新的灯带和变压器赶到检修现场，发现程*</w:t>
      </w:r>
      <w:proofErr w:type="gramStart"/>
      <w:r w:rsidRPr="00EA0956">
        <w:rPr>
          <w:rFonts w:ascii="仿宋" w:eastAsia="仿宋" w:hAnsi="仿宋" w:cs="Tahoma"/>
          <w:color w:val="000000"/>
          <w:kern w:val="0"/>
          <w:sz w:val="30"/>
          <w:szCs w:val="30"/>
          <w:bdr w:val="none" w:sz="0" w:space="0" w:color="auto" w:frame="1"/>
        </w:rPr>
        <w:t>正坐</w:t>
      </w:r>
      <w:proofErr w:type="gramEnd"/>
      <w:r w:rsidRPr="00EA0956">
        <w:rPr>
          <w:rFonts w:ascii="仿宋" w:eastAsia="仿宋" w:hAnsi="仿宋" w:cs="Tahoma"/>
          <w:color w:val="000000"/>
          <w:kern w:val="0"/>
          <w:sz w:val="30"/>
          <w:szCs w:val="30"/>
          <w:bdr w:val="none" w:sz="0" w:space="0" w:color="auto" w:frame="1"/>
        </w:rPr>
        <w:t>在一个铝制的人字梯上，天花板检修口已打开，程*头部已伸入天花板检修口对线路进行检修。为判定电路故障是变压器还是灯带问题，周*建议将新灯带直接接到变压器上检测。随后，周*沿着西餐厅楼梯往一楼变压器电源电箱控制室走，准备将电源关闭后再作业，同时排查楼梯灯带故障。正当周*准备断电时，突然听到三楼传来梯子倒地的声音，同时听到一个女客人问是否需要帮忙扶梯子。周*发现情况不对劲，立即从一</w:t>
      </w:r>
      <w:proofErr w:type="gramStart"/>
      <w:r w:rsidRPr="00EA0956">
        <w:rPr>
          <w:rFonts w:ascii="仿宋" w:eastAsia="仿宋" w:hAnsi="仿宋" w:cs="Tahoma"/>
          <w:color w:val="000000"/>
          <w:kern w:val="0"/>
          <w:sz w:val="30"/>
          <w:szCs w:val="30"/>
          <w:bdr w:val="none" w:sz="0" w:space="0" w:color="auto" w:frame="1"/>
        </w:rPr>
        <w:t>楼电箱间</w:t>
      </w:r>
      <w:proofErr w:type="gramEnd"/>
      <w:r w:rsidRPr="00EA0956">
        <w:rPr>
          <w:rFonts w:ascii="仿宋" w:eastAsia="仿宋" w:hAnsi="仿宋" w:cs="Tahoma"/>
          <w:color w:val="000000"/>
          <w:kern w:val="0"/>
          <w:sz w:val="30"/>
          <w:szCs w:val="30"/>
          <w:bdr w:val="none" w:sz="0" w:space="0" w:color="auto" w:frame="1"/>
        </w:rPr>
        <w:t>跑到三楼，随即发现程*从检修口摔下来，急促喘气，口吐白沫，眼神呆滞。周*立即对程*进行急救，同时让旁边的女客人通知酒店宾客服务经理到场。随后，酒店相关人员和120医护人员相继到场对程*开展持续性抢救，19时10分，经过长时间的抢救，医生确认程*经抢救无效死亡。</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（二）应急救援情况</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事故发生后，周*等酒店工作人员立即开展现场救援，并及时通知120急救中心到场进行抢救。秀英区政府有关领导高度重视，区安监局、市公安局秀英分局等相关单位立刻组织相关人员赶赴现场进行应急处置。区安监局及时向市安监局、区政府报告了事故情况，并及时赶赴事发现场开展了事故调查和应急处置。各单位现场部署到位，未造成二次事故及群体性事件。</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lastRenderedPageBreak/>
        <w:t>经评估，本次事故应急处置及时、有效。</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四、事故原因与性质</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（一）直接原因</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经过现场勘察和专家鉴定，引起触电造成程*死亡的直接原因是：电工作业前未按要求关闭电源和进行验电，当事人程*在进行电气线路检修作业时左手触碰到带有220V电压的裸露线头且身体另一侧又接触到吊顶的金属物形成回路，造成电击致其死亡。</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（二）间接原因</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1.程*安全意识淡薄，对电气线路检修作业危险性认识不足，安全作业知识缺乏，电工作业安全技能不高。</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2.程*电路检修作业前，在未佩戴绝缘手套、未关闭电源</w:t>
      </w:r>
      <w:proofErr w:type="gramStart"/>
      <w:r w:rsidRPr="00EA0956">
        <w:rPr>
          <w:rFonts w:ascii="仿宋" w:eastAsia="仿宋" w:hAnsi="仿宋" w:cs="Tahoma"/>
          <w:color w:val="000000"/>
          <w:kern w:val="0"/>
          <w:sz w:val="30"/>
          <w:szCs w:val="30"/>
          <w:bdr w:val="none" w:sz="0" w:space="0" w:color="auto" w:frame="1"/>
        </w:rPr>
        <w:t>和验电确认</w:t>
      </w:r>
      <w:proofErr w:type="gramEnd"/>
      <w:r w:rsidRPr="00EA0956">
        <w:rPr>
          <w:rFonts w:ascii="仿宋" w:eastAsia="仿宋" w:hAnsi="仿宋" w:cs="Tahoma"/>
          <w:color w:val="000000"/>
          <w:kern w:val="0"/>
          <w:sz w:val="30"/>
          <w:szCs w:val="30"/>
          <w:bdr w:val="none" w:sz="0" w:space="0" w:color="auto" w:frame="1"/>
        </w:rPr>
        <w:t>作业环境安全状况的情况下，违章和冒险带电作业。</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3.海口万豪酒店安全管理不规范，未能提供作业区域电气线路布设图纸，各配电箱、配电柜、开关控制区域不明确，作业人员对酒店电路不熟悉，作业人员安全操作规程培训不到位，登高作业和电工作业未设现场监护。</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（三）事故性质</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经过对事故原因的分析，海南天利度假酒店有限公司海口万豪酒店“11.19”一般触电死亡事故是一起生产安全事故。</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五、事故责任分析及处理意见</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lastRenderedPageBreak/>
        <w:t>1.海口万豪酒店电工作业现场安全管理不到位，登高和电工作业未设现场监护，督促、监督电工作业人员执行安全操作规程不到位，未及时排查电工作业现场安全隐患，对本起事故发生负有安全管理责任，建议由区安监局依据《中华人民共和国安全生产法》第一百零九条第（一）项之规定对其予以贰拾贰万元的处罚。</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2.程*（死者，电工）对电工作业危险性判断不足，安全意识淡薄，未严格执行电工作业安全操作规程，在未断电和监护情况下仍然违章和冒险作业，导致其触电死亡，对事故发生负有直接和主要责任，鉴于程*已在本次事故中死亡，建议不再追究其责任。</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3.莫*奋（酒店工程部总监）未按相关法律规定督促电工作业人员佩戴劳保用品，及时制止和纠正</w:t>
      </w:r>
      <w:proofErr w:type="gramStart"/>
      <w:r w:rsidRPr="00EA0956">
        <w:rPr>
          <w:rFonts w:ascii="仿宋" w:eastAsia="仿宋" w:hAnsi="仿宋" w:cs="Tahoma"/>
          <w:color w:val="000000"/>
          <w:kern w:val="0"/>
          <w:sz w:val="30"/>
          <w:szCs w:val="30"/>
          <w:bdr w:val="none" w:sz="0" w:space="0" w:color="auto" w:frame="1"/>
        </w:rPr>
        <w:t>程雄违反</w:t>
      </w:r>
      <w:proofErr w:type="gramEnd"/>
      <w:r w:rsidRPr="00EA0956">
        <w:rPr>
          <w:rFonts w:ascii="仿宋" w:eastAsia="仿宋" w:hAnsi="仿宋" w:cs="Tahoma"/>
          <w:color w:val="000000"/>
          <w:kern w:val="0"/>
          <w:sz w:val="30"/>
          <w:szCs w:val="30"/>
          <w:bdr w:val="none" w:sz="0" w:space="0" w:color="auto" w:frame="1"/>
        </w:rPr>
        <w:t>操作规程的行为，其行为违反了《中华人民共和国安全生产法》第二十二条的规定，建议由区安监局依据《中华人民共和国安全生产法》第九十三条的规定责令其整改，暂停其与安全生产有关的资格，酒店要及时将整改结果报送区安监局。</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六、事故防范和整改措施</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1.酒店行业在电气检修等电工作业时，应根据实际情况采取断电作业和现场监护等安全措施，确保安全作业。电工作业前，要指导作业人员熟悉作业环境，全面了解电气设备设施的布设情</w:t>
      </w:r>
      <w:r w:rsidRPr="00EA0956">
        <w:rPr>
          <w:rFonts w:ascii="仿宋" w:eastAsia="仿宋" w:hAnsi="仿宋" w:cs="Tahoma"/>
          <w:color w:val="000000"/>
          <w:kern w:val="0"/>
          <w:sz w:val="30"/>
          <w:szCs w:val="30"/>
          <w:bdr w:val="none" w:sz="0" w:space="0" w:color="auto" w:frame="1"/>
        </w:rPr>
        <w:lastRenderedPageBreak/>
        <w:t>况，同时应向作业人员进行安全技术交底，除了三级安全教育外，必须加强对从业人员的安全操作规程培训教育。</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2.电工作业从业人员特别是特种作业人员，必须穿戴规定的电绝缘防护用品，包括绝缘鞋靴、绝缘手套、长袖工作服、安全帽等。电工作业人员作业前应当熟悉作业环境安全状况，掌握正确的电工作业安全操作规程，不得违规作业、冒险作业。</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宋体" w:eastAsia="宋体" w:hAnsi="宋体" w:cs="宋体" w:hint="eastAsia"/>
          <w:color w:val="000000"/>
          <w:kern w:val="0"/>
          <w:sz w:val="30"/>
          <w:szCs w:val="30"/>
          <w:bdr w:val="none" w:sz="0" w:space="0" w:color="auto" w:frame="1"/>
        </w:rPr>
        <w:t> </w:t>
      </w:r>
    </w:p>
    <w:p w:rsidR="00EA0956" w:rsidRPr="00EA0956" w:rsidRDefault="00EA0956" w:rsidP="00EA0956">
      <w:pPr>
        <w:widowControl/>
        <w:shd w:val="clear" w:color="auto" w:fill="FFFFFF"/>
        <w:ind w:firstLine="600"/>
        <w:jc w:val="left"/>
        <w:rPr>
          <w:rFonts w:ascii="仿宋" w:eastAsia="仿宋" w:hAnsi="仿宋" w:cs="Tahoma"/>
          <w:color w:val="000000"/>
          <w:kern w:val="0"/>
          <w:sz w:val="30"/>
          <w:szCs w:val="30"/>
        </w:rPr>
      </w:pPr>
      <w:r w:rsidRPr="00EA0956">
        <w:rPr>
          <w:rFonts w:ascii="宋体" w:eastAsia="宋体" w:hAnsi="宋体" w:cs="宋体" w:hint="eastAsia"/>
          <w:color w:val="000000"/>
          <w:kern w:val="0"/>
          <w:sz w:val="30"/>
          <w:szCs w:val="30"/>
          <w:bdr w:val="none" w:sz="0" w:space="0" w:color="auto" w:frame="1"/>
        </w:rPr>
        <w:t> </w:t>
      </w:r>
    </w:p>
    <w:p w:rsidR="00EA0956" w:rsidRPr="00EA0956" w:rsidRDefault="00EA0956" w:rsidP="00EA0956">
      <w:pPr>
        <w:widowControl/>
        <w:shd w:val="clear" w:color="auto" w:fill="FFFFFF"/>
        <w:ind w:firstLine="600"/>
        <w:jc w:val="righ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海南天利度假酒店有限公司海口万豪酒店</w:t>
      </w:r>
    </w:p>
    <w:p w:rsidR="00EA0956" w:rsidRPr="00EA0956" w:rsidRDefault="00EA0956" w:rsidP="00EA0956">
      <w:pPr>
        <w:widowControl/>
        <w:shd w:val="clear" w:color="auto" w:fill="FFFFFF"/>
        <w:ind w:firstLine="600"/>
        <w:jc w:val="right"/>
        <w:rPr>
          <w:rFonts w:ascii="仿宋" w:eastAsia="仿宋" w:hAnsi="仿宋" w:cs="Tahoma"/>
          <w:color w:val="000000"/>
          <w:kern w:val="0"/>
          <w:sz w:val="30"/>
          <w:szCs w:val="30"/>
        </w:rPr>
      </w:pPr>
      <w:r w:rsidRPr="00EA0956">
        <w:rPr>
          <w:rFonts w:ascii="仿宋" w:eastAsia="仿宋" w:hAnsi="仿宋" w:cs="Tahoma"/>
          <w:color w:val="000000"/>
          <w:kern w:val="0"/>
          <w:sz w:val="30"/>
          <w:szCs w:val="30"/>
          <w:bdr w:val="none" w:sz="0" w:space="0" w:color="auto" w:frame="1"/>
        </w:rPr>
        <w:t>“11.19”一般触电死亡事故调查组</w:t>
      </w:r>
    </w:p>
    <w:p w:rsidR="00EA0956" w:rsidRPr="00EA0956" w:rsidRDefault="00EA0956">
      <w:pPr>
        <w:rPr>
          <w:rFonts w:ascii="仿宋" w:eastAsia="仿宋" w:hAnsi="仿宋"/>
          <w:sz w:val="30"/>
          <w:szCs w:val="30"/>
        </w:rPr>
      </w:pPr>
    </w:p>
    <w:sectPr w:rsidR="00EA0956" w:rsidRPr="00EA0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58"/>
    <w:rsid w:val="003A6258"/>
    <w:rsid w:val="00C70F79"/>
    <w:rsid w:val="00EA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09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0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56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422</Words>
  <Characters>2406</Characters>
  <Application>Microsoft Office Word</Application>
  <DocSecurity>0</DocSecurity>
  <Lines>20</Lines>
  <Paragraphs>5</Paragraphs>
  <ScaleCrop>false</ScaleCrop>
  <Company>微软中国</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2021-03-18T03:10:00Z</dcterms:created>
  <dcterms:modified xsi:type="dcterms:W3CDTF">2021-03-18T03:11:00Z</dcterms:modified>
</cp:coreProperties>
</file>