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2CD6" w:rsidRPr="00432CD6" w:rsidRDefault="00432CD6" w:rsidP="00432CD6">
      <w:pPr>
        <w:widowControl/>
        <w:jc w:val="center"/>
        <w:outlineLvl w:val="2"/>
        <w:rPr>
          <w:rFonts w:ascii="仿宋" w:eastAsia="仿宋" w:hAnsi="仿宋" w:cs="宋体"/>
          <w:b/>
          <w:bCs/>
          <w:color w:val="3D79AC"/>
          <w:kern w:val="0"/>
          <w:sz w:val="32"/>
          <w:szCs w:val="32"/>
        </w:rPr>
      </w:pPr>
      <w:bookmarkStart w:id="0" w:name="_GoBack"/>
      <w:r w:rsidRPr="00432CD6">
        <w:rPr>
          <w:rFonts w:ascii="仿宋" w:eastAsia="仿宋" w:hAnsi="仿宋" w:cs="宋体" w:hint="eastAsia"/>
          <w:b/>
          <w:bCs/>
          <w:color w:val="3D79AC"/>
          <w:kern w:val="0"/>
          <w:sz w:val="32"/>
          <w:szCs w:val="32"/>
        </w:rPr>
        <w:t>浏阳市湖南激情烟花有限公司“4·23” 坠落事故调查报告</w:t>
      </w:r>
    </w:p>
    <w:bookmarkEnd w:id="0"/>
    <w:p w:rsidR="00432CD6" w:rsidRPr="00432CD6" w:rsidRDefault="00432CD6" w:rsidP="00432CD6">
      <w:pPr>
        <w:pStyle w:val="a3"/>
        <w:shd w:val="clear" w:color="auto" w:fill="FFFFFF"/>
        <w:spacing w:before="0" w:beforeAutospacing="0" w:after="0" w:afterAutospacing="0"/>
        <w:rPr>
          <w:rFonts w:ascii="仿宋" w:eastAsia="仿宋" w:hAnsi="仿宋"/>
          <w:color w:val="333333"/>
          <w:sz w:val="30"/>
          <w:szCs w:val="30"/>
        </w:rPr>
      </w:pPr>
      <w:r w:rsidRPr="00432CD6">
        <w:rPr>
          <w:rFonts w:ascii="仿宋" w:eastAsia="仿宋" w:hAnsi="仿宋" w:hint="eastAsia"/>
          <w:color w:val="333333"/>
          <w:sz w:val="30"/>
          <w:szCs w:val="30"/>
        </w:rPr>
        <w:t>2020年4月23日8时00分至8时50分时段（因事故发生时现场无目击证人，无法确认事故发生具体时间），位于浏阳市澄潭江镇的湖南激情烟花有限公司发生一起坠落事故（根据《企业职工伤亡事故分类标准》，该起事故应属于其他伤害类别），造成1人死亡，直接经济损失135.32万元。事故发生后，湖南激情烟花有限公司未按照规定向浏阳市</w:t>
      </w:r>
      <w:proofErr w:type="gramStart"/>
      <w:r w:rsidRPr="00432CD6">
        <w:rPr>
          <w:rFonts w:ascii="仿宋" w:eastAsia="仿宋" w:hAnsi="仿宋" w:hint="eastAsia"/>
          <w:color w:val="333333"/>
          <w:sz w:val="30"/>
          <w:szCs w:val="30"/>
        </w:rPr>
        <w:t>应急局</w:t>
      </w:r>
      <w:proofErr w:type="gramEnd"/>
      <w:r w:rsidRPr="00432CD6">
        <w:rPr>
          <w:rFonts w:ascii="仿宋" w:eastAsia="仿宋" w:hAnsi="仿宋" w:hint="eastAsia"/>
          <w:color w:val="333333"/>
          <w:sz w:val="30"/>
          <w:szCs w:val="30"/>
        </w:rPr>
        <w:t>报告事故情况。</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为迅速查明事故和企业未报告事故情况的真实原因，深刻汲取事故教训，根据《中华人民共和国安全生产法》、《生产安全事故报告和调查处理条例》等有关法律法规以及省应急厅要求，长沙市人民政府决定对该起事故提级调查，并于2020年6月11日成立了由市安委办副主任、市</w:t>
      </w:r>
      <w:proofErr w:type="gramStart"/>
      <w:r w:rsidRPr="00432CD6">
        <w:rPr>
          <w:rFonts w:ascii="仿宋" w:eastAsia="仿宋" w:hAnsi="仿宋" w:hint="eastAsia"/>
          <w:color w:val="333333"/>
          <w:sz w:val="30"/>
          <w:szCs w:val="30"/>
        </w:rPr>
        <w:t>应急局</w:t>
      </w:r>
      <w:proofErr w:type="gramEnd"/>
      <w:r w:rsidRPr="00432CD6">
        <w:rPr>
          <w:rFonts w:ascii="仿宋" w:eastAsia="仿宋" w:hAnsi="仿宋" w:hint="eastAsia"/>
          <w:color w:val="333333"/>
          <w:sz w:val="30"/>
          <w:szCs w:val="30"/>
        </w:rPr>
        <w:t>副局长喻志珊任组长，市纪委市监委审查调查第八室主任刘兵辉、市</w:t>
      </w:r>
      <w:proofErr w:type="gramStart"/>
      <w:r w:rsidRPr="00432CD6">
        <w:rPr>
          <w:rFonts w:ascii="仿宋" w:eastAsia="仿宋" w:hAnsi="仿宋" w:hint="eastAsia"/>
          <w:color w:val="333333"/>
          <w:sz w:val="30"/>
          <w:szCs w:val="30"/>
        </w:rPr>
        <w:t>应急局</w:t>
      </w:r>
      <w:proofErr w:type="gramEnd"/>
      <w:r w:rsidRPr="00432CD6">
        <w:rPr>
          <w:rFonts w:ascii="仿宋" w:eastAsia="仿宋" w:hAnsi="仿宋" w:hint="eastAsia"/>
          <w:color w:val="333333"/>
          <w:sz w:val="30"/>
          <w:szCs w:val="30"/>
        </w:rPr>
        <w:t>副局长唐五一、市</w:t>
      </w:r>
      <w:proofErr w:type="gramStart"/>
      <w:r w:rsidRPr="00432CD6">
        <w:rPr>
          <w:rFonts w:ascii="仿宋" w:eastAsia="仿宋" w:hAnsi="仿宋" w:hint="eastAsia"/>
          <w:color w:val="333333"/>
          <w:sz w:val="30"/>
          <w:szCs w:val="30"/>
        </w:rPr>
        <w:t>应急局杨</w:t>
      </w:r>
      <w:proofErr w:type="gramEnd"/>
      <w:r w:rsidRPr="00432CD6">
        <w:rPr>
          <w:rFonts w:ascii="仿宋" w:eastAsia="仿宋" w:hAnsi="仿宋" w:hint="eastAsia"/>
          <w:color w:val="333333"/>
          <w:sz w:val="30"/>
          <w:szCs w:val="30"/>
        </w:rPr>
        <w:t>友良、浏阳市副市长李翔任副组长，市应急局、市公安局、市总工会、浏阳市人民政府为成员单位的事故调查组，邀请了市纪委市监委参与事故调查工作，同时聘请技术专家对引发事故的直接原因进行了技术分析。由于事故发生后企业未及时报告事故信息，加上现场无目击证人，调查取证难度大，市人民政府批准同意了调查组关于延长事故调查期限的申请。</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调查组按照“四不放过”和“科学严谨、依法依规、实事求是、注重实效”的原则，通过现场勘验、调查取证和综合分析，查明了事故发生的经过、原因、人员伤亡和直接经济损失情况，</w:t>
      </w:r>
      <w:r w:rsidRPr="00432CD6">
        <w:rPr>
          <w:rFonts w:ascii="仿宋" w:eastAsia="仿宋" w:hAnsi="仿宋" w:hint="eastAsia"/>
          <w:color w:val="333333"/>
          <w:sz w:val="30"/>
          <w:szCs w:val="30"/>
        </w:rPr>
        <w:lastRenderedPageBreak/>
        <w:t>认定了事故性质和责任，提出了对责任单位和有关责任人员的处理建议，并针对事故原因及暴露出的突出问题，提出了事故防范措施。现将有关情况报告如下：</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一、基本情况</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w:t>
      </w:r>
      <w:r w:rsidRPr="00432CD6">
        <w:rPr>
          <w:rStyle w:val="a4"/>
          <w:rFonts w:ascii="仿宋" w:eastAsia="仿宋" w:hAnsi="仿宋" w:hint="eastAsia"/>
          <w:color w:val="333333"/>
          <w:sz w:val="30"/>
          <w:szCs w:val="30"/>
        </w:rPr>
        <w:t>（一）事故发生单位基本情况</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w:t>
      </w:r>
      <w:r w:rsidRPr="00432CD6">
        <w:rPr>
          <w:rStyle w:val="a4"/>
          <w:rFonts w:ascii="仿宋" w:eastAsia="仿宋" w:hAnsi="仿宋" w:hint="eastAsia"/>
          <w:color w:val="333333"/>
          <w:sz w:val="30"/>
          <w:szCs w:val="30"/>
        </w:rPr>
        <w:t>1、企业概况</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事故发生单位为湖南激情烟花有限公司（以下简称激情烟花公司）。该公司成立于2004年3月9日，在浏阳市市场和质量监督管理局登记注册，统一社会信用代码914301811842014391，有限责任公司（自然人投资或控股），法定代表人、主要负责人陶长彪，注册地址为浏阳市澄潭江镇澄潭江居委会。《安全生产许可证》编号为（湘）YH</w:t>
      </w:r>
      <w:proofErr w:type="gramStart"/>
      <w:r w:rsidRPr="00432CD6">
        <w:rPr>
          <w:rFonts w:ascii="仿宋" w:eastAsia="仿宋" w:hAnsi="仿宋" w:hint="eastAsia"/>
          <w:color w:val="333333"/>
          <w:sz w:val="30"/>
          <w:szCs w:val="30"/>
        </w:rPr>
        <w:t>安许证</w:t>
      </w:r>
      <w:proofErr w:type="gramEnd"/>
      <w:r w:rsidRPr="00432CD6">
        <w:rPr>
          <w:rFonts w:ascii="仿宋" w:eastAsia="仿宋" w:hAnsi="仿宋" w:hint="eastAsia"/>
          <w:color w:val="333333"/>
          <w:sz w:val="30"/>
          <w:szCs w:val="30"/>
        </w:rPr>
        <w:t>字[2018]031192，有效期自2018年12月28日至2021年12月27日。许可范围为烟花类、爆竹类：组合烟花类（无亮珠，C）级、喷花类（无亮珠，B、C、D）级、爆竹类（擦炮，C）级生产。</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w:t>
      </w:r>
      <w:r w:rsidRPr="00432CD6">
        <w:rPr>
          <w:rStyle w:val="a4"/>
          <w:rFonts w:ascii="仿宋" w:eastAsia="仿宋" w:hAnsi="仿宋" w:hint="eastAsia"/>
          <w:color w:val="333333"/>
          <w:sz w:val="30"/>
          <w:szCs w:val="30"/>
        </w:rPr>
        <w:t>2、相关人员持证上岗情况</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（1）陶长彪，激情烟花公司法定代表人、主要负责人。烟花爆竹生产主要负责人资格证书证号430123197105037814，有效期至2021年12月1日。</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（2）刘远浪，激情烟花公司生产厂长、专职安全员。烟花爆竹生产管理人员资格证书证号430181198603157876，有效期至2022年8月19日。</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lastRenderedPageBreak/>
        <w:t xml:space="preserve">　　（3）杨许根，激情烟花公司药物、半成品运输勤杂工。烟花爆竹生产特种作业操作资格证书证号T43018119740614801X，有效期至2023年9月28日。</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w:t>
      </w:r>
      <w:r w:rsidRPr="00432CD6">
        <w:rPr>
          <w:rStyle w:val="a4"/>
          <w:rFonts w:ascii="仿宋" w:eastAsia="仿宋" w:hAnsi="仿宋" w:hint="eastAsia"/>
          <w:color w:val="333333"/>
          <w:sz w:val="30"/>
          <w:szCs w:val="30"/>
        </w:rPr>
        <w:t>3、激情烟花公司生产安全管理情况</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激情烟花公司成立了安全生产管理机构，主要负责人陶长彪负责全面工作，安全主管陶功如，专职安全员刘远浪、陈时许、王哲青、徐钦水。公司建立了安全生产教育培训制度、安全生产检查制度、安全生产隐患排查处理制度、安全责任落实监督考核制度、余</w:t>
      </w:r>
      <w:proofErr w:type="gramStart"/>
      <w:r w:rsidRPr="00432CD6">
        <w:rPr>
          <w:rFonts w:ascii="仿宋" w:eastAsia="仿宋" w:hAnsi="仿宋" w:hint="eastAsia"/>
          <w:color w:val="333333"/>
          <w:sz w:val="30"/>
          <w:szCs w:val="30"/>
        </w:rPr>
        <w:t>药废药处理</w:t>
      </w:r>
      <w:proofErr w:type="gramEnd"/>
      <w:r w:rsidRPr="00432CD6">
        <w:rPr>
          <w:rFonts w:ascii="仿宋" w:eastAsia="仿宋" w:hAnsi="仿宋" w:hint="eastAsia"/>
          <w:color w:val="333333"/>
          <w:sz w:val="30"/>
          <w:szCs w:val="30"/>
        </w:rPr>
        <w:t>制度、主要负责人现场带班值守制度、烟花爆竹生产操作规程、事故应急救援预案等。公司今年以来组织了3次安全教育培训，召开了4次安全生产工作会议。</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经查，激情烟花公司安全培训教育未做到全员参与，查阅公司的培训教育记录，引发事故的</w:t>
      </w:r>
      <w:proofErr w:type="gramStart"/>
      <w:r w:rsidRPr="00432CD6">
        <w:rPr>
          <w:rFonts w:ascii="仿宋" w:eastAsia="仿宋" w:hAnsi="仿宋" w:hint="eastAsia"/>
          <w:color w:val="333333"/>
          <w:sz w:val="30"/>
          <w:szCs w:val="30"/>
        </w:rPr>
        <w:t>杨许根有</w:t>
      </w:r>
      <w:proofErr w:type="gramEnd"/>
      <w:r w:rsidRPr="00432CD6">
        <w:rPr>
          <w:rFonts w:ascii="仿宋" w:eastAsia="仿宋" w:hAnsi="仿宋" w:hint="eastAsia"/>
          <w:color w:val="333333"/>
          <w:sz w:val="30"/>
          <w:szCs w:val="30"/>
        </w:rPr>
        <w:t>2次没有参加。浏阳市烟花爆竹行业今年来发生过因摩擦和静电引发的事故，该公司未举一反三有针对性地加强相关内容的教育培训，作业人员清理工房</w:t>
      </w:r>
      <w:proofErr w:type="gramStart"/>
      <w:r w:rsidRPr="00432CD6">
        <w:rPr>
          <w:rFonts w:ascii="仿宋" w:eastAsia="仿宋" w:hAnsi="仿宋" w:hint="eastAsia"/>
          <w:color w:val="333333"/>
          <w:sz w:val="30"/>
          <w:szCs w:val="30"/>
        </w:rPr>
        <w:t>积留药尘的</w:t>
      </w:r>
      <w:proofErr w:type="gramEnd"/>
      <w:r w:rsidRPr="00432CD6">
        <w:rPr>
          <w:rFonts w:ascii="仿宋" w:eastAsia="仿宋" w:hAnsi="仿宋" w:hint="eastAsia"/>
          <w:color w:val="333333"/>
          <w:sz w:val="30"/>
          <w:szCs w:val="30"/>
        </w:rPr>
        <w:t>安全操作技能不强。员工在每天完成作业后，没有坚持每天</w:t>
      </w:r>
      <w:proofErr w:type="gramStart"/>
      <w:r w:rsidRPr="00432CD6">
        <w:rPr>
          <w:rFonts w:ascii="仿宋" w:eastAsia="仿宋" w:hAnsi="仿宋" w:hint="eastAsia"/>
          <w:color w:val="333333"/>
          <w:sz w:val="30"/>
          <w:szCs w:val="30"/>
        </w:rPr>
        <w:t>对涉药工房</w:t>
      </w:r>
      <w:proofErr w:type="gramEnd"/>
      <w:r w:rsidRPr="00432CD6">
        <w:rPr>
          <w:rFonts w:ascii="仿宋" w:eastAsia="仿宋" w:hAnsi="仿宋" w:hint="eastAsia"/>
          <w:color w:val="333333"/>
          <w:sz w:val="30"/>
          <w:szCs w:val="30"/>
        </w:rPr>
        <w:t>墙面进行清扫，导致</w:t>
      </w:r>
      <w:proofErr w:type="gramStart"/>
      <w:r w:rsidRPr="00432CD6">
        <w:rPr>
          <w:rFonts w:ascii="仿宋" w:eastAsia="仿宋" w:hAnsi="仿宋" w:hint="eastAsia"/>
          <w:color w:val="333333"/>
          <w:sz w:val="30"/>
          <w:szCs w:val="30"/>
        </w:rPr>
        <w:t>墙面药尘积留</w:t>
      </w:r>
      <w:proofErr w:type="gramEnd"/>
      <w:r w:rsidRPr="00432CD6">
        <w:rPr>
          <w:rFonts w:ascii="仿宋" w:eastAsia="仿宋" w:hAnsi="仿宋" w:hint="eastAsia"/>
          <w:color w:val="333333"/>
          <w:sz w:val="30"/>
          <w:szCs w:val="30"/>
        </w:rPr>
        <w:t>过多。</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w:t>
      </w:r>
      <w:r w:rsidRPr="00432CD6">
        <w:rPr>
          <w:rStyle w:val="a4"/>
          <w:rFonts w:ascii="仿宋" w:eastAsia="仿宋" w:hAnsi="仿宋" w:hint="eastAsia"/>
          <w:color w:val="333333"/>
          <w:sz w:val="30"/>
          <w:szCs w:val="30"/>
        </w:rPr>
        <w:t>（二）烟花爆竹行业安全监管情况</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经查，今年以来，浏阳市澄潭江镇政府对辖区烟花爆竹行业的生产安全虽然加大了监管力度，做到了常抓常议常检查，但部分执法人员在执法检查过程中仍存在不细致、不严谨的问题。澄潭江镇应急办共对激情烟花公司进行了5次检查。在4月22日</w:t>
      </w:r>
      <w:r w:rsidRPr="00432CD6">
        <w:rPr>
          <w:rFonts w:ascii="仿宋" w:eastAsia="仿宋" w:hAnsi="仿宋" w:hint="eastAsia"/>
          <w:color w:val="333333"/>
          <w:sz w:val="30"/>
          <w:szCs w:val="30"/>
        </w:rPr>
        <w:lastRenderedPageBreak/>
        <w:t>的计划执法检查中，安监员陈细伟、王有能对照26项计划执法检查内容，发现激情烟花公司存在如下问题：1、管理人员陶维珍未按规定每天不少于2次检查视频监控设施运行记录；2、不能提供安全生产费用和使用记录；3、4月份未将公司隐患排查治理情况公开通报；4、存在库房管理混乱，改变工房用途的现象，如53号药饼中转库内存放模具、员工在57号药饼中转库内更换衣服（库内存放有衣服）、60号药饼中转库内药饼堆放混乱、46号原材料中转库内堆放空筒饼子。陈细伟、王有能对第4项问题下达了《现场处理措施决定书》，对第2、3项问题下达了《责令限期整改指令书》，对要求整改的问题均进行了复查，整改复查意见书记录显示发现问题均已整改到位。但检查中未对第1项问题（管理人员陶维珍未按规定每天不少于2次检查视频监控设施运行记录）提出整改要求。</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w:t>
      </w:r>
      <w:r w:rsidRPr="00432CD6">
        <w:rPr>
          <w:rStyle w:val="a4"/>
          <w:rFonts w:ascii="仿宋" w:eastAsia="仿宋" w:hAnsi="仿宋" w:hint="eastAsia"/>
          <w:color w:val="333333"/>
          <w:sz w:val="30"/>
          <w:szCs w:val="30"/>
        </w:rPr>
        <w:t>（三）事故现场勘查情况</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事故发生在激情烟花公司的61号机械药混合工房。该工房设计面积20平方米，实际建筑面积15.2平方米，危险等级1.1-1，限药量10公斤，</w:t>
      </w:r>
      <w:proofErr w:type="gramStart"/>
      <w:r w:rsidRPr="00432CD6">
        <w:rPr>
          <w:rFonts w:ascii="仿宋" w:eastAsia="仿宋" w:hAnsi="仿宋" w:hint="eastAsia"/>
          <w:color w:val="333333"/>
          <w:sz w:val="30"/>
          <w:szCs w:val="30"/>
        </w:rPr>
        <w:t>限人数</w:t>
      </w:r>
      <w:proofErr w:type="gramEnd"/>
      <w:r w:rsidRPr="00432CD6">
        <w:rPr>
          <w:rFonts w:ascii="仿宋" w:eastAsia="仿宋" w:hAnsi="仿宋" w:hint="eastAsia"/>
          <w:color w:val="333333"/>
          <w:sz w:val="30"/>
          <w:szCs w:val="30"/>
        </w:rPr>
        <w:t>1人。工房屋盖及工房前走廊顶棚无损坏、过火痕迹，工房后山的树木无折损、火燎现象（见图片1）；工房紧挨左侧内墙砌筑有一水泥斜面台阶，台阶最高处距地面1.4米；台阶和地面无炸坑、炸裂痕迹，但有清洗痕迹；墙体完整未发现裂缝，左侧内墙墙面有烟熏痕迹；工房内右侧</w:t>
      </w:r>
      <w:proofErr w:type="gramStart"/>
      <w:r w:rsidRPr="00432CD6">
        <w:rPr>
          <w:rFonts w:ascii="仿宋" w:eastAsia="仿宋" w:hAnsi="仿宋" w:hint="eastAsia"/>
          <w:color w:val="333333"/>
          <w:sz w:val="30"/>
          <w:szCs w:val="30"/>
        </w:rPr>
        <w:t>的混药机</w:t>
      </w:r>
      <w:proofErr w:type="gramEnd"/>
      <w:r w:rsidRPr="00432CD6">
        <w:rPr>
          <w:rFonts w:ascii="仿宋" w:eastAsia="仿宋" w:hAnsi="仿宋" w:hint="eastAsia"/>
          <w:color w:val="333333"/>
          <w:sz w:val="30"/>
          <w:szCs w:val="30"/>
        </w:rPr>
        <w:t>表面油漆无明显烧灼、剥脱现象（见图片2）。</w:t>
      </w:r>
    </w:p>
    <w:p w:rsidR="00432CD6" w:rsidRPr="00432CD6" w:rsidRDefault="00432CD6" w:rsidP="00432CD6">
      <w:pPr>
        <w:pStyle w:val="a3"/>
        <w:shd w:val="clear" w:color="auto" w:fill="FFFFFF"/>
        <w:spacing w:before="0" w:beforeAutospacing="0" w:after="0" w:afterAutospacing="0"/>
        <w:jc w:val="center"/>
        <w:rPr>
          <w:rFonts w:ascii="仿宋" w:eastAsia="仿宋" w:hAnsi="仿宋" w:hint="eastAsia"/>
          <w:color w:val="333333"/>
          <w:sz w:val="30"/>
          <w:szCs w:val="30"/>
        </w:rPr>
      </w:pPr>
      <w:r w:rsidRPr="00432CD6">
        <w:rPr>
          <w:rFonts w:ascii="仿宋" w:eastAsia="仿宋" w:hAnsi="仿宋"/>
          <w:noProof/>
          <w:color w:val="333333"/>
          <w:sz w:val="30"/>
          <w:szCs w:val="30"/>
        </w:rPr>
        <w:lastRenderedPageBreak/>
        <w:drawing>
          <wp:inline distT="0" distB="0" distL="0" distR="0" wp14:anchorId="53FE0A68" wp14:editId="53E21238">
            <wp:extent cx="5710555" cy="4287520"/>
            <wp:effectExtent l="0" t="0" r="4445" b="0"/>
            <wp:docPr id="2" name="图片 2" descr="http://cssafe.changsha.gov.cn/cssaj_zxgz/cssaj_csaj/202011/W0202011175626096324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safe.changsha.gov.cn/cssaj_zxgz/cssaj_csaj/202011/W020201117562609632497.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0555" cy="4287520"/>
                    </a:xfrm>
                    <a:prstGeom prst="rect">
                      <a:avLst/>
                    </a:prstGeom>
                    <a:noFill/>
                    <a:ln>
                      <a:noFill/>
                    </a:ln>
                  </pic:spPr>
                </pic:pic>
              </a:graphicData>
            </a:graphic>
          </wp:inline>
        </w:drawing>
      </w:r>
    </w:p>
    <w:p w:rsidR="00432CD6" w:rsidRPr="00432CD6" w:rsidRDefault="00432CD6" w:rsidP="00432CD6">
      <w:pPr>
        <w:pStyle w:val="a3"/>
        <w:shd w:val="clear" w:color="auto" w:fill="FFFFFF"/>
        <w:spacing w:before="0" w:beforeAutospacing="0" w:after="0" w:afterAutospacing="0"/>
        <w:jc w:val="center"/>
        <w:rPr>
          <w:rFonts w:ascii="仿宋" w:eastAsia="仿宋" w:hAnsi="仿宋" w:hint="eastAsia"/>
          <w:color w:val="333333"/>
          <w:sz w:val="30"/>
          <w:szCs w:val="30"/>
        </w:rPr>
      </w:pPr>
      <w:r w:rsidRPr="00432CD6">
        <w:rPr>
          <w:rFonts w:hint="eastAsia"/>
          <w:color w:val="333333"/>
          <w:sz w:val="30"/>
          <w:szCs w:val="30"/>
        </w:rPr>
        <w:t> </w:t>
      </w:r>
      <w:r w:rsidRPr="00432CD6">
        <w:rPr>
          <w:rFonts w:ascii="仿宋" w:eastAsia="仿宋" w:hAnsi="仿宋" w:hint="eastAsia"/>
          <w:color w:val="333333"/>
          <w:sz w:val="30"/>
          <w:szCs w:val="30"/>
        </w:rPr>
        <w:t> </w:t>
      </w:r>
      <w:r w:rsidRPr="00432CD6">
        <w:rPr>
          <w:rFonts w:ascii="仿宋" w:eastAsia="仿宋" w:hAnsi="仿宋" w:hint="eastAsia"/>
          <w:color w:val="333333"/>
          <w:sz w:val="30"/>
          <w:szCs w:val="30"/>
        </w:rPr>
        <w:t xml:space="preserve">图一 </w:t>
      </w:r>
      <w:r w:rsidRPr="00432CD6">
        <w:rPr>
          <w:rFonts w:ascii="仿宋" w:eastAsia="仿宋" w:hAnsi="仿宋" w:hint="eastAsia"/>
          <w:color w:val="333333"/>
          <w:sz w:val="30"/>
          <w:szCs w:val="30"/>
        </w:rPr>
        <w:t> </w:t>
      </w:r>
      <w:r w:rsidRPr="00432CD6">
        <w:rPr>
          <w:rFonts w:ascii="仿宋" w:eastAsia="仿宋" w:hAnsi="仿宋" w:hint="eastAsia"/>
          <w:color w:val="333333"/>
          <w:sz w:val="30"/>
          <w:szCs w:val="30"/>
        </w:rPr>
        <w:t> </w:t>
      </w:r>
      <w:r w:rsidRPr="00432CD6">
        <w:rPr>
          <w:rFonts w:hint="eastAsia"/>
          <w:color w:val="333333"/>
          <w:sz w:val="30"/>
          <w:szCs w:val="30"/>
        </w:rPr>
        <w:t> </w:t>
      </w:r>
    </w:p>
    <w:p w:rsidR="00432CD6" w:rsidRPr="00432CD6" w:rsidRDefault="00432CD6" w:rsidP="00432CD6">
      <w:pPr>
        <w:pStyle w:val="a3"/>
        <w:shd w:val="clear" w:color="auto" w:fill="FFFFFF"/>
        <w:spacing w:before="0" w:beforeAutospacing="0" w:after="0" w:afterAutospacing="0"/>
        <w:jc w:val="center"/>
        <w:rPr>
          <w:rFonts w:ascii="仿宋" w:eastAsia="仿宋" w:hAnsi="仿宋" w:hint="eastAsia"/>
          <w:color w:val="333333"/>
          <w:sz w:val="30"/>
          <w:szCs w:val="30"/>
        </w:rPr>
      </w:pPr>
      <w:r w:rsidRPr="00432CD6">
        <w:rPr>
          <w:rFonts w:ascii="仿宋" w:eastAsia="仿宋" w:hAnsi="仿宋"/>
          <w:noProof/>
          <w:color w:val="333333"/>
          <w:sz w:val="30"/>
          <w:szCs w:val="30"/>
        </w:rPr>
        <w:lastRenderedPageBreak/>
        <w:drawing>
          <wp:inline distT="0" distB="0" distL="0" distR="0" wp14:anchorId="22E1D167" wp14:editId="4C2B14D7">
            <wp:extent cx="5972400" cy="7959761"/>
            <wp:effectExtent l="0" t="0" r="9525" b="3175"/>
            <wp:docPr id="1" name="图片 1" descr="http://cssafe.changsha.gov.cn/cssaj_zxgz/cssaj_csaj/202011/W020201117562609935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ssafe.changsha.gov.cn/cssaj_zxgz/cssaj_csaj/202011/W02020111756260993562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2400" cy="7959761"/>
                    </a:xfrm>
                    <a:prstGeom prst="rect">
                      <a:avLst/>
                    </a:prstGeom>
                    <a:noFill/>
                    <a:ln>
                      <a:noFill/>
                    </a:ln>
                  </pic:spPr>
                </pic:pic>
              </a:graphicData>
            </a:graphic>
          </wp:inline>
        </w:drawing>
      </w:r>
    </w:p>
    <w:p w:rsidR="00432CD6" w:rsidRPr="00432CD6" w:rsidRDefault="00432CD6" w:rsidP="00432CD6">
      <w:pPr>
        <w:pStyle w:val="a3"/>
        <w:shd w:val="clear" w:color="auto" w:fill="FFFFFF"/>
        <w:spacing w:before="0" w:beforeAutospacing="0" w:after="0" w:afterAutospacing="0"/>
        <w:jc w:val="center"/>
        <w:rPr>
          <w:rFonts w:ascii="仿宋" w:eastAsia="仿宋" w:hAnsi="仿宋" w:hint="eastAsia"/>
          <w:color w:val="333333"/>
          <w:sz w:val="30"/>
          <w:szCs w:val="30"/>
        </w:rPr>
      </w:pPr>
      <w:r w:rsidRPr="00432CD6">
        <w:rPr>
          <w:rFonts w:ascii="仿宋" w:eastAsia="仿宋" w:hAnsi="仿宋" w:hint="eastAsia"/>
          <w:color w:val="333333"/>
          <w:sz w:val="30"/>
          <w:szCs w:val="30"/>
        </w:rPr>
        <w:t> </w:t>
      </w:r>
      <w:r w:rsidRPr="00432CD6">
        <w:rPr>
          <w:rFonts w:ascii="仿宋" w:eastAsia="仿宋" w:hAnsi="仿宋" w:hint="eastAsia"/>
          <w:color w:val="333333"/>
          <w:sz w:val="30"/>
          <w:szCs w:val="30"/>
        </w:rPr>
        <w:t xml:space="preserve"> 图二</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二、事故发生经过、应急救援情况及善后处置情况</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lastRenderedPageBreak/>
        <w:t xml:space="preserve">　　</w:t>
      </w:r>
      <w:r w:rsidRPr="00432CD6">
        <w:rPr>
          <w:rStyle w:val="a4"/>
          <w:rFonts w:ascii="仿宋" w:eastAsia="仿宋" w:hAnsi="仿宋" w:hint="eastAsia"/>
          <w:color w:val="333333"/>
          <w:sz w:val="30"/>
          <w:szCs w:val="30"/>
        </w:rPr>
        <w:t>（一）事故发生经过</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受新冠疫情影响，激情烟花公司因产品订单减少，公司决定从2020年4月20日开始停止生产，计划至</w:t>
      </w:r>
      <w:proofErr w:type="gramStart"/>
      <w:r w:rsidRPr="00432CD6">
        <w:rPr>
          <w:rFonts w:ascii="仿宋" w:eastAsia="仿宋" w:hAnsi="仿宋" w:hint="eastAsia"/>
          <w:color w:val="333333"/>
          <w:sz w:val="30"/>
          <w:szCs w:val="30"/>
        </w:rPr>
        <w:t>高温假后再</w:t>
      </w:r>
      <w:proofErr w:type="gramEnd"/>
      <w:r w:rsidRPr="00432CD6">
        <w:rPr>
          <w:rFonts w:ascii="仿宋" w:eastAsia="仿宋" w:hAnsi="仿宋" w:hint="eastAsia"/>
          <w:color w:val="333333"/>
          <w:sz w:val="30"/>
          <w:szCs w:val="30"/>
        </w:rPr>
        <w:t>恢复生产。4月23日早上8时左右，公司生产厂长刘远浪安排勤杂工</w:t>
      </w:r>
      <w:proofErr w:type="gramStart"/>
      <w:r w:rsidRPr="00432CD6">
        <w:rPr>
          <w:rFonts w:ascii="仿宋" w:eastAsia="仿宋" w:hAnsi="仿宋" w:hint="eastAsia"/>
          <w:color w:val="333333"/>
          <w:sz w:val="30"/>
          <w:szCs w:val="30"/>
        </w:rPr>
        <w:t>杨许根进行</w:t>
      </w:r>
      <w:proofErr w:type="gramEnd"/>
      <w:r w:rsidRPr="00432CD6">
        <w:rPr>
          <w:rFonts w:ascii="仿宋" w:eastAsia="仿宋" w:hAnsi="仿宋" w:hint="eastAsia"/>
          <w:color w:val="333333"/>
          <w:sz w:val="30"/>
          <w:szCs w:val="30"/>
        </w:rPr>
        <w:t>房屋检漏、清理厂房卫生。工作部署后，</w:t>
      </w:r>
      <w:proofErr w:type="gramStart"/>
      <w:r w:rsidRPr="00432CD6">
        <w:rPr>
          <w:rFonts w:ascii="仿宋" w:eastAsia="仿宋" w:hAnsi="仿宋" w:hint="eastAsia"/>
          <w:color w:val="333333"/>
          <w:sz w:val="30"/>
          <w:szCs w:val="30"/>
        </w:rPr>
        <w:t>杨许根带上</w:t>
      </w:r>
      <w:proofErr w:type="gramEnd"/>
      <w:r w:rsidRPr="00432CD6">
        <w:rPr>
          <w:rFonts w:ascii="仿宋" w:eastAsia="仿宋" w:hAnsi="仿宋" w:hint="eastAsia"/>
          <w:color w:val="333333"/>
          <w:sz w:val="30"/>
          <w:szCs w:val="30"/>
        </w:rPr>
        <w:t>扫帚、铁锹等工具前往药物生产线。8时50分左右，刘远浪巡查到机械药混合工房时，发现</w:t>
      </w:r>
      <w:proofErr w:type="gramStart"/>
      <w:r w:rsidRPr="00432CD6">
        <w:rPr>
          <w:rFonts w:ascii="仿宋" w:eastAsia="仿宋" w:hAnsi="仿宋" w:hint="eastAsia"/>
          <w:color w:val="333333"/>
          <w:sz w:val="30"/>
          <w:szCs w:val="30"/>
        </w:rPr>
        <w:t>杨许根仰面</w:t>
      </w:r>
      <w:proofErr w:type="gramEnd"/>
      <w:r w:rsidRPr="00432CD6">
        <w:rPr>
          <w:rFonts w:ascii="仿宋" w:eastAsia="仿宋" w:hAnsi="仿宋" w:hint="eastAsia"/>
          <w:color w:val="333333"/>
          <w:sz w:val="30"/>
          <w:szCs w:val="30"/>
        </w:rPr>
        <w:t>躺在工房的水泥地面上，当时地面有少量血迹，</w:t>
      </w:r>
      <w:proofErr w:type="gramStart"/>
      <w:r w:rsidRPr="00432CD6">
        <w:rPr>
          <w:rFonts w:ascii="仿宋" w:eastAsia="仿宋" w:hAnsi="仿宋" w:hint="eastAsia"/>
          <w:color w:val="333333"/>
          <w:sz w:val="30"/>
          <w:szCs w:val="30"/>
        </w:rPr>
        <w:t>杨许根后脑勺</w:t>
      </w:r>
      <w:proofErr w:type="gramEnd"/>
      <w:r w:rsidRPr="00432CD6">
        <w:rPr>
          <w:rFonts w:ascii="仿宋" w:eastAsia="仿宋" w:hAnsi="仿宋" w:hint="eastAsia"/>
          <w:color w:val="333333"/>
          <w:sz w:val="30"/>
          <w:szCs w:val="30"/>
        </w:rPr>
        <w:t>处有一伤口，人已经处于半昏迷状态。</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w:t>
      </w:r>
      <w:r w:rsidRPr="00432CD6">
        <w:rPr>
          <w:rStyle w:val="a4"/>
          <w:rFonts w:ascii="仿宋" w:eastAsia="仿宋" w:hAnsi="仿宋" w:hint="eastAsia"/>
          <w:color w:val="333333"/>
          <w:sz w:val="30"/>
          <w:szCs w:val="30"/>
        </w:rPr>
        <w:t>（二）事故救援情况</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刘远浪发现</w:t>
      </w:r>
      <w:proofErr w:type="gramStart"/>
      <w:r w:rsidRPr="00432CD6">
        <w:rPr>
          <w:rFonts w:ascii="仿宋" w:eastAsia="仿宋" w:hAnsi="仿宋" w:hint="eastAsia"/>
          <w:color w:val="333333"/>
          <w:sz w:val="30"/>
          <w:szCs w:val="30"/>
        </w:rPr>
        <w:t>杨许根受伤</w:t>
      </w:r>
      <w:proofErr w:type="gramEnd"/>
      <w:r w:rsidRPr="00432CD6">
        <w:rPr>
          <w:rFonts w:ascii="仿宋" w:eastAsia="仿宋" w:hAnsi="仿宋" w:hint="eastAsia"/>
          <w:color w:val="333333"/>
          <w:sz w:val="30"/>
          <w:szCs w:val="30"/>
        </w:rPr>
        <w:t>后，立即打电话向公司法定代表人陶长彪报告了</w:t>
      </w:r>
      <w:proofErr w:type="gramStart"/>
      <w:r w:rsidRPr="00432CD6">
        <w:rPr>
          <w:rFonts w:ascii="仿宋" w:eastAsia="仿宋" w:hAnsi="仿宋" w:hint="eastAsia"/>
          <w:color w:val="333333"/>
          <w:sz w:val="30"/>
          <w:szCs w:val="30"/>
        </w:rPr>
        <w:t>杨许根受伤</w:t>
      </w:r>
      <w:proofErr w:type="gramEnd"/>
      <w:r w:rsidRPr="00432CD6">
        <w:rPr>
          <w:rFonts w:ascii="仿宋" w:eastAsia="仿宋" w:hAnsi="仿宋" w:hint="eastAsia"/>
          <w:color w:val="333333"/>
          <w:sz w:val="30"/>
          <w:szCs w:val="30"/>
        </w:rPr>
        <w:t>的情况，要求安排人员对</w:t>
      </w:r>
      <w:proofErr w:type="gramStart"/>
      <w:r w:rsidRPr="00432CD6">
        <w:rPr>
          <w:rFonts w:ascii="仿宋" w:eastAsia="仿宋" w:hAnsi="仿宋" w:hint="eastAsia"/>
          <w:color w:val="333333"/>
          <w:sz w:val="30"/>
          <w:szCs w:val="30"/>
        </w:rPr>
        <w:t>杨许根进行</w:t>
      </w:r>
      <w:proofErr w:type="gramEnd"/>
      <w:r w:rsidRPr="00432CD6">
        <w:rPr>
          <w:rFonts w:ascii="仿宋" w:eastAsia="仿宋" w:hAnsi="仿宋" w:hint="eastAsia"/>
          <w:color w:val="333333"/>
          <w:sz w:val="30"/>
          <w:szCs w:val="30"/>
        </w:rPr>
        <w:t>抢救，随即又电话通知公司办公室工作人员陶雁和陶维分赶往现场。</w:t>
      </w:r>
      <w:proofErr w:type="gramStart"/>
      <w:r w:rsidRPr="00432CD6">
        <w:rPr>
          <w:rFonts w:ascii="仿宋" w:eastAsia="仿宋" w:hAnsi="仿宋" w:hint="eastAsia"/>
          <w:color w:val="333333"/>
          <w:sz w:val="30"/>
          <w:szCs w:val="30"/>
        </w:rPr>
        <w:t>陶雁到达</w:t>
      </w:r>
      <w:proofErr w:type="gramEnd"/>
      <w:r w:rsidRPr="00432CD6">
        <w:rPr>
          <w:rFonts w:ascii="仿宋" w:eastAsia="仿宋" w:hAnsi="仿宋" w:hint="eastAsia"/>
          <w:color w:val="333333"/>
          <w:sz w:val="30"/>
          <w:szCs w:val="30"/>
        </w:rPr>
        <w:t>现场后</w:t>
      </w:r>
      <w:proofErr w:type="gramStart"/>
      <w:r w:rsidRPr="00432CD6">
        <w:rPr>
          <w:rFonts w:ascii="仿宋" w:eastAsia="仿宋" w:hAnsi="仿宋" w:hint="eastAsia"/>
          <w:color w:val="333333"/>
          <w:sz w:val="30"/>
          <w:szCs w:val="30"/>
        </w:rPr>
        <w:t>电话向澄潭</w:t>
      </w:r>
      <w:proofErr w:type="gramEnd"/>
      <w:r w:rsidRPr="00432CD6">
        <w:rPr>
          <w:rFonts w:ascii="仿宋" w:eastAsia="仿宋" w:hAnsi="仿宋" w:hint="eastAsia"/>
          <w:color w:val="333333"/>
          <w:sz w:val="30"/>
          <w:szCs w:val="30"/>
        </w:rPr>
        <w:t>江卫生院请求救援。9时5分，刘远浪、陶雁和陶维分一起将</w:t>
      </w:r>
      <w:proofErr w:type="gramStart"/>
      <w:r w:rsidRPr="00432CD6">
        <w:rPr>
          <w:rFonts w:ascii="仿宋" w:eastAsia="仿宋" w:hAnsi="仿宋" w:hint="eastAsia"/>
          <w:color w:val="333333"/>
          <w:sz w:val="30"/>
          <w:szCs w:val="30"/>
        </w:rPr>
        <w:t>杨许根抬上</w:t>
      </w:r>
      <w:proofErr w:type="gramEnd"/>
      <w:r w:rsidRPr="00432CD6">
        <w:rPr>
          <w:rFonts w:ascii="仿宋" w:eastAsia="仿宋" w:hAnsi="仿宋" w:hint="eastAsia"/>
          <w:color w:val="333333"/>
          <w:sz w:val="30"/>
          <w:szCs w:val="30"/>
        </w:rPr>
        <w:t>厂内的电瓶车，将杨</w:t>
      </w:r>
      <w:proofErr w:type="gramStart"/>
      <w:r w:rsidRPr="00432CD6">
        <w:rPr>
          <w:rFonts w:ascii="仿宋" w:eastAsia="仿宋" w:hAnsi="仿宋" w:hint="eastAsia"/>
          <w:color w:val="333333"/>
          <w:sz w:val="30"/>
          <w:szCs w:val="30"/>
        </w:rPr>
        <w:t>许根转移</w:t>
      </w:r>
      <w:proofErr w:type="gramEnd"/>
      <w:r w:rsidRPr="00432CD6">
        <w:rPr>
          <w:rFonts w:ascii="仿宋" w:eastAsia="仿宋" w:hAnsi="仿宋" w:hint="eastAsia"/>
          <w:color w:val="333333"/>
          <w:sz w:val="30"/>
          <w:szCs w:val="30"/>
        </w:rPr>
        <w:t>到办公楼前面水泥坪等待救治。澄潭江卫生院于9时10分到达厂内，急诊医生对</w:t>
      </w:r>
      <w:proofErr w:type="gramStart"/>
      <w:r w:rsidRPr="00432CD6">
        <w:rPr>
          <w:rFonts w:ascii="仿宋" w:eastAsia="仿宋" w:hAnsi="仿宋" w:hint="eastAsia"/>
          <w:color w:val="333333"/>
          <w:sz w:val="30"/>
          <w:szCs w:val="30"/>
        </w:rPr>
        <w:t>杨许根进行</w:t>
      </w:r>
      <w:proofErr w:type="gramEnd"/>
      <w:r w:rsidRPr="00432CD6">
        <w:rPr>
          <w:rFonts w:ascii="仿宋" w:eastAsia="仿宋" w:hAnsi="仿宋" w:hint="eastAsia"/>
          <w:color w:val="333333"/>
          <w:sz w:val="30"/>
          <w:szCs w:val="30"/>
        </w:rPr>
        <w:t>了紧急救治处理后，现场人员迅速将其转移到救护车上，于9时40分赶到了浏阳市人民医院。但由于</w:t>
      </w:r>
      <w:proofErr w:type="gramStart"/>
      <w:r w:rsidRPr="00432CD6">
        <w:rPr>
          <w:rFonts w:ascii="仿宋" w:eastAsia="仿宋" w:hAnsi="仿宋" w:hint="eastAsia"/>
          <w:color w:val="333333"/>
          <w:sz w:val="30"/>
          <w:szCs w:val="30"/>
        </w:rPr>
        <w:t>杨许根伤势</w:t>
      </w:r>
      <w:proofErr w:type="gramEnd"/>
      <w:r w:rsidRPr="00432CD6">
        <w:rPr>
          <w:rFonts w:ascii="仿宋" w:eastAsia="仿宋" w:hAnsi="仿宋" w:hint="eastAsia"/>
          <w:color w:val="333333"/>
          <w:sz w:val="30"/>
          <w:szCs w:val="30"/>
        </w:rPr>
        <w:t>过重，于11时经抢救无效死亡。</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w:t>
      </w:r>
      <w:r w:rsidRPr="00432CD6">
        <w:rPr>
          <w:rStyle w:val="a4"/>
          <w:rFonts w:ascii="仿宋" w:eastAsia="仿宋" w:hAnsi="仿宋" w:hint="eastAsia"/>
          <w:color w:val="333333"/>
          <w:sz w:val="30"/>
          <w:szCs w:val="30"/>
        </w:rPr>
        <w:t>（三）善后处置情况</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w:t>
      </w:r>
      <w:proofErr w:type="gramStart"/>
      <w:r w:rsidRPr="00432CD6">
        <w:rPr>
          <w:rFonts w:ascii="仿宋" w:eastAsia="仿宋" w:hAnsi="仿宋" w:hint="eastAsia"/>
          <w:color w:val="333333"/>
          <w:sz w:val="30"/>
          <w:szCs w:val="30"/>
        </w:rPr>
        <w:t>死者杨许根</w:t>
      </w:r>
      <w:proofErr w:type="gramEnd"/>
      <w:r w:rsidRPr="00432CD6">
        <w:rPr>
          <w:rFonts w:ascii="仿宋" w:eastAsia="仿宋" w:hAnsi="仿宋" w:hint="eastAsia"/>
          <w:color w:val="333333"/>
          <w:sz w:val="30"/>
          <w:szCs w:val="30"/>
        </w:rPr>
        <w:t>家属在当天得知事故消息后，要求就善后赔偿进行协商并邀请了碧溪村（</w:t>
      </w:r>
      <w:proofErr w:type="gramStart"/>
      <w:r w:rsidRPr="00432CD6">
        <w:rPr>
          <w:rFonts w:ascii="仿宋" w:eastAsia="仿宋" w:hAnsi="仿宋" w:hint="eastAsia"/>
          <w:color w:val="333333"/>
          <w:sz w:val="30"/>
          <w:szCs w:val="30"/>
        </w:rPr>
        <w:t>杨许根户籍</w:t>
      </w:r>
      <w:proofErr w:type="gramEnd"/>
      <w:r w:rsidRPr="00432CD6">
        <w:rPr>
          <w:rFonts w:ascii="仿宋" w:eastAsia="仿宋" w:hAnsi="仿宋" w:hint="eastAsia"/>
          <w:color w:val="333333"/>
          <w:sz w:val="30"/>
          <w:szCs w:val="30"/>
        </w:rPr>
        <w:t>所在地）村委会副主任李祖</w:t>
      </w:r>
      <w:r w:rsidRPr="00432CD6">
        <w:rPr>
          <w:rFonts w:ascii="仿宋" w:eastAsia="仿宋" w:hAnsi="仿宋" w:hint="eastAsia"/>
          <w:color w:val="333333"/>
          <w:sz w:val="30"/>
          <w:szCs w:val="30"/>
        </w:rPr>
        <w:lastRenderedPageBreak/>
        <w:t>林主持调解。激情烟花公司法定代表人陶长彪安排其兄长陶长春、公司法律顾问王英俊具体负责善后事宜，调解地点安排在浏阳市银花宾馆。双方于当天下午达成赔偿协议并签订了调解协议书，尸体火化地点就近选择了浏阳市福泽园殡仪馆。当天晚上，李祖林赶回碧溪村村部开具了</w:t>
      </w:r>
      <w:proofErr w:type="gramStart"/>
      <w:r w:rsidRPr="00432CD6">
        <w:rPr>
          <w:rFonts w:ascii="仿宋" w:eastAsia="仿宋" w:hAnsi="仿宋" w:hint="eastAsia"/>
          <w:color w:val="333333"/>
          <w:sz w:val="30"/>
          <w:szCs w:val="30"/>
        </w:rPr>
        <w:t>杨许根的</w:t>
      </w:r>
      <w:proofErr w:type="gramEnd"/>
      <w:r w:rsidRPr="00432CD6">
        <w:rPr>
          <w:rFonts w:ascii="仿宋" w:eastAsia="仿宋" w:hAnsi="仿宋" w:hint="eastAsia"/>
          <w:color w:val="333333"/>
          <w:sz w:val="30"/>
          <w:szCs w:val="30"/>
        </w:rPr>
        <w:t>死亡证明。浏阳市福泽园殡仪馆营业员潘志成因死者家属情绪激动，违规办理了</w:t>
      </w:r>
      <w:proofErr w:type="gramStart"/>
      <w:r w:rsidRPr="00432CD6">
        <w:rPr>
          <w:rFonts w:ascii="仿宋" w:eastAsia="仿宋" w:hAnsi="仿宋" w:hint="eastAsia"/>
          <w:color w:val="333333"/>
          <w:sz w:val="30"/>
          <w:szCs w:val="30"/>
        </w:rPr>
        <w:t>杨许根遗体</w:t>
      </w:r>
      <w:proofErr w:type="gramEnd"/>
      <w:r w:rsidRPr="00432CD6">
        <w:rPr>
          <w:rFonts w:ascii="仿宋" w:eastAsia="仿宋" w:hAnsi="仿宋" w:hint="eastAsia"/>
          <w:color w:val="333333"/>
          <w:sz w:val="30"/>
          <w:szCs w:val="30"/>
        </w:rPr>
        <w:t>火化手续（浏阳市人民政府《关于进一步深化殡葬改革的通告》规定：非正常死亡人员的遗体，需公安机关出具死亡证明方能火化）。4月24日凌晨，</w:t>
      </w:r>
      <w:proofErr w:type="gramStart"/>
      <w:r w:rsidRPr="00432CD6">
        <w:rPr>
          <w:rFonts w:ascii="仿宋" w:eastAsia="仿宋" w:hAnsi="仿宋" w:hint="eastAsia"/>
          <w:color w:val="333333"/>
          <w:sz w:val="30"/>
          <w:szCs w:val="30"/>
        </w:rPr>
        <w:t>杨许根遗体</w:t>
      </w:r>
      <w:proofErr w:type="gramEnd"/>
      <w:r w:rsidRPr="00432CD6">
        <w:rPr>
          <w:rFonts w:ascii="仿宋" w:eastAsia="仿宋" w:hAnsi="仿宋" w:hint="eastAsia"/>
          <w:color w:val="333333"/>
          <w:sz w:val="30"/>
          <w:szCs w:val="30"/>
        </w:rPr>
        <w:t>在浏阳市福泽园殡仪馆进行了火化。</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三、事故核查情况</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5月7日上午，长沙市应急局收到省应急厅转来的举报件，反映激情烟花公司和药机发生爆炸，造成1人死亡。根据局领导安排，烟花爆竹安全监管处、调查评估和统计处工作人员会同公安部门的干警于当天中午赶到浏阳市澄潭江镇进行核查。调查人员对激情烟花公司药物线进行了现场勘查，未发现有爆炸痕迹。调查人员走访了激情烟花公司周边群众，均反映激情烟花公司未发生过爆炸事故（未听见爆炸声响）。经询问激情烟花公司陶长彪、刘远浪、陶维义、陶维珍等人，反映公司在4月23日发生了一起亡人事件，但认为事件是发生在非生产作业过程当中，现场无任何爆炸痕迹，且没有目击证人，无法断定死者的受伤原因，是一起普通的意外事故，同时担心在社会造成负面影响，因此没有按照规定向浏阳市</w:t>
      </w:r>
      <w:proofErr w:type="gramStart"/>
      <w:r w:rsidRPr="00432CD6">
        <w:rPr>
          <w:rFonts w:ascii="仿宋" w:eastAsia="仿宋" w:hAnsi="仿宋" w:hint="eastAsia"/>
          <w:color w:val="333333"/>
          <w:sz w:val="30"/>
          <w:szCs w:val="30"/>
        </w:rPr>
        <w:t>应急局</w:t>
      </w:r>
      <w:proofErr w:type="gramEnd"/>
      <w:r w:rsidRPr="00432CD6">
        <w:rPr>
          <w:rFonts w:ascii="仿宋" w:eastAsia="仿宋" w:hAnsi="仿宋" w:hint="eastAsia"/>
          <w:color w:val="333333"/>
          <w:sz w:val="30"/>
          <w:szCs w:val="30"/>
        </w:rPr>
        <w:t>报告情况。</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lastRenderedPageBreak/>
        <w:t xml:space="preserve">　　据浏阳市人民医院当天接诊医生诊断：</w:t>
      </w:r>
      <w:proofErr w:type="gramStart"/>
      <w:r w:rsidRPr="00432CD6">
        <w:rPr>
          <w:rFonts w:ascii="仿宋" w:eastAsia="仿宋" w:hAnsi="仿宋" w:hint="eastAsia"/>
          <w:color w:val="333333"/>
          <w:sz w:val="30"/>
          <w:szCs w:val="30"/>
        </w:rPr>
        <w:t>死者杨许根</w:t>
      </w:r>
      <w:proofErr w:type="gramEnd"/>
      <w:r w:rsidRPr="00432CD6">
        <w:rPr>
          <w:rFonts w:ascii="仿宋" w:eastAsia="仿宋" w:hAnsi="仿宋" w:hint="eastAsia"/>
          <w:color w:val="333333"/>
          <w:sz w:val="30"/>
          <w:szCs w:val="30"/>
        </w:rPr>
        <w:t>入院时全身完整，无明显开放性伤口，无骨折症状，部分头发被烧卷曲，上半身及</w:t>
      </w:r>
      <w:proofErr w:type="gramStart"/>
      <w:r w:rsidRPr="00432CD6">
        <w:rPr>
          <w:rFonts w:ascii="仿宋" w:eastAsia="仿宋" w:hAnsi="仿宋" w:hint="eastAsia"/>
          <w:color w:val="333333"/>
          <w:sz w:val="30"/>
          <w:szCs w:val="30"/>
        </w:rPr>
        <w:t>手臂有灼烫伤</w:t>
      </w:r>
      <w:proofErr w:type="gramEnd"/>
      <w:r w:rsidRPr="00432CD6">
        <w:rPr>
          <w:rFonts w:ascii="仿宋" w:eastAsia="仿宋" w:hAnsi="仿宋" w:hint="eastAsia"/>
          <w:color w:val="333333"/>
          <w:sz w:val="30"/>
          <w:szCs w:val="30"/>
        </w:rPr>
        <w:t>。结合事故现场勘查情况，经专家反复分析，确认</w:t>
      </w:r>
      <w:proofErr w:type="gramStart"/>
      <w:r w:rsidRPr="00432CD6">
        <w:rPr>
          <w:rFonts w:ascii="仿宋" w:eastAsia="仿宋" w:hAnsi="仿宋" w:hint="eastAsia"/>
          <w:color w:val="333333"/>
          <w:sz w:val="30"/>
          <w:szCs w:val="30"/>
        </w:rPr>
        <w:t>杨许根受伤</w:t>
      </w:r>
      <w:proofErr w:type="gramEnd"/>
      <w:r w:rsidRPr="00432CD6">
        <w:rPr>
          <w:rFonts w:ascii="仿宋" w:eastAsia="仿宋" w:hAnsi="仿宋" w:hint="eastAsia"/>
          <w:color w:val="333333"/>
          <w:sz w:val="30"/>
          <w:szCs w:val="30"/>
        </w:rPr>
        <w:t>瞬间，61号工房没有发生过火药爆炸，但发生过火药爆燃。</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w:t>
      </w:r>
      <w:r w:rsidRPr="00432CD6">
        <w:rPr>
          <w:rStyle w:val="a4"/>
          <w:rFonts w:ascii="仿宋" w:eastAsia="仿宋" w:hAnsi="仿宋" w:hint="eastAsia"/>
          <w:color w:val="333333"/>
          <w:sz w:val="30"/>
          <w:szCs w:val="30"/>
        </w:rPr>
        <w:t>四、事故原因及性质</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w:t>
      </w:r>
      <w:r w:rsidRPr="00432CD6">
        <w:rPr>
          <w:rStyle w:val="a4"/>
          <w:rFonts w:ascii="仿宋" w:eastAsia="仿宋" w:hAnsi="仿宋" w:hint="eastAsia"/>
          <w:color w:val="333333"/>
          <w:sz w:val="30"/>
          <w:szCs w:val="30"/>
        </w:rPr>
        <w:t>（一）直接原因</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杨</w:t>
      </w:r>
      <w:proofErr w:type="gramStart"/>
      <w:r w:rsidRPr="00432CD6">
        <w:rPr>
          <w:rFonts w:ascii="仿宋" w:eastAsia="仿宋" w:hAnsi="仿宋" w:hint="eastAsia"/>
          <w:color w:val="333333"/>
          <w:sz w:val="30"/>
          <w:szCs w:val="30"/>
        </w:rPr>
        <w:t>许根违反</w:t>
      </w:r>
      <w:proofErr w:type="gramEnd"/>
      <w:r w:rsidRPr="00432CD6">
        <w:rPr>
          <w:rFonts w:ascii="仿宋" w:eastAsia="仿宋" w:hAnsi="仿宋" w:hint="eastAsia"/>
          <w:color w:val="333333"/>
          <w:sz w:val="30"/>
          <w:szCs w:val="30"/>
        </w:rPr>
        <w:t>《烟花爆竹安全作业技术规程》（GB:11652-2012）的第10.1.10条规定，未采取湿法方式对61号工房进行清扫，由于手中工具与工房内的</w:t>
      </w:r>
      <w:proofErr w:type="gramStart"/>
      <w:r w:rsidRPr="00432CD6">
        <w:rPr>
          <w:rFonts w:ascii="仿宋" w:eastAsia="仿宋" w:hAnsi="仿宋" w:hint="eastAsia"/>
          <w:color w:val="333333"/>
          <w:sz w:val="30"/>
          <w:szCs w:val="30"/>
        </w:rPr>
        <w:t>药尘发生</w:t>
      </w:r>
      <w:proofErr w:type="gramEnd"/>
      <w:r w:rsidRPr="00432CD6">
        <w:rPr>
          <w:rFonts w:ascii="仿宋" w:eastAsia="仿宋" w:hAnsi="仿宋" w:hint="eastAsia"/>
          <w:color w:val="333333"/>
          <w:sz w:val="30"/>
          <w:szCs w:val="30"/>
        </w:rPr>
        <w:t>摩擦，导致</w:t>
      </w:r>
      <w:proofErr w:type="gramStart"/>
      <w:r w:rsidRPr="00432CD6">
        <w:rPr>
          <w:rFonts w:ascii="仿宋" w:eastAsia="仿宋" w:hAnsi="仿宋" w:hint="eastAsia"/>
          <w:color w:val="333333"/>
          <w:sz w:val="30"/>
          <w:szCs w:val="30"/>
        </w:rPr>
        <w:t>药尘发生</w:t>
      </w:r>
      <w:proofErr w:type="gramEnd"/>
      <w:r w:rsidRPr="00432CD6">
        <w:rPr>
          <w:rFonts w:ascii="仿宋" w:eastAsia="仿宋" w:hAnsi="仿宋" w:hint="eastAsia"/>
          <w:color w:val="333333"/>
          <w:sz w:val="30"/>
          <w:szCs w:val="30"/>
        </w:rPr>
        <w:t>爆燃；身处台阶上的</w:t>
      </w:r>
      <w:proofErr w:type="gramStart"/>
      <w:r w:rsidRPr="00432CD6">
        <w:rPr>
          <w:rFonts w:ascii="仿宋" w:eastAsia="仿宋" w:hAnsi="仿宋" w:hint="eastAsia"/>
          <w:color w:val="333333"/>
          <w:sz w:val="30"/>
          <w:szCs w:val="30"/>
        </w:rPr>
        <w:t>杨许根在</w:t>
      </w:r>
      <w:proofErr w:type="gramEnd"/>
      <w:r w:rsidRPr="00432CD6">
        <w:rPr>
          <w:rFonts w:ascii="仿宋" w:eastAsia="仿宋" w:hAnsi="仿宋" w:hint="eastAsia"/>
          <w:color w:val="333333"/>
          <w:sz w:val="30"/>
          <w:szCs w:val="30"/>
        </w:rPr>
        <w:t>本能躲避过程中踏空跌落，头部着地严重受伤致死。</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w:t>
      </w:r>
      <w:r w:rsidRPr="00432CD6">
        <w:rPr>
          <w:rStyle w:val="a4"/>
          <w:rFonts w:ascii="仿宋" w:eastAsia="仿宋" w:hAnsi="仿宋" w:hint="eastAsia"/>
          <w:color w:val="333333"/>
          <w:sz w:val="30"/>
          <w:szCs w:val="30"/>
        </w:rPr>
        <w:t>（二）间接原因</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1.安全培训教育不扎实。激情烟花公司虽然组织了安全教育培训，但未做到全员参与、</w:t>
      </w:r>
      <w:proofErr w:type="gramStart"/>
      <w:r w:rsidRPr="00432CD6">
        <w:rPr>
          <w:rFonts w:ascii="仿宋" w:eastAsia="仿宋" w:hAnsi="仿宋" w:hint="eastAsia"/>
          <w:color w:val="333333"/>
          <w:sz w:val="30"/>
          <w:szCs w:val="30"/>
        </w:rPr>
        <w:t>全员受</w:t>
      </w:r>
      <w:proofErr w:type="gramEnd"/>
      <w:r w:rsidRPr="00432CD6">
        <w:rPr>
          <w:rFonts w:ascii="仿宋" w:eastAsia="仿宋" w:hAnsi="仿宋" w:hint="eastAsia"/>
          <w:color w:val="333333"/>
          <w:sz w:val="30"/>
          <w:szCs w:val="30"/>
        </w:rPr>
        <w:t>教育，未针对浏阳市其他烟花爆竹生产企业因摩擦和静电引发事故的实际，举一反三有针对性地加强相关内容的安全知识教育，从业人员安全防范意识不强，对清理</w:t>
      </w:r>
      <w:proofErr w:type="gramStart"/>
      <w:r w:rsidRPr="00432CD6">
        <w:rPr>
          <w:rFonts w:ascii="仿宋" w:eastAsia="仿宋" w:hAnsi="仿宋" w:hint="eastAsia"/>
          <w:color w:val="333333"/>
          <w:sz w:val="30"/>
          <w:szCs w:val="30"/>
        </w:rPr>
        <w:t>药尘方法</w:t>
      </w:r>
      <w:proofErr w:type="gramEnd"/>
      <w:r w:rsidRPr="00432CD6">
        <w:rPr>
          <w:rFonts w:ascii="仿宋" w:eastAsia="仿宋" w:hAnsi="仿宋" w:hint="eastAsia"/>
          <w:color w:val="333333"/>
          <w:sz w:val="30"/>
          <w:szCs w:val="30"/>
        </w:rPr>
        <w:t>不当极易引发事故缺乏警惕，对如何清理</w:t>
      </w:r>
      <w:proofErr w:type="gramStart"/>
      <w:r w:rsidRPr="00432CD6">
        <w:rPr>
          <w:rFonts w:ascii="仿宋" w:eastAsia="仿宋" w:hAnsi="仿宋" w:hint="eastAsia"/>
          <w:color w:val="333333"/>
          <w:sz w:val="30"/>
          <w:szCs w:val="30"/>
        </w:rPr>
        <w:t>墙面药尘的</w:t>
      </w:r>
      <w:proofErr w:type="gramEnd"/>
      <w:r w:rsidRPr="00432CD6">
        <w:rPr>
          <w:rFonts w:ascii="仿宋" w:eastAsia="仿宋" w:hAnsi="仿宋" w:hint="eastAsia"/>
          <w:color w:val="333333"/>
          <w:sz w:val="30"/>
          <w:szCs w:val="30"/>
        </w:rPr>
        <w:t>安全技能未真正掌握。</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2.规章制度不落实。专职安全员</w:t>
      </w:r>
      <w:proofErr w:type="gramStart"/>
      <w:r w:rsidRPr="00432CD6">
        <w:rPr>
          <w:rFonts w:ascii="仿宋" w:eastAsia="仿宋" w:hAnsi="仿宋" w:hint="eastAsia"/>
          <w:color w:val="333333"/>
          <w:sz w:val="30"/>
          <w:szCs w:val="30"/>
        </w:rPr>
        <w:t>不</w:t>
      </w:r>
      <w:proofErr w:type="gramEnd"/>
      <w:r w:rsidRPr="00432CD6">
        <w:rPr>
          <w:rFonts w:ascii="仿宋" w:eastAsia="仿宋" w:hAnsi="仿宋" w:hint="eastAsia"/>
          <w:color w:val="333333"/>
          <w:sz w:val="30"/>
          <w:szCs w:val="30"/>
        </w:rPr>
        <w:t>专职，没有按照规定和制度要求专职负责安全生产管理工作，该公司专职安全员刘远浪还兼任生产厂长，削弱了安全生产管理力量。</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lastRenderedPageBreak/>
        <w:t xml:space="preserve">　　3.操作规程执行不严。公司制定的《药混合/装药安全操作规程》要求：混合间应保持地面潮湿，下班前将工作台、工房用水冲洗干净。但员工在每天完成作业后，没有按照规程要求坚持每天对墙面进行清扫，导致</w:t>
      </w:r>
      <w:proofErr w:type="gramStart"/>
      <w:r w:rsidRPr="00432CD6">
        <w:rPr>
          <w:rFonts w:ascii="仿宋" w:eastAsia="仿宋" w:hAnsi="仿宋" w:hint="eastAsia"/>
          <w:color w:val="333333"/>
          <w:sz w:val="30"/>
          <w:szCs w:val="30"/>
        </w:rPr>
        <w:t>墙面药尘积留</w:t>
      </w:r>
      <w:proofErr w:type="gramEnd"/>
      <w:r w:rsidRPr="00432CD6">
        <w:rPr>
          <w:rFonts w:ascii="仿宋" w:eastAsia="仿宋" w:hAnsi="仿宋" w:hint="eastAsia"/>
          <w:color w:val="333333"/>
          <w:sz w:val="30"/>
          <w:szCs w:val="30"/>
        </w:rPr>
        <w:t>过多。</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（三）</w:t>
      </w:r>
      <w:r w:rsidRPr="00432CD6">
        <w:rPr>
          <w:rStyle w:val="a4"/>
          <w:rFonts w:ascii="仿宋" w:eastAsia="仿宋" w:hAnsi="仿宋" w:hint="eastAsia"/>
          <w:color w:val="333333"/>
          <w:sz w:val="30"/>
          <w:szCs w:val="30"/>
        </w:rPr>
        <w:t>安全监管存在的问题</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1.该起事故企业没有按照规定如实上报事故信息，虽然主要责任在于企业，但也反映出澄潭江镇在督促和压实企业落实事故报告主体责任方面存在欠缺。</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2.澄潭江镇安全监管干部在对激情烟花公司开展计划执法检查过程中，只查看了监控系统是否开启、屏幕是否存在黑屏的情况，未书面督促企业对监控管理存在的问题进行整改，未发现该公司视频监控早在几天前就已经无法回放的问题，导致后期事故调查无法通过视频还原事故经过，执法检查中存在工作不细致、不严谨的问题。</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w:t>
      </w:r>
      <w:r w:rsidRPr="00432CD6">
        <w:rPr>
          <w:rStyle w:val="a4"/>
          <w:rFonts w:ascii="仿宋" w:eastAsia="仿宋" w:hAnsi="仿宋" w:hint="eastAsia"/>
          <w:color w:val="333333"/>
          <w:sz w:val="30"/>
          <w:szCs w:val="30"/>
        </w:rPr>
        <w:t>（四）事故性质</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经调查组认定，该起事故是一起一般生产安全责任事故。企业在对事故性质把握不准的情况下，没有按照规定向浏阳市</w:t>
      </w:r>
      <w:proofErr w:type="gramStart"/>
      <w:r w:rsidRPr="00432CD6">
        <w:rPr>
          <w:rFonts w:ascii="仿宋" w:eastAsia="仿宋" w:hAnsi="仿宋" w:hint="eastAsia"/>
          <w:color w:val="333333"/>
          <w:sz w:val="30"/>
          <w:szCs w:val="30"/>
        </w:rPr>
        <w:t>应急局</w:t>
      </w:r>
      <w:proofErr w:type="gramEnd"/>
      <w:r w:rsidRPr="00432CD6">
        <w:rPr>
          <w:rFonts w:ascii="仿宋" w:eastAsia="仿宋" w:hAnsi="仿宋" w:hint="eastAsia"/>
          <w:color w:val="333333"/>
          <w:sz w:val="30"/>
          <w:szCs w:val="30"/>
        </w:rPr>
        <w:t>报告事故情况，直至5月7日调查人员进行核查时才如实反映相关情况，形成瞒报事实。</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w:t>
      </w:r>
      <w:r w:rsidRPr="00432CD6">
        <w:rPr>
          <w:rStyle w:val="a4"/>
          <w:rFonts w:ascii="仿宋" w:eastAsia="仿宋" w:hAnsi="仿宋" w:hint="eastAsia"/>
          <w:color w:val="333333"/>
          <w:sz w:val="30"/>
          <w:szCs w:val="30"/>
        </w:rPr>
        <w:t>五、</w:t>
      </w:r>
      <w:r w:rsidRPr="00432CD6">
        <w:rPr>
          <w:rFonts w:ascii="仿宋" w:eastAsia="仿宋" w:hAnsi="仿宋" w:hint="eastAsia"/>
          <w:color w:val="333333"/>
          <w:sz w:val="30"/>
          <w:szCs w:val="30"/>
        </w:rPr>
        <w:t>事故责任认定及处理建议</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w:t>
      </w:r>
      <w:r w:rsidRPr="00432CD6">
        <w:rPr>
          <w:rStyle w:val="a4"/>
          <w:rFonts w:ascii="仿宋" w:eastAsia="仿宋" w:hAnsi="仿宋" w:hint="eastAsia"/>
          <w:color w:val="333333"/>
          <w:sz w:val="30"/>
          <w:szCs w:val="30"/>
        </w:rPr>
        <w:t>（一）对责任单位的处理建议</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lastRenderedPageBreak/>
        <w:t xml:space="preserve">　　1.激情烟花公司。公司安全生产主体责任不落实，安全培训教育不扎实，安全规章制度不落实，是事故的责任单位，且在事故发生后，未按照规定如实向浏阳市</w:t>
      </w:r>
      <w:proofErr w:type="gramStart"/>
      <w:r w:rsidRPr="00432CD6">
        <w:rPr>
          <w:rFonts w:ascii="仿宋" w:eastAsia="仿宋" w:hAnsi="仿宋" w:hint="eastAsia"/>
          <w:color w:val="333333"/>
          <w:sz w:val="30"/>
          <w:szCs w:val="30"/>
        </w:rPr>
        <w:t>应急局</w:t>
      </w:r>
      <w:proofErr w:type="gramEnd"/>
      <w:r w:rsidRPr="00432CD6">
        <w:rPr>
          <w:rFonts w:ascii="仿宋" w:eastAsia="仿宋" w:hAnsi="仿宋" w:hint="eastAsia"/>
          <w:color w:val="333333"/>
          <w:sz w:val="30"/>
          <w:szCs w:val="30"/>
        </w:rPr>
        <w:t>报告事故信息。建议由浏阳市</w:t>
      </w:r>
      <w:proofErr w:type="gramStart"/>
      <w:r w:rsidRPr="00432CD6">
        <w:rPr>
          <w:rFonts w:ascii="仿宋" w:eastAsia="仿宋" w:hAnsi="仿宋" w:hint="eastAsia"/>
          <w:color w:val="333333"/>
          <w:sz w:val="30"/>
          <w:szCs w:val="30"/>
        </w:rPr>
        <w:t>应急局</w:t>
      </w:r>
      <w:proofErr w:type="gramEnd"/>
      <w:r w:rsidRPr="00432CD6">
        <w:rPr>
          <w:rFonts w:ascii="仿宋" w:eastAsia="仿宋" w:hAnsi="仿宋" w:hint="eastAsia"/>
          <w:color w:val="333333"/>
          <w:sz w:val="30"/>
          <w:szCs w:val="30"/>
        </w:rPr>
        <w:t>按照《中华人民共和国安全生产法》第一百零九条第一项规定对其事故责任给予行政处罚，并根据其瞒报情节依法进行处理。</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w:t>
      </w:r>
      <w:r w:rsidRPr="00432CD6">
        <w:rPr>
          <w:rStyle w:val="a4"/>
          <w:rFonts w:ascii="仿宋" w:eastAsia="仿宋" w:hAnsi="仿宋" w:hint="eastAsia"/>
          <w:color w:val="333333"/>
          <w:sz w:val="30"/>
          <w:szCs w:val="30"/>
        </w:rPr>
        <w:t>（二）对企业相关责任人员的处理建议</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1.杨许根，激情烟花公司药物、半成品运输勤杂工。在对61号工房清扫过程中，对工房</w:t>
      </w:r>
      <w:proofErr w:type="gramStart"/>
      <w:r w:rsidRPr="00432CD6">
        <w:rPr>
          <w:rFonts w:ascii="仿宋" w:eastAsia="仿宋" w:hAnsi="仿宋" w:hint="eastAsia"/>
          <w:color w:val="333333"/>
          <w:sz w:val="30"/>
          <w:szCs w:val="30"/>
        </w:rPr>
        <w:t>内药尘</w:t>
      </w:r>
      <w:proofErr w:type="gramEnd"/>
      <w:r w:rsidRPr="00432CD6">
        <w:rPr>
          <w:rFonts w:ascii="仿宋" w:eastAsia="仿宋" w:hAnsi="仿宋" w:hint="eastAsia"/>
          <w:color w:val="333333"/>
          <w:sz w:val="30"/>
          <w:szCs w:val="30"/>
        </w:rPr>
        <w:t>清扫处置不当，造成药</w:t>
      </w:r>
      <w:proofErr w:type="gramStart"/>
      <w:r w:rsidRPr="00432CD6">
        <w:rPr>
          <w:rFonts w:ascii="仿宋" w:eastAsia="仿宋" w:hAnsi="仿宋" w:hint="eastAsia"/>
          <w:color w:val="333333"/>
          <w:sz w:val="30"/>
          <w:szCs w:val="30"/>
        </w:rPr>
        <w:t>尘</w:t>
      </w:r>
      <w:proofErr w:type="gramEnd"/>
      <w:r w:rsidRPr="00432CD6">
        <w:rPr>
          <w:rFonts w:ascii="仿宋" w:eastAsia="仿宋" w:hAnsi="仿宋" w:hint="eastAsia"/>
          <w:color w:val="333333"/>
          <w:sz w:val="30"/>
          <w:szCs w:val="30"/>
        </w:rPr>
        <w:t>爆燃，对事故发生负有直接责任，鉴于其在事故中死亡，建议不再追究责任。</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2.陶长彪，激情烟花公司法定代表人、主要负责人。未认真履行安全生产管理职责，未有效落实本单位安全生产教育和培训计划，未及时消除公司药物线生产作业过程中存在的安全隐患，且在事故发生后未按照规定如实向浏阳市</w:t>
      </w:r>
      <w:proofErr w:type="gramStart"/>
      <w:r w:rsidRPr="00432CD6">
        <w:rPr>
          <w:rFonts w:ascii="仿宋" w:eastAsia="仿宋" w:hAnsi="仿宋" w:hint="eastAsia"/>
          <w:color w:val="333333"/>
          <w:sz w:val="30"/>
          <w:szCs w:val="30"/>
        </w:rPr>
        <w:t>应急局</w:t>
      </w:r>
      <w:proofErr w:type="gramEnd"/>
      <w:r w:rsidRPr="00432CD6">
        <w:rPr>
          <w:rFonts w:ascii="仿宋" w:eastAsia="仿宋" w:hAnsi="仿宋" w:hint="eastAsia"/>
          <w:color w:val="333333"/>
          <w:sz w:val="30"/>
          <w:szCs w:val="30"/>
        </w:rPr>
        <w:t>报告事故信息。建议由浏阳市</w:t>
      </w:r>
      <w:proofErr w:type="gramStart"/>
      <w:r w:rsidRPr="00432CD6">
        <w:rPr>
          <w:rFonts w:ascii="仿宋" w:eastAsia="仿宋" w:hAnsi="仿宋" w:hint="eastAsia"/>
          <w:color w:val="333333"/>
          <w:sz w:val="30"/>
          <w:szCs w:val="30"/>
        </w:rPr>
        <w:t>应急局</w:t>
      </w:r>
      <w:proofErr w:type="gramEnd"/>
      <w:r w:rsidRPr="00432CD6">
        <w:rPr>
          <w:rFonts w:ascii="仿宋" w:eastAsia="仿宋" w:hAnsi="仿宋" w:hint="eastAsia"/>
          <w:color w:val="333333"/>
          <w:sz w:val="30"/>
          <w:szCs w:val="30"/>
        </w:rPr>
        <w:t>按照《中华人民共和国安全生产法》第九十二条第一项规定对其事故责任给予行政处罚，并根据其瞒报情节依法进行处理。</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3、刘远浪，激情烟花公司生产厂长、专职安全员。履行安全生产管理职责不到位，对药物线的安全检查不深入，未督促从业人员及时清理墙面药尘，未及时消除安全隐患，对事故负有责任，建议由激情烟花公司按照内部管理制度予以处理。</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lastRenderedPageBreak/>
        <w:t xml:space="preserve">　　</w:t>
      </w:r>
      <w:r w:rsidRPr="00432CD6">
        <w:rPr>
          <w:rStyle w:val="a4"/>
          <w:rFonts w:ascii="仿宋" w:eastAsia="仿宋" w:hAnsi="仿宋" w:hint="eastAsia"/>
          <w:color w:val="333333"/>
          <w:sz w:val="30"/>
          <w:szCs w:val="30"/>
        </w:rPr>
        <w:t>(三）纪检监察部门予以处理的单位和人员</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1.刘科，浏阳市澄潭江镇党委副书记，镇长。对镇应急办未压实企业主体责任负有主要领导责任。根据《中华人民共和国监察法》第四十五条第一款之规定，对其进行谈话提醒。</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2.刘康，浏阳市澄潭江镇党委委员、副镇长。对镇应急办未压实企业主体责任负有主要领导责任。根据《中华人民共和国监察法》第四十五条第一款之规定，对其进行谈话提醒。</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3.陈细伟，浏阳市澄潭江镇应急办副主任。作为激情烟花公司联厂安监员，未压实该企业主体责任；对该企业执法检查不细致、不严谨，未督促该公司对视频监控管理存在的问题进行整改，未能及时发现该公司视频监控无法存录的问题，根据《中华人民共和国监察法》第四十五条第一款之规定，对其予以诫勉。</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4.王有能，浏阳市澄潭江镇</w:t>
      </w:r>
      <w:proofErr w:type="gramStart"/>
      <w:r w:rsidRPr="00432CD6">
        <w:rPr>
          <w:rFonts w:ascii="仿宋" w:eastAsia="仿宋" w:hAnsi="仿宋" w:hint="eastAsia"/>
          <w:color w:val="333333"/>
          <w:sz w:val="30"/>
          <w:szCs w:val="30"/>
        </w:rPr>
        <w:t>应急办安监</w:t>
      </w:r>
      <w:proofErr w:type="gramEnd"/>
      <w:r w:rsidRPr="00432CD6">
        <w:rPr>
          <w:rFonts w:ascii="仿宋" w:eastAsia="仿宋" w:hAnsi="仿宋" w:hint="eastAsia"/>
          <w:color w:val="333333"/>
          <w:sz w:val="30"/>
          <w:szCs w:val="30"/>
        </w:rPr>
        <w:t>员。在协助</w:t>
      </w:r>
      <w:proofErr w:type="gramStart"/>
      <w:r w:rsidRPr="00432CD6">
        <w:rPr>
          <w:rFonts w:ascii="仿宋" w:eastAsia="仿宋" w:hAnsi="仿宋" w:hint="eastAsia"/>
          <w:color w:val="333333"/>
          <w:sz w:val="30"/>
          <w:szCs w:val="30"/>
        </w:rPr>
        <w:t>陈细伟的</w:t>
      </w:r>
      <w:proofErr w:type="gramEnd"/>
      <w:r w:rsidRPr="00432CD6">
        <w:rPr>
          <w:rFonts w:ascii="仿宋" w:eastAsia="仿宋" w:hAnsi="仿宋" w:hint="eastAsia"/>
          <w:color w:val="333333"/>
          <w:sz w:val="30"/>
          <w:szCs w:val="30"/>
        </w:rPr>
        <w:t>执法检查中不细致、不严谨，未督促该公司对视频监控管理存在的问题进行整改，未能及时发现该公司视频监控无法存录的问题，根据《中华人民共和国监察法》第四十五条第一款之规定，对其进行谈话提醒。</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5.喻海，浏阳市澄潭江镇应急办主任。虽在年初制定了安全生产监督检查计划，建立了日常检查、线上巡查（在线监控）、举报平台相结合的监管机制，但对激情烟花公司未落实企业主体责任，对</w:t>
      </w:r>
      <w:proofErr w:type="gramStart"/>
      <w:r w:rsidRPr="00432CD6">
        <w:rPr>
          <w:rFonts w:ascii="仿宋" w:eastAsia="仿宋" w:hAnsi="仿宋" w:hint="eastAsia"/>
          <w:color w:val="333333"/>
          <w:sz w:val="30"/>
          <w:szCs w:val="30"/>
        </w:rPr>
        <w:t>应急办安监</w:t>
      </w:r>
      <w:proofErr w:type="gramEnd"/>
      <w:r w:rsidRPr="00432CD6">
        <w:rPr>
          <w:rFonts w:ascii="仿宋" w:eastAsia="仿宋" w:hAnsi="仿宋" w:hint="eastAsia"/>
          <w:color w:val="333333"/>
          <w:sz w:val="30"/>
          <w:szCs w:val="30"/>
        </w:rPr>
        <w:t>员在检查激情烟花公司安全生产工作中不细</w:t>
      </w:r>
      <w:r w:rsidRPr="00432CD6">
        <w:rPr>
          <w:rFonts w:ascii="仿宋" w:eastAsia="仿宋" w:hAnsi="仿宋" w:hint="eastAsia"/>
          <w:color w:val="333333"/>
          <w:sz w:val="30"/>
          <w:szCs w:val="30"/>
        </w:rPr>
        <w:lastRenderedPageBreak/>
        <w:t>致、不严谨的问题，负有主要领导责任。根据《中华人民共和国监察法》第四十五条第一款之规定，责令其</w:t>
      </w:r>
      <w:proofErr w:type="gramStart"/>
      <w:r w:rsidRPr="00432CD6">
        <w:rPr>
          <w:rFonts w:ascii="仿宋" w:eastAsia="仿宋" w:hAnsi="仿宋" w:hint="eastAsia"/>
          <w:color w:val="333333"/>
          <w:sz w:val="30"/>
          <w:szCs w:val="30"/>
        </w:rPr>
        <w:t>作出</w:t>
      </w:r>
      <w:proofErr w:type="gramEnd"/>
      <w:r w:rsidRPr="00432CD6">
        <w:rPr>
          <w:rFonts w:ascii="仿宋" w:eastAsia="仿宋" w:hAnsi="仿宋" w:hint="eastAsia"/>
          <w:color w:val="333333"/>
          <w:sz w:val="30"/>
          <w:szCs w:val="30"/>
        </w:rPr>
        <w:t>书面检查。</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6.李祖林，浏阳市澄潭江镇碧溪村村委会副主任。违规出具杨</w:t>
      </w:r>
      <w:proofErr w:type="gramStart"/>
      <w:r w:rsidRPr="00432CD6">
        <w:rPr>
          <w:rFonts w:ascii="仿宋" w:eastAsia="仿宋" w:hAnsi="仿宋" w:hint="eastAsia"/>
          <w:color w:val="333333"/>
          <w:sz w:val="30"/>
          <w:szCs w:val="30"/>
        </w:rPr>
        <w:t>许根死亡</w:t>
      </w:r>
      <w:proofErr w:type="gramEnd"/>
      <w:r w:rsidRPr="00432CD6">
        <w:rPr>
          <w:rFonts w:ascii="仿宋" w:eastAsia="仿宋" w:hAnsi="仿宋" w:hint="eastAsia"/>
          <w:color w:val="333333"/>
          <w:sz w:val="30"/>
          <w:szCs w:val="30"/>
        </w:rPr>
        <w:t>证明，根据《中华人民共和国监察法》第四十五条第一款之规定，对其予以诫勉。</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7.浏阳市福泽园实业有限公司。违规办理</w:t>
      </w:r>
      <w:proofErr w:type="gramStart"/>
      <w:r w:rsidRPr="00432CD6">
        <w:rPr>
          <w:rFonts w:ascii="仿宋" w:eastAsia="仿宋" w:hAnsi="仿宋" w:hint="eastAsia"/>
          <w:color w:val="333333"/>
          <w:sz w:val="30"/>
          <w:szCs w:val="30"/>
        </w:rPr>
        <w:t>杨许根遗体</w:t>
      </w:r>
      <w:proofErr w:type="gramEnd"/>
      <w:r w:rsidRPr="00432CD6">
        <w:rPr>
          <w:rFonts w:ascii="仿宋" w:eastAsia="仿宋" w:hAnsi="仿宋" w:hint="eastAsia"/>
          <w:color w:val="333333"/>
          <w:sz w:val="30"/>
          <w:szCs w:val="30"/>
        </w:rPr>
        <w:t>火化手续，责令浏阳市民政局加强对浏阳市福泽园实业有限公司的监管，督促该公司严格执行浏阳市人民政府《关于进一步深化殡葬改革的通告》的规定。鉴于该公司负责办理</w:t>
      </w:r>
      <w:proofErr w:type="gramStart"/>
      <w:r w:rsidRPr="00432CD6">
        <w:rPr>
          <w:rFonts w:ascii="仿宋" w:eastAsia="仿宋" w:hAnsi="仿宋" w:hint="eastAsia"/>
          <w:color w:val="333333"/>
          <w:sz w:val="30"/>
          <w:szCs w:val="30"/>
        </w:rPr>
        <w:t>杨许根遗体</w:t>
      </w:r>
      <w:proofErr w:type="gramEnd"/>
      <w:r w:rsidRPr="00432CD6">
        <w:rPr>
          <w:rFonts w:ascii="仿宋" w:eastAsia="仿宋" w:hAnsi="仿宋" w:hint="eastAsia"/>
          <w:color w:val="333333"/>
          <w:sz w:val="30"/>
          <w:szCs w:val="30"/>
        </w:rPr>
        <w:t>火化手续的营业员潘志成为非监察对象，由浏阳市福泽园实业有限公司按照公司管理规定予以处理。</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六、事故防范和整改措施</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w:t>
      </w:r>
      <w:r w:rsidRPr="00432CD6">
        <w:rPr>
          <w:rStyle w:val="a4"/>
          <w:rFonts w:ascii="仿宋" w:eastAsia="仿宋" w:hAnsi="仿宋" w:hint="eastAsia"/>
          <w:color w:val="333333"/>
          <w:sz w:val="30"/>
          <w:szCs w:val="30"/>
        </w:rPr>
        <w:t>（一）强化企业安全生产主体责任意识。</w:t>
      </w:r>
      <w:r w:rsidRPr="00432CD6">
        <w:rPr>
          <w:rFonts w:ascii="仿宋" w:eastAsia="仿宋" w:hAnsi="仿宋" w:hint="eastAsia"/>
          <w:color w:val="333333"/>
          <w:sz w:val="30"/>
          <w:szCs w:val="30"/>
        </w:rPr>
        <w:t>激情烟花公司要针对这次事故暴露出的问题，举一反三深刻吸取事故教训。要建立合理的安全生产管理组织架构，加强生产安全组织领导，严格落实安全生产责任，完善安全生产管理体系，形成人人讲安全、人人抓安全的良好氛围。严格按照《烟花爆竹作业安全技术规程》（GB11652-2012）等国家规范组织生产作业，加强现场安全管理，坚决杜绝违章指挥、违章作业、违反劳动纪律等问题发生。要加大隐患排查力度，及时发现和消除事故隐患。加强从业人员的教育和培训，经常组织学习安全生产有关法律、法规和行业标准，</w:t>
      </w:r>
      <w:r w:rsidRPr="00432CD6">
        <w:rPr>
          <w:rFonts w:ascii="仿宋" w:eastAsia="仿宋" w:hAnsi="仿宋" w:hint="eastAsia"/>
          <w:color w:val="333333"/>
          <w:sz w:val="30"/>
          <w:szCs w:val="30"/>
        </w:rPr>
        <w:lastRenderedPageBreak/>
        <w:t>不断提高从业人员的安全意识和安全操作技能，自觉按照法律法规和行业标准规范岗位工作。</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w:t>
      </w:r>
      <w:r w:rsidRPr="00432CD6">
        <w:rPr>
          <w:rStyle w:val="a4"/>
          <w:rFonts w:ascii="仿宋" w:eastAsia="仿宋" w:hAnsi="仿宋" w:hint="eastAsia"/>
          <w:color w:val="333333"/>
          <w:sz w:val="30"/>
          <w:szCs w:val="30"/>
        </w:rPr>
        <w:t>（二）深化长沙市烟花爆竹行业专项整治“三年行动”。</w:t>
      </w:r>
      <w:r w:rsidRPr="00432CD6">
        <w:rPr>
          <w:rFonts w:ascii="仿宋" w:eastAsia="仿宋" w:hAnsi="仿宋" w:hint="eastAsia"/>
          <w:color w:val="333333"/>
          <w:sz w:val="30"/>
          <w:szCs w:val="30"/>
        </w:rPr>
        <w:t>浏阳市要对照《长沙市安全生产委员会关于印发&lt;全市安全生产专项整治三年行动实施方案&gt;的通知》（长安发〔2020〕6号）的要求，进一步细化烟花爆竹行业专项整治行动方案，加快“顽瘴痼疾”问题的整治，</w:t>
      </w:r>
      <w:proofErr w:type="gramStart"/>
      <w:r w:rsidRPr="00432CD6">
        <w:rPr>
          <w:rFonts w:ascii="仿宋" w:eastAsia="仿宋" w:hAnsi="仿宋" w:hint="eastAsia"/>
          <w:color w:val="333333"/>
          <w:sz w:val="30"/>
          <w:szCs w:val="30"/>
        </w:rPr>
        <w:t>强化整治</w:t>
      </w:r>
      <w:proofErr w:type="gramEnd"/>
      <w:r w:rsidRPr="00432CD6">
        <w:rPr>
          <w:rFonts w:ascii="仿宋" w:eastAsia="仿宋" w:hAnsi="仿宋" w:hint="eastAsia"/>
          <w:color w:val="333333"/>
          <w:sz w:val="30"/>
          <w:szCs w:val="30"/>
        </w:rPr>
        <w:t>力度，重点解决企业安全生产意识不强，主要负责人履职不到位，安全规章制度不落实的问题。</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w:t>
      </w:r>
      <w:r w:rsidRPr="00432CD6">
        <w:rPr>
          <w:rStyle w:val="a4"/>
          <w:rFonts w:ascii="仿宋" w:eastAsia="仿宋" w:hAnsi="仿宋" w:hint="eastAsia"/>
          <w:color w:val="333333"/>
          <w:sz w:val="30"/>
          <w:szCs w:val="30"/>
        </w:rPr>
        <w:t>（三）切实加强烟花爆竹行业的安全监管。</w:t>
      </w:r>
      <w:r w:rsidRPr="00432CD6">
        <w:rPr>
          <w:rFonts w:ascii="仿宋" w:eastAsia="仿宋" w:hAnsi="仿宋" w:hint="eastAsia"/>
          <w:color w:val="333333"/>
          <w:sz w:val="30"/>
          <w:szCs w:val="30"/>
        </w:rPr>
        <w:t>浏阳市</w:t>
      </w:r>
      <w:proofErr w:type="gramStart"/>
      <w:r w:rsidRPr="00432CD6">
        <w:rPr>
          <w:rFonts w:ascii="仿宋" w:eastAsia="仿宋" w:hAnsi="仿宋" w:hint="eastAsia"/>
          <w:color w:val="333333"/>
          <w:sz w:val="30"/>
          <w:szCs w:val="30"/>
        </w:rPr>
        <w:t>应急局</w:t>
      </w:r>
      <w:proofErr w:type="gramEnd"/>
      <w:r w:rsidRPr="00432CD6">
        <w:rPr>
          <w:rFonts w:ascii="仿宋" w:eastAsia="仿宋" w:hAnsi="仿宋" w:hint="eastAsia"/>
          <w:color w:val="333333"/>
          <w:sz w:val="30"/>
          <w:szCs w:val="30"/>
        </w:rPr>
        <w:t>要针对安全监管中存在的问题和薄弱环节，认真进行反思和查漏补缺，及时补正工作中存在的失误和漏洞。要结合烟花爆竹行业发生的事故教训，将烟花爆竹生产企业</w:t>
      </w:r>
      <w:proofErr w:type="gramStart"/>
      <w:r w:rsidRPr="00432CD6">
        <w:rPr>
          <w:rFonts w:ascii="仿宋" w:eastAsia="仿宋" w:hAnsi="仿宋" w:hint="eastAsia"/>
          <w:color w:val="333333"/>
          <w:sz w:val="30"/>
          <w:szCs w:val="30"/>
        </w:rPr>
        <w:t>对药尘的</w:t>
      </w:r>
      <w:proofErr w:type="gramEnd"/>
      <w:r w:rsidRPr="00432CD6">
        <w:rPr>
          <w:rFonts w:ascii="仿宋" w:eastAsia="仿宋" w:hAnsi="仿宋" w:hint="eastAsia"/>
          <w:color w:val="333333"/>
          <w:sz w:val="30"/>
          <w:szCs w:val="30"/>
        </w:rPr>
        <w:t>清理作为执法检查的重要内容，及时发现和纠正存在的问题，坚决杜绝类似事故的再次发生。要加强对乡镇、街道安全生产行政执法工作的监督检查和指导，定期组织专项培训和抽查检查，不断提高基层安全监管工作人员的执法能力和执法水平。加强与公安、工伤保险等部门和单位的联动，建立信息互通机制，及时准确掌握辖区的事故信息，严厉打击事故迟报、瞒报、谎报等行为。要通过采取多种执法手段、宣传教育等措施，督促企业全面落实责任，把安全生产责任和措施落实到生产经营建设活动的全员、全过程、全方位。</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w:t>
      </w:r>
      <w:r w:rsidRPr="00432CD6">
        <w:rPr>
          <w:rStyle w:val="a4"/>
          <w:rFonts w:ascii="仿宋" w:eastAsia="仿宋" w:hAnsi="仿宋" w:hint="eastAsia"/>
          <w:color w:val="333333"/>
          <w:sz w:val="30"/>
          <w:szCs w:val="30"/>
        </w:rPr>
        <w:t>（四）确保监管工作落实落地。</w:t>
      </w:r>
      <w:r w:rsidRPr="00432CD6">
        <w:rPr>
          <w:rFonts w:ascii="仿宋" w:eastAsia="仿宋" w:hAnsi="仿宋" w:hint="eastAsia"/>
          <w:color w:val="333333"/>
          <w:sz w:val="30"/>
          <w:szCs w:val="30"/>
        </w:rPr>
        <w:t>要进一步规范安全监管工作人员的执法行为，督促工作人员认真履行安全生产监管检查职责，</w:t>
      </w:r>
      <w:r w:rsidRPr="00432CD6">
        <w:rPr>
          <w:rFonts w:ascii="仿宋" w:eastAsia="仿宋" w:hAnsi="仿宋" w:hint="eastAsia"/>
          <w:color w:val="333333"/>
          <w:sz w:val="30"/>
          <w:szCs w:val="30"/>
        </w:rPr>
        <w:lastRenderedPageBreak/>
        <w:t>严格按照规定的内容、程序和要求开展执法检查，彻底治理纠正和解决违章违规问题。对工作人员监管不力、执法不严的，要按照有关规定予以严肃问责，防止执法监管中出现“拖而不查、查而不办、办而不究、究而不实”甚至“大事化小、小事化了”等问题。要进一步发挥社区和乡村基层组织的作用，强化“守土有责、守土有效”意识，加大考核和检查力度，使安全监管做到横向到边，纵向到底，不留死角，不留盲区，严防事故发生。</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w:t>
      </w:r>
      <w:r w:rsidRPr="00432CD6">
        <w:rPr>
          <w:rStyle w:val="a4"/>
          <w:rFonts w:ascii="仿宋" w:eastAsia="仿宋" w:hAnsi="仿宋" w:hint="eastAsia"/>
          <w:color w:val="333333"/>
          <w:sz w:val="30"/>
          <w:szCs w:val="30"/>
        </w:rPr>
        <w:t>（五）加强事故信息报送工作。</w:t>
      </w:r>
      <w:r w:rsidRPr="00432CD6">
        <w:rPr>
          <w:rFonts w:ascii="仿宋" w:eastAsia="仿宋" w:hAnsi="仿宋" w:hint="eastAsia"/>
          <w:color w:val="333333"/>
          <w:sz w:val="30"/>
          <w:szCs w:val="30"/>
        </w:rPr>
        <w:t>要针对部分烟花爆竹生产企业主要负责人法律意识不强、单位发生事故后</w:t>
      </w:r>
      <w:proofErr w:type="gramStart"/>
      <w:r w:rsidRPr="00432CD6">
        <w:rPr>
          <w:rFonts w:ascii="仿宋" w:eastAsia="仿宋" w:hAnsi="仿宋" w:hint="eastAsia"/>
          <w:color w:val="333333"/>
          <w:sz w:val="30"/>
          <w:szCs w:val="30"/>
        </w:rPr>
        <w:t>不想报</w:t>
      </w:r>
      <w:proofErr w:type="gramEnd"/>
      <w:r w:rsidRPr="00432CD6">
        <w:rPr>
          <w:rFonts w:ascii="仿宋" w:eastAsia="仿宋" w:hAnsi="仿宋" w:hint="eastAsia"/>
          <w:color w:val="333333"/>
          <w:sz w:val="30"/>
          <w:szCs w:val="30"/>
        </w:rPr>
        <w:t>和不会报的实际，加强事故信息报送的业务培训，使企业管理人员熟悉和掌握事故信息报送的相关规定，了解</w:t>
      </w:r>
      <w:proofErr w:type="gramStart"/>
      <w:r w:rsidRPr="00432CD6">
        <w:rPr>
          <w:rFonts w:ascii="仿宋" w:eastAsia="仿宋" w:hAnsi="仿宋" w:hint="eastAsia"/>
          <w:color w:val="333333"/>
          <w:sz w:val="30"/>
          <w:szCs w:val="30"/>
        </w:rPr>
        <w:t>不</w:t>
      </w:r>
      <w:proofErr w:type="gramEnd"/>
      <w:r w:rsidRPr="00432CD6">
        <w:rPr>
          <w:rFonts w:ascii="仿宋" w:eastAsia="仿宋" w:hAnsi="仿宋" w:hint="eastAsia"/>
          <w:color w:val="333333"/>
          <w:sz w:val="30"/>
          <w:szCs w:val="30"/>
        </w:rPr>
        <w:t>如实报告事故信息的法律后果。要充分发挥社区和乡村基层干部一线信息员的作用，在了解掌握事故或疑似事故信息后及时主动报告情况，坚决杜绝迟报、误报、谎报、瞒报等问题发生。</w:t>
      </w:r>
    </w:p>
    <w:p w:rsidR="00432CD6" w:rsidRPr="00432CD6" w:rsidRDefault="00432CD6" w:rsidP="00432CD6">
      <w:pPr>
        <w:pStyle w:val="a3"/>
        <w:shd w:val="clear" w:color="auto" w:fill="FFFFFF"/>
        <w:spacing w:before="0" w:beforeAutospacing="0" w:after="0" w:afterAutospacing="0"/>
        <w:jc w:val="right"/>
        <w:rPr>
          <w:rFonts w:ascii="仿宋" w:eastAsia="仿宋" w:hAnsi="仿宋" w:hint="eastAsia"/>
          <w:color w:val="333333"/>
          <w:sz w:val="30"/>
          <w:szCs w:val="30"/>
        </w:rPr>
      </w:pPr>
      <w:r w:rsidRPr="00432CD6">
        <w:rPr>
          <w:rFonts w:ascii="仿宋" w:eastAsia="仿宋" w:hAnsi="仿宋" w:hint="eastAsia"/>
          <w:color w:val="333333"/>
          <w:sz w:val="30"/>
          <w:szCs w:val="30"/>
        </w:rPr>
        <w:t xml:space="preserve">　　长沙市人民政府浏阳市湖南激情烟花有限公司</w:t>
      </w:r>
    </w:p>
    <w:p w:rsidR="00432CD6" w:rsidRPr="00432CD6" w:rsidRDefault="00432CD6" w:rsidP="00432CD6">
      <w:pPr>
        <w:pStyle w:val="a3"/>
        <w:shd w:val="clear" w:color="auto" w:fill="FFFFFF"/>
        <w:spacing w:before="0" w:beforeAutospacing="0" w:after="0" w:afterAutospacing="0"/>
        <w:jc w:val="right"/>
        <w:rPr>
          <w:rFonts w:ascii="仿宋" w:eastAsia="仿宋" w:hAnsi="仿宋" w:hint="eastAsia"/>
          <w:color w:val="333333"/>
          <w:sz w:val="30"/>
          <w:szCs w:val="30"/>
        </w:rPr>
      </w:pPr>
      <w:r w:rsidRPr="00432CD6">
        <w:rPr>
          <w:rFonts w:ascii="仿宋" w:eastAsia="仿宋" w:hAnsi="仿宋" w:hint="eastAsia"/>
          <w:color w:val="333333"/>
          <w:sz w:val="30"/>
          <w:szCs w:val="30"/>
        </w:rPr>
        <w:t xml:space="preserve">　　“4·23”坠落事故调查组</w:t>
      </w:r>
    </w:p>
    <w:p w:rsidR="00432CD6" w:rsidRDefault="00432CD6" w:rsidP="00432CD6">
      <w:pPr>
        <w:pStyle w:val="a3"/>
        <w:shd w:val="clear" w:color="auto" w:fill="FFFFFF"/>
        <w:spacing w:before="0" w:beforeAutospacing="0" w:after="0" w:afterAutospacing="0"/>
        <w:jc w:val="right"/>
        <w:rPr>
          <w:rFonts w:ascii="仿宋" w:eastAsia="仿宋" w:hAnsi="仿宋" w:hint="eastAsia"/>
          <w:color w:val="333333"/>
          <w:sz w:val="30"/>
          <w:szCs w:val="30"/>
        </w:rPr>
      </w:pPr>
      <w:r w:rsidRPr="00432CD6">
        <w:rPr>
          <w:rFonts w:ascii="仿宋" w:eastAsia="仿宋" w:hAnsi="仿宋" w:hint="eastAsia"/>
          <w:color w:val="333333"/>
          <w:sz w:val="30"/>
          <w:szCs w:val="30"/>
        </w:rPr>
        <w:t xml:space="preserve">　　2020年10月12日</w:t>
      </w:r>
    </w:p>
    <w:p w:rsidR="00432CD6" w:rsidRPr="00432CD6" w:rsidRDefault="00432CD6" w:rsidP="00432CD6">
      <w:pPr>
        <w:pStyle w:val="a3"/>
        <w:shd w:val="clear" w:color="auto" w:fill="FFFFFF"/>
        <w:spacing w:before="0" w:beforeAutospacing="0" w:after="0" w:afterAutospacing="0"/>
        <w:jc w:val="right"/>
        <w:rPr>
          <w:rFonts w:ascii="仿宋" w:eastAsia="仿宋" w:hAnsi="仿宋" w:hint="eastAsia"/>
          <w:color w:val="333333"/>
          <w:sz w:val="30"/>
          <w:szCs w:val="30"/>
        </w:rPr>
      </w:pP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①.《生产安全事故报告和调查处理条例》第九条:事故发生后，事故现场有关人员应当立即向本单位负责人报告；单位负责人接到报告后，应当于1小时内向事故发生地县级以上人民政府</w:t>
      </w:r>
      <w:r w:rsidRPr="00432CD6">
        <w:rPr>
          <w:rFonts w:ascii="仿宋" w:eastAsia="仿宋" w:hAnsi="仿宋" w:hint="eastAsia"/>
          <w:color w:val="333333"/>
          <w:sz w:val="30"/>
          <w:szCs w:val="30"/>
        </w:rPr>
        <w:lastRenderedPageBreak/>
        <w:t>安全生产监督管理部门和负有安全生产监督管理职责的有关部门报告。</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②.《烟花爆竹安全作业技术规程》（GB:11652-2012）10.1.10条： 在清扫(洗)有药工房时应符合下列要求:10.1.10.2</w:t>
      </w:r>
      <w:r w:rsidRPr="00432CD6">
        <w:rPr>
          <w:rFonts w:ascii="仿宋" w:eastAsia="仿宋" w:hAnsi="仿宋" w:hint="eastAsia"/>
          <w:color w:val="333333"/>
          <w:sz w:val="30"/>
          <w:szCs w:val="30"/>
        </w:rPr>
        <w:t> </w:t>
      </w:r>
      <w:r w:rsidRPr="00432CD6">
        <w:rPr>
          <w:rFonts w:ascii="仿宋" w:eastAsia="仿宋" w:hAnsi="仿宋" w:hint="eastAsia"/>
          <w:color w:val="333333"/>
          <w:sz w:val="30"/>
          <w:szCs w:val="30"/>
        </w:rPr>
        <w:t> </w:t>
      </w:r>
      <w:r w:rsidRPr="00432CD6">
        <w:rPr>
          <w:rFonts w:ascii="仿宋" w:eastAsia="仿宋" w:hAnsi="仿宋" w:hint="eastAsia"/>
          <w:color w:val="333333"/>
          <w:sz w:val="30"/>
          <w:szCs w:val="30"/>
        </w:rPr>
        <w:t>药物粉尘小的工房可采用湿法清扫,粉尘大的工房应用水冲洗,不应使用铁器清理。</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③.《中华人民共和国安全生产法》第二十五条</w:t>
      </w:r>
      <w:r w:rsidRPr="00432CD6">
        <w:rPr>
          <w:rFonts w:ascii="仿宋" w:eastAsia="仿宋" w:hAnsi="仿宋" w:hint="eastAsia"/>
          <w:color w:val="333333"/>
          <w:sz w:val="30"/>
          <w:szCs w:val="30"/>
        </w:rPr>
        <w:t> </w:t>
      </w:r>
      <w:r w:rsidRPr="00432CD6">
        <w:rPr>
          <w:rFonts w:ascii="仿宋" w:eastAsia="仿宋" w:hAnsi="仿宋" w:hint="eastAsia"/>
          <w:color w:val="333333"/>
          <w:sz w:val="30"/>
          <w:szCs w:val="30"/>
        </w:rPr>
        <w:t> </w:t>
      </w:r>
      <w:r w:rsidRPr="00432CD6">
        <w:rPr>
          <w:rFonts w:ascii="仿宋" w:eastAsia="仿宋" w:hAnsi="仿宋" w:hint="eastAsia"/>
          <w:color w:val="333333"/>
          <w:sz w:val="30"/>
          <w:szCs w:val="30"/>
        </w:rPr>
        <w:t>：生产经营单位应当对从业人员进行安全生产教育和培训，保证从业人员具备必要的安全生产知识；《安全生产法释义》要求：生产经营单位应当按照本单位安全生产教育和培训计划的总体要求，结合各个岗位的特点，科学、合理安排教育和培训工作。</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④.《中华人民共和国安全生产法》第一百零九条第一项：发生一般事故的，处二拾万元以上五拾万元以下的罚款</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⑤.《中华人民共和国安全生产法》第十八条生产经营单位的主要负责人对本单位安全生产工作负有下列职责：（三）组织制定并实施本单位安全生产教育和培训计划；（五）督促、检查本单位的安全生产工作，及时消除生产安全事故隐患；（七）及时、如实报告生产安全事故。</w:t>
      </w:r>
    </w:p>
    <w:p w:rsidR="00432CD6" w:rsidRPr="00432CD6" w:rsidRDefault="00432CD6" w:rsidP="00432CD6">
      <w:pPr>
        <w:pStyle w:val="a3"/>
        <w:shd w:val="clear" w:color="auto" w:fill="FFFFFF"/>
        <w:spacing w:before="0" w:beforeAutospacing="0" w:after="0" w:afterAutospacing="0"/>
        <w:rPr>
          <w:rFonts w:ascii="仿宋" w:eastAsia="仿宋" w:hAnsi="仿宋" w:hint="eastAsia"/>
          <w:color w:val="333333"/>
          <w:sz w:val="30"/>
          <w:szCs w:val="30"/>
        </w:rPr>
      </w:pPr>
      <w:r w:rsidRPr="00432CD6">
        <w:rPr>
          <w:rFonts w:ascii="仿宋" w:eastAsia="仿宋" w:hAnsi="仿宋" w:hint="eastAsia"/>
          <w:color w:val="333333"/>
          <w:sz w:val="30"/>
          <w:szCs w:val="30"/>
        </w:rPr>
        <w:t xml:space="preserve">　　⑥.《中华人民共和国监察法》第四十五条　监察机关根据监督、调查结果，依法</w:t>
      </w:r>
      <w:proofErr w:type="gramStart"/>
      <w:r w:rsidRPr="00432CD6">
        <w:rPr>
          <w:rFonts w:ascii="仿宋" w:eastAsia="仿宋" w:hAnsi="仿宋" w:hint="eastAsia"/>
          <w:color w:val="333333"/>
          <w:sz w:val="30"/>
          <w:szCs w:val="30"/>
        </w:rPr>
        <w:t>作出</w:t>
      </w:r>
      <w:proofErr w:type="gramEnd"/>
      <w:r w:rsidRPr="00432CD6">
        <w:rPr>
          <w:rFonts w:ascii="仿宋" w:eastAsia="仿宋" w:hAnsi="仿宋" w:hint="eastAsia"/>
          <w:color w:val="333333"/>
          <w:sz w:val="30"/>
          <w:szCs w:val="30"/>
        </w:rPr>
        <w:t>如下处置：（一）对有职务违法行为但情节较轻的公职人员，按照管理权限，直接或者委托有关机关、人员，进行谈话提醒、批评教育、责令检查，或者予以诫勉；</w:t>
      </w:r>
    </w:p>
    <w:p w:rsidR="00FA1657" w:rsidRPr="00432CD6" w:rsidRDefault="00FA1657">
      <w:pPr>
        <w:rPr>
          <w:rFonts w:ascii="仿宋" w:eastAsia="仿宋" w:hAnsi="仿宋"/>
          <w:sz w:val="30"/>
          <w:szCs w:val="30"/>
        </w:rPr>
      </w:pPr>
    </w:p>
    <w:sectPr w:rsidR="00FA1657" w:rsidRPr="00432CD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3D1"/>
    <w:rsid w:val="00432CD6"/>
    <w:rsid w:val="007753D1"/>
    <w:rsid w:val="00FA16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3">
    <w:name w:val="heading 3"/>
    <w:basedOn w:val="a"/>
    <w:link w:val="3Char"/>
    <w:uiPriority w:val="9"/>
    <w:qFormat/>
    <w:rsid w:val="00432CD6"/>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432CD6"/>
    <w:rPr>
      <w:rFonts w:ascii="宋体" w:eastAsia="宋体" w:hAnsi="宋体" w:cs="宋体"/>
      <w:b/>
      <w:bCs/>
      <w:kern w:val="0"/>
      <w:sz w:val="27"/>
      <w:szCs w:val="27"/>
    </w:rPr>
  </w:style>
  <w:style w:type="paragraph" w:styleId="a3">
    <w:name w:val="Normal (Web)"/>
    <w:basedOn w:val="a"/>
    <w:uiPriority w:val="99"/>
    <w:semiHidden/>
    <w:unhideWhenUsed/>
    <w:rsid w:val="00432CD6"/>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432CD6"/>
    <w:rPr>
      <w:b/>
      <w:bCs/>
    </w:rPr>
  </w:style>
  <w:style w:type="paragraph" w:styleId="a5">
    <w:name w:val="Balloon Text"/>
    <w:basedOn w:val="a"/>
    <w:link w:val="Char"/>
    <w:uiPriority w:val="99"/>
    <w:semiHidden/>
    <w:unhideWhenUsed/>
    <w:rsid w:val="00432CD6"/>
    <w:rPr>
      <w:sz w:val="18"/>
      <w:szCs w:val="18"/>
    </w:rPr>
  </w:style>
  <w:style w:type="character" w:customStyle="1" w:styleId="Char">
    <w:name w:val="批注框文本 Char"/>
    <w:basedOn w:val="a0"/>
    <w:link w:val="a5"/>
    <w:uiPriority w:val="99"/>
    <w:semiHidden/>
    <w:rsid w:val="00432CD6"/>
    <w:rPr>
      <w:sz w:val="18"/>
      <w:szCs w:val="18"/>
    </w:rPr>
  </w:style>
  <w:style w:type="paragraph" w:styleId="a6">
    <w:name w:val="Date"/>
    <w:basedOn w:val="a"/>
    <w:next w:val="a"/>
    <w:link w:val="Char0"/>
    <w:uiPriority w:val="99"/>
    <w:semiHidden/>
    <w:unhideWhenUsed/>
    <w:rsid w:val="00432CD6"/>
    <w:pPr>
      <w:ind w:leftChars="2500" w:left="100"/>
    </w:pPr>
  </w:style>
  <w:style w:type="character" w:customStyle="1" w:styleId="Char0">
    <w:name w:val="日期 Char"/>
    <w:basedOn w:val="a0"/>
    <w:link w:val="a6"/>
    <w:uiPriority w:val="99"/>
    <w:semiHidden/>
    <w:rsid w:val="00432C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3">
    <w:name w:val="heading 3"/>
    <w:basedOn w:val="a"/>
    <w:link w:val="3Char"/>
    <w:uiPriority w:val="9"/>
    <w:qFormat/>
    <w:rsid w:val="00432CD6"/>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432CD6"/>
    <w:rPr>
      <w:rFonts w:ascii="宋体" w:eastAsia="宋体" w:hAnsi="宋体" w:cs="宋体"/>
      <w:b/>
      <w:bCs/>
      <w:kern w:val="0"/>
      <w:sz w:val="27"/>
      <w:szCs w:val="27"/>
    </w:rPr>
  </w:style>
  <w:style w:type="paragraph" w:styleId="a3">
    <w:name w:val="Normal (Web)"/>
    <w:basedOn w:val="a"/>
    <w:uiPriority w:val="99"/>
    <w:semiHidden/>
    <w:unhideWhenUsed/>
    <w:rsid w:val="00432CD6"/>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432CD6"/>
    <w:rPr>
      <w:b/>
      <w:bCs/>
    </w:rPr>
  </w:style>
  <w:style w:type="paragraph" w:styleId="a5">
    <w:name w:val="Balloon Text"/>
    <w:basedOn w:val="a"/>
    <w:link w:val="Char"/>
    <w:uiPriority w:val="99"/>
    <w:semiHidden/>
    <w:unhideWhenUsed/>
    <w:rsid w:val="00432CD6"/>
    <w:rPr>
      <w:sz w:val="18"/>
      <w:szCs w:val="18"/>
    </w:rPr>
  </w:style>
  <w:style w:type="character" w:customStyle="1" w:styleId="Char">
    <w:name w:val="批注框文本 Char"/>
    <w:basedOn w:val="a0"/>
    <w:link w:val="a5"/>
    <w:uiPriority w:val="99"/>
    <w:semiHidden/>
    <w:rsid w:val="00432CD6"/>
    <w:rPr>
      <w:sz w:val="18"/>
      <w:szCs w:val="18"/>
    </w:rPr>
  </w:style>
  <w:style w:type="paragraph" w:styleId="a6">
    <w:name w:val="Date"/>
    <w:basedOn w:val="a"/>
    <w:next w:val="a"/>
    <w:link w:val="Char0"/>
    <w:uiPriority w:val="99"/>
    <w:semiHidden/>
    <w:unhideWhenUsed/>
    <w:rsid w:val="00432CD6"/>
    <w:pPr>
      <w:ind w:leftChars="2500" w:left="100"/>
    </w:pPr>
  </w:style>
  <w:style w:type="character" w:customStyle="1" w:styleId="Char0">
    <w:name w:val="日期 Char"/>
    <w:basedOn w:val="a0"/>
    <w:link w:val="a6"/>
    <w:uiPriority w:val="99"/>
    <w:semiHidden/>
    <w:rsid w:val="00432C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492359">
      <w:bodyDiv w:val="1"/>
      <w:marLeft w:val="0"/>
      <w:marRight w:val="0"/>
      <w:marTop w:val="0"/>
      <w:marBottom w:val="0"/>
      <w:divBdr>
        <w:top w:val="none" w:sz="0" w:space="0" w:color="auto"/>
        <w:left w:val="none" w:sz="0" w:space="0" w:color="auto"/>
        <w:bottom w:val="none" w:sz="0" w:space="0" w:color="auto"/>
        <w:right w:val="none" w:sz="0" w:space="0" w:color="auto"/>
      </w:divBdr>
    </w:div>
    <w:div w:id="894775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1175</Words>
  <Characters>6699</Characters>
  <Application>Microsoft Office Word</Application>
  <DocSecurity>0</DocSecurity>
  <Lines>55</Lines>
  <Paragraphs>15</Paragraphs>
  <ScaleCrop>false</ScaleCrop>
  <Company>微软中国</Company>
  <LinksUpToDate>false</LinksUpToDate>
  <CharactersWithSpaces>7859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kly</dc:creator>
  <cp:keywords/>
  <dc:description/>
  <cp:lastModifiedBy>kly</cp:lastModifiedBy>
  <cp:revision>2</cp:revision>
  <dcterms:created xsi:type="dcterms:W3CDTF">2021-03-05T15:53:00Z</dcterms:created>
  <dcterms:modified xsi:type="dcterms:W3CDTF">2021-03-05T15:54:00Z</dcterms:modified>
</cp:coreProperties>
</file>