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12" w:rsidRPr="00CF6E12" w:rsidRDefault="00CF6E12" w:rsidP="00CF6E12">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r w:rsidRPr="00CF6E12">
        <w:rPr>
          <w:rFonts w:ascii="仿宋" w:eastAsia="仿宋" w:hAnsi="仿宋" w:cs="宋体" w:hint="eastAsia"/>
          <w:b/>
          <w:bCs/>
          <w:color w:val="000000" w:themeColor="text1"/>
          <w:kern w:val="0"/>
          <w:sz w:val="32"/>
          <w:szCs w:val="32"/>
        </w:rPr>
        <w:t>济南四建集团房地产开发有限责任公司“3.8”高空坠落事故调查报告</w:t>
      </w:r>
    </w:p>
    <w:p w:rsidR="00CF6E12" w:rsidRPr="00CF6E12" w:rsidRDefault="00CF6E12" w:rsidP="00CF6E12">
      <w:pPr>
        <w:widowControl/>
        <w:shd w:val="clear" w:color="auto" w:fill="FFFFFF"/>
        <w:spacing w:line="600" w:lineRule="atLeast"/>
        <w:ind w:firstLine="645"/>
        <w:rPr>
          <w:rFonts w:ascii="仿宋" w:eastAsia="仿宋" w:hAnsi="仿宋" w:cs="宋体"/>
          <w:color w:val="333333"/>
          <w:kern w:val="0"/>
          <w:sz w:val="30"/>
          <w:szCs w:val="30"/>
        </w:rPr>
      </w:pPr>
      <w:r w:rsidRPr="00CF6E12">
        <w:rPr>
          <w:rFonts w:ascii="仿宋" w:eastAsia="仿宋" w:hAnsi="仿宋" w:cs="宋体" w:hint="eastAsia"/>
          <w:color w:val="333333"/>
          <w:kern w:val="0"/>
          <w:sz w:val="30"/>
          <w:szCs w:val="30"/>
          <w:bdr w:val="none" w:sz="0" w:space="0" w:color="auto" w:frame="1"/>
        </w:rPr>
        <w:t>2017年3月8日上午10时许，县安监局接到举报：原</w:t>
      </w:r>
      <w:proofErr w:type="gramStart"/>
      <w:r w:rsidRPr="00CF6E12">
        <w:rPr>
          <w:rFonts w:ascii="仿宋" w:eastAsia="仿宋" w:hAnsi="仿宋" w:cs="宋体" w:hint="eastAsia"/>
          <w:color w:val="333333"/>
          <w:kern w:val="0"/>
          <w:sz w:val="30"/>
          <w:szCs w:val="30"/>
          <w:bdr w:val="none" w:sz="0" w:space="0" w:color="auto" w:frame="1"/>
        </w:rPr>
        <w:t>济南瑞城怡和</w:t>
      </w:r>
      <w:proofErr w:type="gramEnd"/>
      <w:r w:rsidRPr="00CF6E12">
        <w:rPr>
          <w:rFonts w:ascii="仿宋" w:eastAsia="仿宋" w:hAnsi="仿宋" w:cs="宋体" w:hint="eastAsia"/>
          <w:color w:val="333333"/>
          <w:kern w:val="0"/>
          <w:sz w:val="30"/>
          <w:szCs w:val="30"/>
          <w:bdr w:val="none" w:sz="0" w:space="0" w:color="auto" w:frame="1"/>
        </w:rPr>
        <w:t>实业有限公司（土地现已被济</w:t>
      </w:r>
      <w:r w:rsidRPr="00CF6E12">
        <w:rPr>
          <w:rFonts w:ascii="仿宋" w:eastAsia="仿宋" w:hAnsi="仿宋" w:cs="宋体" w:hint="eastAsia"/>
          <w:color w:val="333333"/>
          <w:kern w:val="0"/>
          <w:sz w:val="30"/>
          <w:szCs w:val="30"/>
          <w:bdr w:val="none" w:sz="0" w:space="0" w:color="auto" w:frame="1"/>
          <w:shd w:val="clear" w:color="auto" w:fill="FFFFFF"/>
        </w:rPr>
        <w:t>南四建集团房地产开发有限责任公司</w:t>
      </w:r>
      <w:r w:rsidRPr="00CF6E12">
        <w:rPr>
          <w:rFonts w:ascii="仿宋" w:eastAsia="仿宋" w:hAnsi="仿宋" w:cs="宋体" w:hint="eastAsia"/>
          <w:color w:val="333333"/>
          <w:kern w:val="0"/>
          <w:sz w:val="30"/>
          <w:szCs w:val="30"/>
          <w:bdr w:val="none" w:sz="0" w:space="0" w:color="auto" w:frame="1"/>
        </w:rPr>
        <w:t>收购）发生一起高空坠落事故，事故造成一人死亡</w:t>
      </w:r>
      <w:r w:rsidRPr="00CF6E12">
        <w:rPr>
          <w:rFonts w:ascii="仿宋" w:eastAsia="仿宋" w:hAnsi="仿宋" w:cs="宋体" w:hint="eastAsia"/>
          <w:color w:val="333333"/>
          <w:kern w:val="0"/>
          <w:sz w:val="30"/>
          <w:szCs w:val="30"/>
          <w:bdr w:val="none" w:sz="0" w:space="0" w:color="auto" w:frame="1"/>
          <w:shd w:val="clear" w:color="auto" w:fill="FFFFFF"/>
        </w:rPr>
        <w:t>。县安监局执法人员立即赶到事故现场及县医院调查了解，初步判断举报属实，是一起生产安全事故。</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根据《中华人民共和国安全生产法》和《生产安全事故报告和调查处理条例》（国务院令第493号）等法律法规，经济阳县人民政府批准，</w:t>
      </w:r>
      <w:r w:rsidRPr="00CF6E12">
        <w:rPr>
          <w:rFonts w:ascii="仿宋" w:eastAsia="仿宋" w:hAnsi="仿宋" w:cs="宋体" w:hint="eastAsia"/>
          <w:color w:val="333333"/>
          <w:kern w:val="0"/>
          <w:sz w:val="30"/>
          <w:szCs w:val="30"/>
          <w:bdr w:val="none" w:sz="0" w:space="0" w:color="auto" w:frame="1"/>
          <w:shd w:val="clear" w:color="auto" w:fill="FFFFFF"/>
        </w:rPr>
        <w:t>依法成立了</w:t>
      </w:r>
      <w:r w:rsidRPr="00CF6E12">
        <w:rPr>
          <w:rFonts w:ascii="仿宋" w:eastAsia="仿宋" w:hAnsi="仿宋" w:cs="宋体" w:hint="eastAsia"/>
          <w:color w:val="333333"/>
          <w:kern w:val="0"/>
          <w:sz w:val="30"/>
          <w:szCs w:val="30"/>
          <w:bdr w:val="none" w:sz="0" w:space="0" w:color="auto" w:frame="1"/>
        </w:rPr>
        <w:t>济南四建集团房地产开发有限责任公司“3.8”高空坠落事故调查组</w:t>
      </w:r>
      <w:r w:rsidRPr="00CF6E12">
        <w:rPr>
          <w:rFonts w:ascii="仿宋" w:eastAsia="仿宋" w:hAnsi="仿宋" w:cs="宋体" w:hint="eastAsia"/>
          <w:color w:val="333333"/>
          <w:kern w:val="0"/>
          <w:sz w:val="30"/>
          <w:szCs w:val="30"/>
          <w:bdr w:val="none" w:sz="0" w:space="0" w:color="auto" w:frame="1"/>
          <w:shd w:val="clear" w:color="auto" w:fill="FFFFFF"/>
        </w:rPr>
        <w:t>(以下简称</w:t>
      </w:r>
      <w:r w:rsidRPr="00CF6E12">
        <w:rPr>
          <w:rFonts w:ascii="仿宋" w:eastAsia="仿宋" w:hAnsi="仿宋" w:cs="宋体" w:hint="eastAsia"/>
          <w:color w:val="333333"/>
          <w:kern w:val="0"/>
          <w:sz w:val="30"/>
          <w:szCs w:val="30"/>
          <w:bdr w:val="none" w:sz="0" w:space="0" w:color="auto" w:frame="1"/>
        </w:rPr>
        <w:t>“3.8”事故调查组)。“3.8”事故调查组由县安监局、公安局、监察局、总工会、住建委、济北街道办事处工作人员组成，邀请县检察院派员参加。</w:t>
      </w:r>
      <w:proofErr w:type="gramStart"/>
      <w:r w:rsidRPr="00CF6E12">
        <w:rPr>
          <w:rFonts w:ascii="仿宋" w:eastAsia="仿宋" w:hAnsi="仿宋" w:cs="宋体" w:hint="eastAsia"/>
          <w:color w:val="333333"/>
          <w:kern w:val="0"/>
          <w:sz w:val="30"/>
          <w:szCs w:val="30"/>
          <w:bdr w:val="none" w:sz="0" w:space="0" w:color="auto" w:frame="1"/>
        </w:rPr>
        <w:t>鉴于本</w:t>
      </w:r>
      <w:proofErr w:type="gramEnd"/>
      <w:r w:rsidRPr="00CF6E12">
        <w:rPr>
          <w:rFonts w:ascii="仿宋" w:eastAsia="仿宋" w:hAnsi="仿宋" w:cs="宋体" w:hint="eastAsia"/>
          <w:color w:val="333333"/>
          <w:kern w:val="0"/>
          <w:sz w:val="30"/>
          <w:szCs w:val="30"/>
          <w:bdr w:val="none" w:sz="0" w:space="0" w:color="auto" w:frame="1"/>
        </w:rPr>
        <w:t>事故的复杂性、特殊性，调查组未再分小组分头调查，而是采取了集中调查的方式。</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3.8”事故调查组按照“四不放过”和“科学严谨、依法依规、实事求是、注重实效”的原则，通过现场勘验、调查取证、询问有关人员，初步查明了事故发生的经过、原因、人员伤亡情况，初步认定了事故性质和责任，现将有关情况报告如下：</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一、拆除工程项目概况及事故单位基本情况</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lastRenderedPageBreak/>
        <w:t>（一）拆除工程项目概况：地址位于济南市济阳县银河路与新元大街交叉路口西南侧。2017年3月15日，济南四建集团房地产开发有限责任公司（甲方）与</w:t>
      </w:r>
      <w:proofErr w:type="gramStart"/>
      <w:r w:rsidRPr="00CF6E12">
        <w:rPr>
          <w:rFonts w:ascii="仿宋" w:eastAsia="仿宋" w:hAnsi="仿宋" w:cs="宋体" w:hint="eastAsia"/>
          <w:color w:val="333333"/>
          <w:kern w:val="0"/>
          <w:sz w:val="30"/>
          <w:szCs w:val="30"/>
          <w:bdr w:val="none" w:sz="0" w:space="0" w:color="auto" w:frame="1"/>
        </w:rPr>
        <w:t>济南锐城钢结构</w:t>
      </w:r>
      <w:proofErr w:type="gramEnd"/>
      <w:r w:rsidRPr="00CF6E12">
        <w:rPr>
          <w:rFonts w:ascii="仿宋" w:eastAsia="仿宋" w:hAnsi="仿宋" w:cs="宋体" w:hint="eastAsia"/>
          <w:color w:val="333333"/>
          <w:kern w:val="0"/>
          <w:sz w:val="30"/>
          <w:szCs w:val="30"/>
          <w:bdr w:val="none" w:sz="0" w:space="0" w:color="auto" w:frame="1"/>
        </w:rPr>
        <w:t>工程有限公司（乙方，无钢结构专业承包资质，自然人鞠光明借用）签订《金海福苑原有建筑物拆除施工合同》，拆除济南四建集团房地产开发有限责任公司金海福苑小区原有旧建筑物。合同价款，拆除费用与建筑物残值相抵后乙方向甲方支付32150元。鞠光明在合同签订前的3月6日即联系安排与其有债权债务关系的秦长刚及秦长刚雇佣的民工卢磊、于科、齐保善、李兆军、张长源5人进入施工工地</w:t>
      </w:r>
      <w:proofErr w:type="gramStart"/>
      <w:r w:rsidRPr="00CF6E12">
        <w:rPr>
          <w:rFonts w:ascii="仿宋" w:eastAsia="仿宋" w:hAnsi="仿宋" w:cs="宋体" w:hint="eastAsia"/>
          <w:color w:val="333333"/>
          <w:kern w:val="0"/>
          <w:sz w:val="30"/>
          <w:szCs w:val="30"/>
          <w:bdr w:val="none" w:sz="0" w:space="0" w:color="auto" w:frame="1"/>
        </w:rPr>
        <w:t>进行运取物资</w:t>
      </w:r>
      <w:proofErr w:type="gramEnd"/>
      <w:r w:rsidRPr="00CF6E12">
        <w:rPr>
          <w:rFonts w:ascii="仿宋" w:eastAsia="仿宋" w:hAnsi="仿宋" w:cs="宋体" w:hint="eastAsia"/>
          <w:color w:val="333333"/>
          <w:kern w:val="0"/>
          <w:sz w:val="30"/>
          <w:szCs w:val="30"/>
          <w:bdr w:val="none" w:sz="0" w:space="0" w:color="auto" w:frame="1"/>
        </w:rPr>
        <w:t>和拆除钢结构等作业活动，3月8日在拆除钢结构车间过程中，于科发生高空坠落事故。</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（二）事故单位基本情况：</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济南四建集团房地产开发有限责任公司，成立于1999年9月15日，注册资本伍仟万元，法人代表曹晓岩，经济类型属于有限责任公司，公司地址济南市天桥区济洛路163号办公楼5层，经营范围：房地产开发、经营；房屋建筑工程；建筑装修装饰工程施工；园林绿化工程；旅游景点开发；房屋出租。资质等级壹级。</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二、事故发生的经过和事故救援处置情况</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（一）事故发生经过</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2017年3月8上午10时许，在济南四建集团房地产开发有限责任公司（济南市济阳县银河路与新元大街交叉路口西南侧），</w:t>
      </w:r>
      <w:proofErr w:type="gramStart"/>
      <w:r w:rsidRPr="00CF6E12">
        <w:rPr>
          <w:rFonts w:ascii="仿宋" w:eastAsia="仿宋" w:hAnsi="仿宋" w:cs="宋体" w:hint="eastAsia"/>
          <w:color w:val="333333"/>
          <w:kern w:val="0"/>
          <w:sz w:val="30"/>
          <w:szCs w:val="30"/>
          <w:bdr w:val="none" w:sz="0" w:space="0" w:color="auto" w:frame="1"/>
        </w:rPr>
        <w:lastRenderedPageBreak/>
        <w:t>现金海</w:t>
      </w:r>
      <w:proofErr w:type="gramEnd"/>
      <w:r w:rsidRPr="00CF6E12">
        <w:rPr>
          <w:rFonts w:ascii="仿宋" w:eastAsia="仿宋" w:hAnsi="仿宋" w:cs="宋体" w:hint="eastAsia"/>
          <w:color w:val="333333"/>
          <w:kern w:val="0"/>
          <w:sz w:val="30"/>
          <w:szCs w:val="30"/>
          <w:bdr w:val="none" w:sz="0" w:space="0" w:color="auto" w:frame="1"/>
        </w:rPr>
        <w:t>福苑小区，于科在拆除钢结构车间的作业过程中，违规摘下安全绳作业踩折彩钢板，在离地面8米高的车间顶端失足坠落。</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（二）事故救援处置情况</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事故发生后，现场施工人员卢磊立即拨打了120急救电话，经医生现场抢救无效确认死亡，急救车辆将死者于科送至济南市第七人民医院太平间。</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三、事故造成的人员伤亡和直接经济损失</w:t>
      </w:r>
    </w:p>
    <w:p w:rsidR="00CF6E12" w:rsidRPr="00CF6E12" w:rsidRDefault="00CF6E12" w:rsidP="00CF6E12">
      <w:pPr>
        <w:widowControl/>
        <w:shd w:val="clear" w:color="auto" w:fill="FFFFFF"/>
        <w:spacing w:line="600" w:lineRule="atLeast"/>
        <w:ind w:firstLine="630"/>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本次事故造成1人死亡，直接经济损失133万元。</w:t>
      </w:r>
    </w:p>
    <w:p w:rsidR="00CF6E12" w:rsidRPr="00CF6E12" w:rsidRDefault="00CF6E12" w:rsidP="00CF6E12">
      <w:pPr>
        <w:widowControl/>
        <w:shd w:val="clear" w:color="auto" w:fill="FFFFFF"/>
        <w:spacing w:line="600" w:lineRule="atLeast"/>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死者基本情况表</w:t>
      </w:r>
    </w:p>
    <w:tbl>
      <w:tblPr>
        <w:tblW w:w="0" w:type="auto"/>
        <w:shd w:val="clear" w:color="auto" w:fill="FFFFFF"/>
        <w:tblCellMar>
          <w:left w:w="0" w:type="dxa"/>
          <w:right w:w="0" w:type="dxa"/>
        </w:tblCellMar>
        <w:tblLook w:val="04A0" w:firstRow="1" w:lastRow="0" w:firstColumn="1" w:lastColumn="0" w:noHBand="0" w:noVBand="1"/>
      </w:tblPr>
      <w:tblGrid>
        <w:gridCol w:w="1260"/>
        <w:gridCol w:w="900"/>
        <w:gridCol w:w="930"/>
        <w:gridCol w:w="1215"/>
        <w:gridCol w:w="1455"/>
        <w:gridCol w:w="2460"/>
      </w:tblGrid>
      <w:tr w:rsidR="00CF6E12" w:rsidRPr="00CF6E12" w:rsidTr="00CF6E12">
        <w:trPr>
          <w:trHeight w:val="735"/>
        </w:trPr>
        <w:tc>
          <w:tcPr>
            <w:tcW w:w="12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F6E12" w:rsidRPr="00CF6E12" w:rsidRDefault="00CF6E12" w:rsidP="00CF6E12">
            <w:pPr>
              <w:widowControl/>
              <w:spacing w:line="600" w:lineRule="atLeast"/>
              <w:rPr>
                <w:rFonts w:ascii="仿宋" w:eastAsia="仿宋" w:hAnsi="仿宋" w:cs="宋体"/>
                <w:color w:val="333333"/>
                <w:kern w:val="0"/>
                <w:sz w:val="30"/>
                <w:szCs w:val="30"/>
              </w:rPr>
            </w:pPr>
            <w:r w:rsidRPr="00CF6E12">
              <w:rPr>
                <w:rFonts w:ascii="仿宋" w:eastAsia="仿宋" w:hAnsi="仿宋" w:cs="宋体" w:hint="eastAsia"/>
                <w:color w:val="333333"/>
                <w:kern w:val="0"/>
                <w:sz w:val="30"/>
                <w:szCs w:val="30"/>
                <w:bdr w:val="none" w:sz="0" w:space="0" w:color="auto" w:frame="1"/>
              </w:rPr>
              <w:t>姓</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名</w:t>
            </w:r>
          </w:p>
        </w:tc>
        <w:tc>
          <w:tcPr>
            <w:tcW w:w="9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F6E12" w:rsidRPr="00CF6E12" w:rsidRDefault="00CF6E12" w:rsidP="00CF6E12">
            <w:pPr>
              <w:widowControl/>
              <w:spacing w:line="600" w:lineRule="atLeast"/>
              <w:rPr>
                <w:rFonts w:ascii="仿宋" w:eastAsia="仿宋" w:hAnsi="仿宋" w:cs="宋体"/>
                <w:color w:val="333333"/>
                <w:kern w:val="0"/>
                <w:sz w:val="30"/>
                <w:szCs w:val="30"/>
              </w:rPr>
            </w:pPr>
            <w:r w:rsidRPr="00CF6E12">
              <w:rPr>
                <w:rFonts w:ascii="仿宋" w:eastAsia="仿宋" w:hAnsi="仿宋" w:cs="宋体" w:hint="eastAsia"/>
                <w:color w:val="333333"/>
                <w:kern w:val="0"/>
                <w:sz w:val="30"/>
                <w:szCs w:val="30"/>
                <w:bdr w:val="none" w:sz="0" w:space="0" w:color="auto" w:frame="1"/>
              </w:rPr>
              <w:t>性别</w:t>
            </w:r>
          </w:p>
        </w:tc>
        <w:tc>
          <w:tcPr>
            <w:tcW w:w="93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F6E12" w:rsidRPr="00CF6E12" w:rsidRDefault="00CF6E12" w:rsidP="00CF6E12">
            <w:pPr>
              <w:widowControl/>
              <w:spacing w:line="600" w:lineRule="atLeast"/>
              <w:rPr>
                <w:rFonts w:ascii="仿宋" w:eastAsia="仿宋" w:hAnsi="仿宋" w:cs="宋体"/>
                <w:color w:val="333333"/>
                <w:kern w:val="0"/>
                <w:sz w:val="30"/>
                <w:szCs w:val="30"/>
              </w:rPr>
            </w:pPr>
            <w:r w:rsidRPr="00CF6E12">
              <w:rPr>
                <w:rFonts w:ascii="仿宋" w:eastAsia="仿宋" w:hAnsi="仿宋" w:cs="宋体" w:hint="eastAsia"/>
                <w:color w:val="333333"/>
                <w:kern w:val="0"/>
                <w:sz w:val="30"/>
                <w:szCs w:val="30"/>
                <w:bdr w:val="none" w:sz="0" w:space="0" w:color="auto" w:frame="1"/>
              </w:rPr>
              <w:t>年龄</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F6E12" w:rsidRPr="00CF6E12" w:rsidRDefault="00CF6E12" w:rsidP="00CF6E12">
            <w:pPr>
              <w:widowControl/>
              <w:spacing w:line="600" w:lineRule="atLeast"/>
              <w:rPr>
                <w:rFonts w:ascii="仿宋" w:eastAsia="仿宋" w:hAnsi="仿宋" w:cs="宋体"/>
                <w:color w:val="333333"/>
                <w:kern w:val="0"/>
                <w:sz w:val="30"/>
                <w:szCs w:val="30"/>
              </w:rPr>
            </w:pPr>
            <w:r w:rsidRPr="00CF6E12">
              <w:rPr>
                <w:rFonts w:ascii="仿宋" w:eastAsia="仿宋" w:hAnsi="仿宋" w:cs="宋体" w:hint="eastAsia"/>
                <w:color w:val="333333"/>
                <w:kern w:val="0"/>
                <w:sz w:val="30"/>
                <w:szCs w:val="30"/>
                <w:bdr w:val="none" w:sz="0" w:space="0" w:color="auto" w:frame="1"/>
              </w:rPr>
              <w:t>工种</w:t>
            </w:r>
          </w:p>
        </w:tc>
        <w:tc>
          <w:tcPr>
            <w:tcW w:w="14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F6E12" w:rsidRPr="00CF6E12" w:rsidRDefault="00CF6E12" w:rsidP="00CF6E12">
            <w:pPr>
              <w:widowControl/>
              <w:spacing w:line="600" w:lineRule="atLeast"/>
              <w:rPr>
                <w:rFonts w:ascii="仿宋" w:eastAsia="仿宋" w:hAnsi="仿宋" w:cs="宋体"/>
                <w:color w:val="333333"/>
                <w:kern w:val="0"/>
                <w:sz w:val="30"/>
                <w:szCs w:val="30"/>
              </w:rPr>
            </w:pPr>
            <w:r w:rsidRPr="00CF6E12">
              <w:rPr>
                <w:rFonts w:ascii="仿宋" w:eastAsia="仿宋" w:hAnsi="仿宋" w:cs="宋体" w:hint="eastAsia"/>
                <w:color w:val="333333"/>
                <w:kern w:val="0"/>
                <w:sz w:val="30"/>
                <w:szCs w:val="30"/>
                <w:bdr w:val="none" w:sz="0" w:space="0" w:color="auto" w:frame="1"/>
              </w:rPr>
              <w:t>伤害</w:t>
            </w:r>
          </w:p>
          <w:p w:rsidR="00CF6E12" w:rsidRPr="00CF6E12" w:rsidRDefault="00CF6E12" w:rsidP="00CF6E12">
            <w:pPr>
              <w:widowControl/>
              <w:spacing w:line="600" w:lineRule="atLeast"/>
              <w:rPr>
                <w:rFonts w:ascii="仿宋" w:eastAsia="仿宋" w:hAnsi="仿宋" w:cs="宋体"/>
                <w:color w:val="333333"/>
                <w:kern w:val="0"/>
                <w:sz w:val="30"/>
                <w:szCs w:val="30"/>
              </w:rPr>
            </w:pPr>
            <w:r w:rsidRPr="00CF6E12">
              <w:rPr>
                <w:rFonts w:ascii="仿宋" w:eastAsia="仿宋" w:hAnsi="仿宋" w:cs="宋体" w:hint="eastAsia"/>
                <w:color w:val="333333"/>
                <w:kern w:val="0"/>
                <w:sz w:val="30"/>
                <w:szCs w:val="30"/>
                <w:bdr w:val="none" w:sz="0" w:space="0" w:color="auto" w:frame="1"/>
              </w:rPr>
              <w:t>程度</w:t>
            </w:r>
          </w:p>
        </w:tc>
        <w:tc>
          <w:tcPr>
            <w:tcW w:w="24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F6E12" w:rsidRPr="00CF6E12" w:rsidRDefault="00CF6E12" w:rsidP="00CF6E12">
            <w:pPr>
              <w:widowControl/>
              <w:spacing w:line="600" w:lineRule="atLeast"/>
              <w:ind w:firstLine="630"/>
              <w:rPr>
                <w:rFonts w:ascii="仿宋" w:eastAsia="仿宋" w:hAnsi="仿宋" w:cs="宋体"/>
                <w:color w:val="333333"/>
                <w:kern w:val="0"/>
                <w:sz w:val="30"/>
                <w:szCs w:val="30"/>
              </w:rPr>
            </w:pPr>
            <w:r w:rsidRPr="00CF6E12">
              <w:rPr>
                <w:rFonts w:ascii="仿宋" w:eastAsia="仿宋" w:hAnsi="仿宋" w:cs="宋体" w:hint="eastAsia"/>
                <w:color w:val="333333"/>
                <w:kern w:val="0"/>
                <w:sz w:val="30"/>
                <w:szCs w:val="30"/>
                <w:bdr w:val="none" w:sz="0" w:space="0" w:color="auto" w:frame="1"/>
              </w:rPr>
              <w:t>家庭住址</w:t>
            </w:r>
          </w:p>
        </w:tc>
      </w:tr>
      <w:tr w:rsidR="00CF6E12" w:rsidRPr="00CF6E12" w:rsidTr="00CF6E12">
        <w:trPr>
          <w:trHeight w:val="840"/>
        </w:trPr>
        <w:tc>
          <w:tcPr>
            <w:tcW w:w="1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F6E12" w:rsidRPr="00CF6E12" w:rsidRDefault="00CF6E12" w:rsidP="00CF6E12">
            <w:pPr>
              <w:widowControl/>
              <w:spacing w:line="600" w:lineRule="atLeast"/>
              <w:rPr>
                <w:rFonts w:ascii="仿宋" w:eastAsia="仿宋" w:hAnsi="仿宋" w:cs="宋体"/>
                <w:color w:val="333333"/>
                <w:kern w:val="0"/>
                <w:sz w:val="30"/>
                <w:szCs w:val="30"/>
              </w:rPr>
            </w:pPr>
            <w:r w:rsidRPr="00CF6E12">
              <w:rPr>
                <w:rFonts w:ascii="仿宋" w:eastAsia="仿宋" w:hAnsi="仿宋" w:cs="宋体" w:hint="eastAsia"/>
                <w:color w:val="333333"/>
                <w:kern w:val="0"/>
                <w:sz w:val="30"/>
                <w:szCs w:val="30"/>
                <w:bdr w:val="none" w:sz="0" w:space="0" w:color="auto" w:frame="1"/>
              </w:rPr>
              <w:t>于科</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F6E12" w:rsidRPr="00CF6E12" w:rsidRDefault="00CF6E12" w:rsidP="00CF6E12">
            <w:pPr>
              <w:widowControl/>
              <w:spacing w:line="600" w:lineRule="atLeast"/>
              <w:rPr>
                <w:rFonts w:ascii="仿宋" w:eastAsia="仿宋" w:hAnsi="仿宋" w:cs="宋体"/>
                <w:color w:val="333333"/>
                <w:kern w:val="0"/>
                <w:sz w:val="30"/>
                <w:szCs w:val="30"/>
              </w:rPr>
            </w:pPr>
            <w:r w:rsidRPr="00CF6E12">
              <w:rPr>
                <w:rFonts w:ascii="仿宋" w:eastAsia="仿宋" w:hAnsi="仿宋" w:cs="宋体" w:hint="eastAsia"/>
                <w:color w:val="333333"/>
                <w:kern w:val="0"/>
                <w:sz w:val="30"/>
                <w:szCs w:val="30"/>
                <w:bdr w:val="none" w:sz="0" w:space="0" w:color="auto" w:frame="1"/>
              </w:rPr>
              <w:t>男</w:t>
            </w:r>
          </w:p>
        </w:tc>
        <w:tc>
          <w:tcPr>
            <w:tcW w:w="9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F6E12" w:rsidRPr="00CF6E12" w:rsidRDefault="00CF6E12" w:rsidP="00CF6E12">
            <w:pPr>
              <w:widowControl/>
              <w:spacing w:line="600" w:lineRule="atLeast"/>
              <w:rPr>
                <w:rFonts w:ascii="仿宋" w:eastAsia="仿宋" w:hAnsi="仿宋" w:cs="宋体"/>
                <w:color w:val="333333"/>
                <w:kern w:val="0"/>
                <w:sz w:val="30"/>
                <w:szCs w:val="30"/>
              </w:rPr>
            </w:pPr>
            <w:r w:rsidRPr="00CF6E12">
              <w:rPr>
                <w:rFonts w:ascii="仿宋" w:eastAsia="仿宋" w:hAnsi="仿宋" w:cs="宋体" w:hint="eastAsia"/>
                <w:color w:val="333333"/>
                <w:kern w:val="0"/>
                <w:sz w:val="30"/>
                <w:szCs w:val="30"/>
                <w:bdr w:val="none" w:sz="0" w:space="0" w:color="auto" w:frame="1"/>
              </w:rPr>
              <w:t>30岁</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F6E12" w:rsidRPr="00CF6E12" w:rsidRDefault="00CF6E12" w:rsidP="00CF6E12">
            <w:pPr>
              <w:widowControl/>
              <w:spacing w:line="600" w:lineRule="atLeast"/>
              <w:rPr>
                <w:rFonts w:ascii="仿宋" w:eastAsia="仿宋" w:hAnsi="仿宋" w:cs="宋体"/>
                <w:color w:val="333333"/>
                <w:kern w:val="0"/>
                <w:sz w:val="30"/>
                <w:szCs w:val="30"/>
              </w:rPr>
            </w:pPr>
            <w:r w:rsidRPr="00CF6E12">
              <w:rPr>
                <w:rFonts w:ascii="仿宋" w:eastAsia="仿宋" w:hAnsi="仿宋" w:cs="宋体" w:hint="eastAsia"/>
                <w:color w:val="333333"/>
                <w:kern w:val="0"/>
                <w:sz w:val="30"/>
                <w:szCs w:val="30"/>
                <w:bdr w:val="none" w:sz="0" w:space="0" w:color="auto" w:frame="1"/>
              </w:rPr>
              <w:t>农民工</w:t>
            </w:r>
          </w:p>
        </w:tc>
        <w:tc>
          <w:tcPr>
            <w:tcW w:w="14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F6E12" w:rsidRPr="00CF6E12" w:rsidRDefault="00CF6E12" w:rsidP="00CF6E12">
            <w:pPr>
              <w:widowControl/>
              <w:spacing w:line="600" w:lineRule="atLeast"/>
              <w:rPr>
                <w:rFonts w:ascii="仿宋" w:eastAsia="仿宋" w:hAnsi="仿宋" w:cs="宋体"/>
                <w:color w:val="333333"/>
                <w:kern w:val="0"/>
                <w:sz w:val="30"/>
                <w:szCs w:val="30"/>
              </w:rPr>
            </w:pPr>
            <w:r w:rsidRPr="00CF6E12">
              <w:rPr>
                <w:rFonts w:ascii="仿宋" w:eastAsia="仿宋" w:hAnsi="仿宋" w:cs="宋体" w:hint="eastAsia"/>
                <w:color w:val="333333"/>
                <w:kern w:val="0"/>
                <w:sz w:val="30"/>
                <w:szCs w:val="30"/>
                <w:bdr w:val="none" w:sz="0" w:space="0" w:color="auto" w:frame="1"/>
              </w:rPr>
              <w:t>死亡</w:t>
            </w:r>
          </w:p>
        </w:tc>
        <w:tc>
          <w:tcPr>
            <w:tcW w:w="24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F6E12" w:rsidRPr="00CF6E12" w:rsidRDefault="00CF6E12" w:rsidP="00CF6E12">
            <w:pPr>
              <w:widowControl/>
              <w:spacing w:line="600" w:lineRule="atLeast"/>
              <w:rPr>
                <w:rFonts w:ascii="仿宋" w:eastAsia="仿宋" w:hAnsi="仿宋" w:cs="宋体"/>
                <w:color w:val="333333"/>
                <w:kern w:val="0"/>
                <w:sz w:val="30"/>
                <w:szCs w:val="30"/>
              </w:rPr>
            </w:pPr>
            <w:r w:rsidRPr="00CF6E12">
              <w:rPr>
                <w:rFonts w:ascii="仿宋" w:eastAsia="仿宋" w:hAnsi="仿宋" w:cs="宋体" w:hint="eastAsia"/>
                <w:color w:val="333333"/>
                <w:kern w:val="0"/>
                <w:sz w:val="30"/>
                <w:szCs w:val="30"/>
                <w:bdr w:val="none" w:sz="0" w:space="0" w:color="auto" w:frame="1"/>
              </w:rPr>
              <w:t>山东省邹平县高新办事处山旺埠村229号</w:t>
            </w:r>
          </w:p>
        </w:tc>
      </w:tr>
    </w:tbl>
    <w:p w:rsidR="00CF6E12" w:rsidRPr="00CF6E12" w:rsidRDefault="00CF6E12" w:rsidP="00CF6E12">
      <w:pPr>
        <w:widowControl/>
        <w:shd w:val="clear" w:color="auto" w:fill="FFFFFF"/>
        <w:spacing w:line="600" w:lineRule="atLeast"/>
        <w:rPr>
          <w:rFonts w:ascii="仿宋" w:eastAsia="仿宋" w:hAnsi="仿宋" w:cs="宋体" w:hint="eastAsia"/>
          <w:color w:val="333333"/>
          <w:kern w:val="0"/>
          <w:sz w:val="30"/>
          <w:szCs w:val="30"/>
        </w:rPr>
      </w:pP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四、事故发生的原因、类别和性质：</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（一）事故原因分析</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1、直接原因</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于科在登高拆除钢结构过程中，违规摘下安全绳作业踩折彩钢板，导致在离地面8米高的车间顶端失足坠落。</w:t>
      </w:r>
    </w:p>
    <w:p w:rsidR="00CF6E12" w:rsidRPr="00CF6E12" w:rsidRDefault="00CF6E12" w:rsidP="00CF6E12">
      <w:pPr>
        <w:widowControl/>
        <w:shd w:val="clear" w:color="auto" w:fill="FFFFFF"/>
        <w:spacing w:line="600" w:lineRule="atLeast"/>
        <w:rPr>
          <w:rFonts w:ascii="仿宋" w:eastAsia="仿宋" w:hAnsi="仿宋" w:cs="宋体" w:hint="eastAsia"/>
          <w:color w:val="333333"/>
          <w:kern w:val="0"/>
          <w:sz w:val="30"/>
          <w:szCs w:val="30"/>
        </w:rPr>
      </w:pP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2、间接原因</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（1）于科未经培训取得登高作业证，进行高空拆除作业过程中，为便于施工，违反操作规程，卸下安全防护用品安全绳。</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lastRenderedPageBreak/>
        <w:t>（2）卢磊非法组织无登高作业证人员进行高空作业。</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（3）秦长刚非法雇佣无登高作业证人员进行高空作业。</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（4）鞠光明借用</w:t>
      </w:r>
      <w:proofErr w:type="gramStart"/>
      <w:r w:rsidRPr="00CF6E12">
        <w:rPr>
          <w:rFonts w:ascii="仿宋" w:eastAsia="仿宋" w:hAnsi="仿宋" w:cs="宋体" w:hint="eastAsia"/>
          <w:color w:val="333333"/>
          <w:kern w:val="0"/>
          <w:sz w:val="30"/>
          <w:szCs w:val="30"/>
          <w:bdr w:val="none" w:sz="0" w:space="0" w:color="auto" w:frame="1"/>
        </w:rPr>
        <w:t>济南锐城钢结构</w:t>
      </w:r>
      <w:proofErr w:type="gramEnd"/>
      <w:r w:rsidRPr="00CF6E12">
        <w:rPr>
          <w:rFonts w:ascii="仿宋" w:eastAsia="仿宋" w:hAnsi="仿宋" w:cs="宋体" w:hint="eastAsia"/>
          <w:color w:val="333333"/>
          <w:kern w:val="0"/>
          <w:sz w:val="30"/>
          <w:szCs w:val="30"/>
          <w:bdr w:val="none" w:sz="0" w:space="0" w:color="auto" w:frame="1"/>
        </w:rPr>
        <w:t>工程有限公司法人资质（工商营业执照）进行施工，在合同签订前的3月6日即联系安排秦长刚及其雇佣的民工卢磊、于科等人进入工地</w:t>
      </w:r>
      <w:proofErr w:type="gramStart"/>
      <w:r w:rsidRPr="00CF6E12">
        <w:rPr>
          <w:rFonts w:ascii="仿宋" w:eastAsia="仿宋" w:hAnsi="仿宋" w:cs="宋体" w:hint="eastAsia"/>
          <w:color w:val="333333"/>
          <w:kern w:val="0"/>
          <w:sz w:val="30"/>
          <w:szCs w:val="30"/>
          <w:bdr w:val="none" w:sz="0" w:space="0" w:color="auto" w:frame="1"/>
        </w:rPr>
        <w:t>进行运取物资</w:t>
      </w:r>
      <w:proofErr w:type="gramEnd"/>
      <w:r w:rsidRPr="00CF6E12">
        <w:rPr>
          <w:rFonts w:ascii="仿宋" w:eastAsia="仿宋" w:hAnsi="仿宋" w:cs="宋体" w:hint="eastAsia"/>
          <w:color w:val="333333"/>
          <w:kern w:val="0"/>
          <w:sz w:val="30"/>
          <w:szCs w:val="30"/>
          <w:bdr w:val="none" w:sz="0" w:space="0" w:color="auto" w:frame="1"/>
        </w:rPr>
        <w:t>和拆除钢结构等作业活动，未书面告知作业人员此拆除钢结构工程属于破坏性拆除，未依法依规到现场指挥相关作业活动。</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（5）张国庆作为济南四建集团房地产开发有限责任公司项目负责人，负责前期的清理整平与协调工作，是与鞠光明借用</w:t>
      </w:r>
      <w:proofErr w:type="gramStart"/>
      <w:r w:rsidRPr="00CF6E12">
        <w:rPr>
          <w:rFonts w:ascii="仿宋" w:eastAsia="仿宋" w:hAnsi="仿宋" w:cs="宋体" w:hint="eastAsia"/>
          <w:color w:val="333333"/>
          <w:kern w:val="0"/>
          <w:sz w:val="30"/>
          <w:szCs w:val="30"/>
          <w:bdr w:val="none" w:sz="0" w:space="0" w:color="auto" w:frame="1"/>
        </w:rPr>
        <w:t>济南锐城钢结构</w:t>
      </w:r>
      <w:proofErr w:type="gramEnd"/>
      <w:r w:rsidRPr="00CF6E12">
        <w:rPr>
          <w:rFonts w:ascii="仿宋" w:eastAsia="仿宋" w:hAnsi="仿宋" w:cs="宋体" w:hint="eastAsia"/>
          <w:color w:val="333333"/>
          <w:kern w:val="0"/>
          <w:sz w:val="30"/>
          <w:szCs w:val="30"/>
          <w:bdr w:val="none" w:sz="0" w:space="0" w:color="auto" w:frame="1"/>
        </w:rPr>
        <w:t>工程有限公司法人资质（工商营业执照）签订协议的直接责任人。未对</w:t>
      </w:r>
      <w:proofErr w:type="gramStart"/>
      <w:r w:rsidRPr="00CF6E12">
        <w:rPr>
          <w:rFonts w:ascii="仿宋" w:eastAsia="仿宋" w:hAnsi="仿宋" w:cs="宋体" w:hint="eastAsia"/>
          <w:color w:val="333333"/>
          <w:kern w:val="0"/>
          <w:sz w:val="30"/>
          <w:szCs w:val="30"/>
          <w:bdr w:val="none" w:sz="0" w:space="0" w:color="auto" w:frame="1"/>
        </w:rPr>
        <w:t>济南锐城钢结构</w:t>
      </w:r>
      <w:proofErr w:type="gramEnd"/>
      <w:r w:rsidRPr="00CF6E12">
        <w:rPr>
          <w:rFonts w:ascii="仿宋" w:eastAsia="仿宋" w:hAnsi="仿宋" w:cs="宋体" w:hint="eastAsia"/>
          <w:color w:val="333333"/>
          <w:kern w:val="0"/>
          <w:sz w:val="30"/>
          <w:szCs w:val="30"/>
          <w:bdr w:val="none" w:sz="0" w:space="0" w:color="auto" w:frame="1"/>
        </w:rPr>
        <w:t>工程有限公司的情况认真了解核查，致使自然人鞠光明借用</w:t>
      </w:r>
      <w:proofErr w:type="gramStart"/>
      <w:r w:rsidRPr="00CF6E12">
        <w:rPr>
          <w:rFonts w:ascii="仿宋" w:eastAsia="仿宋" w:hAnsi="仿宋" w:cs="宋体" w:hint="eastAsia"/>
          <w:color w:val="333333"/>
          <w:kern w:val="0"/>
          <w:sz w:val="30"/>
          <w:szCs w:val="30"/>
          <w:bdr w:val="none" w:sz="0" w:space="0" w:color="auto" w:frame="1"/>
        </w:rPr>
        <w:t>济南锐城钢结构</w:t>
      </w:r>
      <w:proofErr w:type="gramEnd"/>
      <w:r w:rsidRPr="00CF6E12">
        <w:rPr>
          <w:rFonts w:ascii="仿宋" w:eastAsia="仿宋" w:hAnsi="仿宋" w:cs="宋体" w:hint="eastAsia"/>
          <w:color w:val="333333"/>
          <w:kern w:val="0"/>
          <w:sz w:val="30"/>
          <w:szCs w:val="30"/>
          <w:bdr w:val="none" w:sz="0" w:space="0" w:color="auto" w:frame="1"/>
        </w:rPr>
        <w:t>工程有限公司法人资质（工商营业执照）与济南四建集团房地产开发有限责任公司签订施工合同；负责前期清理整平工作过程中，安全意识不强，管理混乱；未督促、检查本单位的安全生产工作，及时消除生产安全事故隐患，未依法履行安全生产管理职责。</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（6）济南四建集团房地产开发有限责任公司未对</w:t>
      </w:r>
      <w:proofErr w:type="gramStart"/>
      <w:r w:rsidRPr="00CF6E12">
        <w:rPr>
          <w:rFonts w:ascii="仿宋" w:eastAsia="仿宋" w:hAnsi="仿宋" w:cs="宋体" w:hint="eastAsia"/>
          <w:color w:val="333333"/>
          <w:kern w:val="0"/>
          <w:sz w:val="30"/>
          <w:szCs w:val="30"/>
          <w:bdr w:val="none" w:sz="0" w:space="0" w:color="auto" w:frame="1"/>
        </w:rPr>
        <w:t>济南锐城钢结构</w:t>
      </w:r>
      <w:proofErr w:type="gramEnd"/>
      <w:r w:rsidRPr="00CF6E12">
        <w:rPr>
          <w:rFonts w:ascii="仿宋" w:eastAsia="仿宋" w:hAnsi="仿宋" w:cs="宋体" w:hint="eastAsia"/>
          <w:color w:val="333333"/>
          <w:kern w:val="0"/>
          <w:sz w:val="30"/>
          <w:szCs w:val="30"/>
          <w:bdr w:val="none" w:sz="0" w:space="0" w:color="auto" w:frame="1"/>
        </w:rPr>
        <w:t>工程有限公司的情况认真了解核查，致使自然人鞠光明借用</w:t>
      </w:r>
      <w:proofErr w:type="gramStart"/>
      <w:r w:rsidRPr="00CF6E12">
        <w:rPr>
          <w:rFonts w:ascii="仿宋" w:eastAsia="仿宋" w:hAnsi="仿宋" w:cs="宋体" w:hint="eastAsia"/>
          <w:color w:val="333333"/>
          <w:kern w:val="0"/>
          <w:sz w:val="30"/>
          <w:szCs w:val="30"/>
          <w:bdr w:val="none" w:sz="0" w:space="0" w:color="auto" w:frame="1"/>
        </w:rPr>
        <w:t>济南锐城钢结构</w:t>
      </w:r>
      <w:proofErr w:type="gramEnd"/>
      <w:r w:rsidRPr="00CF6E12">
        <w:rPr>
          <w:rFonts w:ascii="仿宋" w:eastAsia="仿宋" w:hAnsi="仿宋" w:cs="宋体" w:hint="eastAsia"/>
          <w:color w:val="333333"/>
          <w:kern w:val="0"/>
          <w:sz w:val="30"/>
          <w:szCs w:val="30"/>
          <w:bdr w:val="none" w:sz="0" w:space="0" w:color="auto" w:frame="1"/>
        </w:rPr>
        <w:t>工程有限公司法人资质（工商营业执照）与其签订施工合同；在取得事故发生所在地土地使用权后，特别是在前期清理整平工作过程中，管理混乱；对承包方的安全生产工作未尽到统一协调、管理职责。</w:t>
      </w:r>
    </w:p>
    <w:p w:rsidR="00CF6E12" w:rsidRPr="00CF6E12" w:rsidRDefault="00CF6E12" w:rsidP="00CF6E12">
      <w:pPr>
        <w:widowControl/>
        <w:shd w:val="clear" w:color="auto" w:fill="FFFFFF"/>
        <w:spacing w:line="600" w:lineRule="atLeast"/>
        <w:ind w:left="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lastRenderedPageBreak/>
        <w:t>（二）事故类别、性质</w:t>
      </w:r>
    </w:p>
    <w:p w:rsidR="00CF6E12" w:rsidRPr="00CF6E12" w:rsidRDefault="00CF6E12" w:rsidP="00CF6E12">
      <w:pPr>
        <w:widowControl/>
        <w:shd w:val="clear" w:color="auto" w:fill="FFFFFF"/>
        <w:spacing w:line="600" w:lineRule="atLeast"/>
        <w:ind w:firstLine="630"/>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1、事故类别：高空坠落事故</w:t>
      </w:r>
    </w:p>
    <w:p w:rsidR="00CF6E12" w:rsidRPr="00CF6E12" w:rsidRDefault="00CF6E12" w:rsidP="00CF6E12">
      <w:pPr>
        <w:widowControl/>
        <w:shd w:val="clear" w:color="auto" w:fill="FFFFFF"/>
        <w:spacing w:line="600" w:lineRule="atLeast"/>
        <w:ind w:firstLine="630"/>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2、事故性质：生产安全责任事故</w:t>
      </w:r>
    </w:p>
    <w:p w:rsidR="00CF6E12" w:rsidRPr="00CF6E12" w:rsidRDefault="00CF6E12" w:rsidP="00CF6E12">
      <w:pPr>
        <w:widowControl/>
        <w:shd w:val="clear" w:color="auto" w:fill="FFFFFF"/>
        <w:spacing w:line="600" w:lineRule="atLeast"/>
        <w:ind w:left="1350"/>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五、</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对事故有关责任人员和责任单位的处理意见</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根据《中华人民共和国安全生产法》、《中华人民共和国刑法》和《生产安全事故报告和调查处理条例》（国务院令第493号）等法律法规规定，按照“四不放过”原则，对有关责任单位和责任人员提出如下处理建议：</w:t>
      </w:r>
    </w:p>
    <w:p w:rsidR="00CF6E12" w:rsidRPr="00CF6E12" w:rsidRDefault="00CF6E12" w:rsidP="00CF6E12">
      <w:pPr>
        <w:widowControl/>
        <w:shd w:val="clear" w:color="auto" w:fill="FFFFFF"/>
        <w:spacing w:line="600" w:lineRule="atLeast"/>
        <w:ind w:firstLine="480"/>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（一）于科，无登高作业证，在作业过程中违反操作规程，为方便施工，卸下安全防护用品安全绳。对此次事故负有直接责任。鉴于其已在事故中死亡，建议不再追究其任何责任。</w:t>
      </w:r>
    </w:p>
    <w:p w:rsidR="00CF6E12" w:rsidRPr="00CF6E12" w:rsidRDefault="00CF6E12" w:rsidP="00CF6E12">
      <w:pPr>
        <w:widowControl/>
        <w:shd w:val="clear" w:color="auto" w:fill="FFFFFF"/>
        <w:spacing w:line="600" w:lineRule="atLeast"/>
        <w:ind w:firstLine="480"/>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（二）卢磊，非法组织无登高作业证人员进行高空作业，涉嫌犯罪，建议县公安局依据《中华人民共和国刑法》有关规定立案追究其刑事责任。</w:t>
      </w:r>
    </w:p>
    <w:p w:rsidR="00CF6E12" w:rsidRPr="00CF6E12" w:rsidRDefault="00CF6E12" w:rsidP="00CF6E12">
      <w:pPr>
        <w:widowControl/>
        <w:shd w:val="clear" w:color="auto" w:fill="FFFFFF"/>
        <w:spacing w:line="600" w:lineRule="atLeast"/>
        <w:ind w:firstLine="480"/>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（三）秦长刚，非法雇佣无登高作业证人员进行高空作业，涉嫌犯罪，建议县公安局依据《中华人民共和国刑法》有关规定立案追究其刑事责任。</w:t>
      </w:r>
    </w:p>
    <w:p w:rsidR="00CF6E12" w:rsidRPr="00CF6E12" w:rsidRDefault="00CF6E12" w:rsidP="00CF6E12">
      <w:pPr>
        <w:widowControl/>
        <w:shd w:val="clear" w:color="auto" w:fill="FFFFFF"/>
        <w:spacing w:line="600" w:lineRule="atLeast"/>
        <w:ind w:firstLine="480"/>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（四）鞠光明，借用</w:t>
      </w:r>
      <w:proofErr w:type="gramStart"/>
      <w:r w:rsidRPr="00CF6E12">
        <w:rPr>
          <w:rFonts w:ascii="仿宋" w:eastAsia="仿宋" w:hAnsi="仿宋" w:cs="宋体" w:hint="eastAsia"/>
          <w:color w:val="333333"/>
          <w:kern w:val="0"/>
          <w:sz w:val="30"/>
          <w:szCs w:val="30"/>
          <w:bdr w:val="none" w:sz="0" w:space="0" w:color="auto" w:frame="1"/>
        </w:rPr>
        <w:t>济南锐城钢结构</w:t>
      </w:r>
      <w:proofErr w:type="gramEnd"/>
      <w:r w:rsidRPr="00CF6E12">
        <w:rPr>
          <w:rFonts w:ascii="仿宋" w:eastAsia="仿宋" w:hAnsi="仿宋" w:cs="宋体" w:hint="eastAsia"/>
          <w:color w:val="333333"/>
          <w:kern w:val="0"/>
          <w:sz w:val="30"/>
          <w:szCs w:val="30"/>
          <w:bdr w:val="none" w:sz="0" w:space="0" w:color="auto" w:frame="1"/>
        </w:rPr>
        <w:t>工程有限公司法人资质（工商营业执照）进行相关活动，为还个人债务在合同签订前的3月6日即联系安排秦长刚及秦长刚雇佣的民工卢磊、于科等人进入工地进行施工，未书面告知作业人员此拆除钢结构工程属于破坏性拆除，未依法依规到现场指挥相关作业活动。对此事故负</w:t>
      </w:r>
      <w:r w:rsidRPr="00CF6E12">
        <w:rPr>
          <w:rFonts w:ascii="仿宋" w:eastAsia="仿宋" w:hAnsi="仿宋" w:cs="宋体" w:hint="eastAsia"/>
          <w:color w:val="333333"/>
          <w:kern w:val="0"/>
          <w:sz w:val="30"/>
          <w:szCs w:val="30"/>
          <w:bdr w:val="none" w:sz="0" w:space="0" w:color="auto" w:frame="1"/>
        </w:rPr>
        <w:lastRenderedPageBreak/>
        <w:t>有主要责任。涉嫌犯罪，建议县公安局依据《中华人民共和国刑法》有关规定立案追究其刑事责任。</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（五）张国庆，济南四建集团房地产开发有限责任公司项目负责人，负责前期的清理整平与协调工作，是与鞠光明借用</w:t>
      </w:r>
      <w:proofErr w:type="gramStart"/>
      <w:r w:rsidRPr="00CF6E12">
        <w:rPr>
          <w:rFonts w:ascii="仿宋" w:eastAsia="仿宋" w:hAnsi="仿宋" w:cs="宋体" w:hint="eastAsia"/>
          <w:color w:val="333333"/>
          <w:kern w:val="0"/>
          <w:sz w:val="30"/>
          <w:szCs w:val="30"/>
          <w:bdr w:val="none" w:sz="0" w:space="0" w:color="auto" w:frame="1"/>
        </w:rPr>
        <w:t>济南锐城钢结构</w:t>
      </w:r>
      <w:proofErr w:type="gramEnd"/>
      <w:r w:rsidRPr="00CF6E12">
        <w:rPr>
          <w:rFonts w:ascii="仿宋" w:eastAsia="仿宋" w:hAnsi="仿宋" w:cs="宋体" w:hint="eastAsia"/>
          <w:color w:val="333333"/>
          <w:kern w:val="0"/>
          <w:sz w:val="30"/>
          <w:szCs w:val="30"/>
          <w:bdr w:val="none" w:sz="0" w:space="0" w:color="auto" w:frame="1"/>
        </w:rPr>
        <w:t>工程有限公司法人资质（工商营业执照）签订协议的直接责任人。未对</w:t>
      </w:r>
      <w:proofErr w:type="gramStart"/>
      <w:r w:rsidRPr="00CF6E12">
        <w:rPr>
          <w:rFonts w:ascii="仿宋" w:eastAsia="仿宋" w:hAnsi="仿宋" w:cs="宋体" w:hint="eastAsia"/>
          <w:color w:val="333333"/>
          <w:kern w:val="0"/>
          <w:sz w:val="30"/>
          <w:szCs w:val="30"/>
          <w:bdr w:val="none" w:sz="0" w:space="0" w:color="auto" w:frame="1"/>
        </w:rPr>
        <w:t>济南锐城钢结构</w:t>
      </w:r>
      <w:proofErr w:type="gramEnd"/>
      <w:r w:rsidRPr="00CF6E12">
        <w:rPr>
          <w:rFonts w:ascii="仿宋" w:eastAsia="仿宋" w:hAnsi="仿宋" w:cs="宋体" w:hint="eastAsia"/>
          <w:color w:val="333333"/>
          <w:kern w:val="0"/>
          <w:sz w:val="30"/>
          <w:szCs w:val="30"/>
          <w:bdr w:val="none" w:sz="0" w:space="0" w:color="auto" w:frame="1"/>
        </w:rPr>
        <w:t>工程有限公司的情况认真了解核查，致使自然人鞠光明借用</w:t>
      </w:r>
      <w:proofErr w:type="gramStart"/>
      <w:r w:rsidRPr="00CF6E12">
        <w:rPr>
          <w:rFonts w:ascii="仿宋" w:eastAsia="仿宋" w:hAnsi="仿宋" w:cs="宋体" w:hint="eastAsia"/>
          <w:color w:val="333333"/>
          <w:kern w:val="0"/>
          <w:sz w:val="30"/>
          <w:szCs w:val="30"/>
          <w:bdr w:val="none" w:sz="0" w:space="0" w:color="auto" w:frame="1"/>
        </w:rPr>
        <w:t>济南锐城钢结构</w:t>
      </w:r>
      <w:proofErr w:type="gramEnd"/>
      <w:r w:rsidRPr="00CF6E12">
        <w:rPr>
          <w:rFonts w:ascii="仿宋" w:eastAsia="仿宋" w:hAnsi="仿宋" w:cs="宋体" w:hint="eastAsia"/>
          <w:color w:val="333333"/>
          <w:kern w:val="0"/>
          <w:sz w:val="30"/>
          <w:szCs w:val="30"/>
          <w:bdr w:val="none" w:sz="0" w:space="0" w:color="auto" w:frame="1"/>
        </w:rPr>
        <w:t>工程有限公司法人资质（工商营业执照）与济南四建集团房地产开发有限责任公司签订施工合同；负责前期清理整平工作过程中，安全意识不强，管理混乱；未督促、检查本单位的安全生产工作，及时消除生产安全事故隐患，未依法履行安全生产管理职责，违反了《中华人民共和国安全生产法》第十八条第（五）项之规定，对事故负有重要责任。建议县安监局依据《中华人民共和国安全生产法》第九十二条给予相应行政处罚；县监察局按照干部管理权限及相关规定，将济南四建集团房地产开发有限责任公司及其工作人员张国庆违纪违法线索移交济南市国资委纪检监察</w:t>
      </w:r>
      <w:proofErr w:type="gramStart"/>
      <w:r w:rsidRPr="00CF6E12">
        <w:rPr>
          <w:rFonts w:ascii="仿宋" w:eastAsia="仿宋" w:hAnsi="仿宋" w:cs="宋体" w:hint="eastAsia"/>
          <w:color w:val="333333"/>
          <w:kern w:val="0"/>
          <w:sz w:val="30"/>
          <w:szCs w:val="30"/>
          <w:bdr w:val="none" w:sz="0" w:space="0" w:color="auto" w:frame="1"/>
        </w:rPr>
        <w:t>室依法</w:t>
      </w:r>
      <w:proofErr w:type="gramEnd"/>
      <w:r w:rsidRPr="00CF6E12">
        <w:rPr>
          <w:rFonts w:ascii="仿宋" w:eastAsia="仿宋" w:hAnsi="仿宋" w:cs="宋体" w:hint="eastAsia"/>
          <w:color w:val="333333"/>
          <w:kern w:val="0"/>
          <w:sz w:val="30"/>
          <w:szCs w:val="30"/>
          <w:bdr w:val="none" w:sz="0" w:space="0" w:color="auto" w:frame="1"/>
        </w:rPr>
        <w:t>依规处理；涉嫌犯罪，建议县公安局依据《中华人民共和国刑法》有关规定立案追究其刑事责任。</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（六）济南四建集团房地产开发有限责任公司未对</w:t>
      </w:r>
      <w:proofErr w:type="gramStart"/>
      <w:r w:rsidRPr="00CF6E12">
        <w:rPr>
          <w:rFonts w:ascii="仿宋" w:eastAsia="仿宋" w:hAnsi="仿宋" w:cs="宋体" w:hint="eastAsia"/>
          <w:color w:val="333333"/>
          <w:kern w:val="0"/>
          <w:sz w:val="30"/>
          <w:szCs w:val="30"/>
          <w:bdr w:val="none" w:sz="0" w:space="0" w:color="auto" w:frame="1"/>
        </w:rPr>
        <w:t>济南锐城钢结构</w:t>
      </w:r>
      <w:proofErr w:type="gramEnd"/>
      <w:r w:rsidRPr="00CF6E12">
        <w:rPr>
          <w:rFonts w:ascii="仿宋" w:eastAsia="仿宋" w:hAnsi="仿宋" w:cs="宋体" w:hint="eastAsia"/>
          <w:color w:val="333333"/>
          <w:kern w:val="0"/>
          <w:sz w:val="30"/>
          <w:szCs w:val="30"/>
          <w:bdr w:val="none" w:sz="0" w:space="0" w:color="auto" w:frame="1"/>
        </w:rPr>
        <w:t>工程有限公司的情况认真了解核查，致使自然人鞠光明借用</w:t>
      </w:r>
      <w:proofErr w:type="gramStart"/>
      <w:r w:rsidRPr="00CF6E12">
        <w:rPr>
          <w:rFonts w:ascii="仿宋" w:eastAsia="仿宋" w:hAnsi="仿宋" w:cs="宋体" w:hint="eastAsia"/>
          <w:color w:val="333333"/>
          <w:kern w:val="0"/>
          <w:sz w:val="30"/>
          <w:szCs w:val="30"/>
          <w:bdr w:val="none" w:sz="0" w:space="0" w:color="auto" w:frame="1"/>
        </w:rPr>
        <w:t>济南锐城钢结构</w:t>
      </w:r>
      <w:proofErr w:type="gramEnd"/>
      <w:r w:rsidRPr="00CF6E12">
        <w:rPr>
          <w:rFonts w:ascii="仿宋" w:eastAsia="仿宋" w:hAnsi="仿宋" w:cs="宋体" w:hint="eastAsia"/>
          <w:color w:val="333333"/>
          <w:kern w:val="0"/>
          <w:sz w:val="30"/>
          <w:szCs w:val="30"/>
          <w:bdr w:val="none" w:sz="0" w:space="0" w:color="auto" w:frame="1"/>
        </w:rPr>
        <w:t>工程有限公司法人资质（工商营业执照）与其签订施工合同；在取得事故发生所在地土地使用权后，特别是在</w:t>
      </w:r>
      <w:r w:rsidRPr="00CF6E12">
        <w:rPr>
          <w:rFonts w:ascii="仿宋" w:eastAsia="仿宋" w:hAnsi="仿宋" w:cs="宋体" w:hint="eastAsia"/>
          <w:color w:val="333333"/>
          <w:kern w:val="0"/>
          <w:sz w:val="30"/>
          <w:szCs w:val="30"/>
          <w:bdr w:val="none" w:sz="0" w:space="0" w:color="auto" w:frame="1"/>
        </w:rPr>
        <w:lastRenderedPageBreak/>
        <w:t>前期清理整平工作过程中，管理混乱；对承包方的安全生产工作未尽到统一协调、管理职责，违反了《中华人民共和国安全生产法》第四十六条第二款之规定，对事故负有主体责任。依据《中华人民共和国安全生产法》第一百零九条第（一）项之规定，建议县安监局给予济南四建集团房地产开发有限责任公司罚款三拾万元的行政处罚。</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（七）事故调查过程中发现济南四建集团房地产开发有限责任公司将工程承包给不具备钢结构专业承包资质的</w:t>
      </w:r>
      <w:proofErr w:type="gramStart"/>
      <w:r w:rsidRPr="00CF6E12">
        <w:rPr>
          <w:rFonts w:ascii="仿宋" w:eastAsia="仿宋" w:hAnsi="仿宋" w:cs="宋体" w:hint="eastAsia"/>
          <w:color w:val="333333"/>
          <w:kern w:val="0"/>
          <w:sz w:val="30"/>
          <w:szCs w:val="30"/>
          <w:bdr w:val="none" w:sz="0" w:space="0" w:color="auto" w:frame="1"/>
        </w:rPr>
        <w:t>济南锐城钢结构</w:t>
      </w:r>
      <w:proofErr w:type="gramEnd"/>
      <w:r w:rsidRPr="00CF6E12">
        <w:rPr>
          <w:rFonts w:ascii="仿宋" w:eastAsia="仿宋" w:hAnsi="仿宋" w:cs="宋体" w:hint="eastAsia"/>
          <w:color w:val="333333"/>
          <w:kern w:val="0"/>
          <w:sz w:val="30"/>
          <w:szCs w:val="30"/>
          <w:bdr w:val="none" w:sz="0" w:space="0" w:color="auto" w:frame="1"/>
        </w:rPr>
        <w:t>工程有限公司，违反了《安全生产法》第四十六条第一款规定，建议县住建委依据《安全生产法》第一百条第一款规定给予相应处罚。</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（八）</w:t>
      </w:r>
      <w:proofErr w:type="gramStart"/>
      <w:r w:rsidRPr="00CF6E12">
        <w:rPr>
          <w:rFonts w:ascii="仿宋" w:eastAsia="仿宋" w:hAnsi="仿宋" w:cs="宋体" w:hint="eastAsia"/>
          <w:color w:val="333333"/>
          <w:kern w:val="0"/>
          <w:sz w:val="30"/>
          <w:szCs w:val="30"/>
          <w:bdr w:val="none" w:sz="0" w:space="0" w:color="auto" w:frame="1"/>
        </w:rPr>
        <w:t>济南锐城钢结构</w:t>
      </w:r>
      <w:proofErr w:type="gramEnd"/>
      <w:r w:rsidRPr="00CF6E12">
        <w:rPr>
          <w:rFonts w:ascii="仿宋" w:eastAsia="仿宋" w:hAnsi="仿宋" w:cs="宋体" w:hint="eastAsia"/>
          <w:color w:val="333333"/>
          <w:kern w:val="0"/>
          <w:sz w:val="30"/>
          <w:szCs w:val="30"/>
          <w:bdr w:val="none" w:sz="0" w:space="0" w:color="auto" w:frame="1"/>
        </w:rPr>
        <w:t>工程有限公司违法违规出借公司法人资质（工商营业执照），致使自然人鞠光明得以公司法人资质与济南四建集团房地产开发有限责任公司签订施工合同。合同签订日期虽在事故发生之日后，但其违反了《中华人民共和国公司登记管理条例》第七十一条的规定，建议县市场监管局将</w:t>
      </w:r>
      <w:proofErr w:type="gramStart"/>
      <w:r w:rsidRPr="00CF6E12">
        <w:rPr>
          <w:rFonts w:ascii="仿宋" w:eastAsia="仿宋" w:hAnsi="仿宋" w:cs="宋体" w:hint="eastAsia"/>
          <w:color w:val="333333"/>
          <w:kern w:val="0"/>
          <w:sz w:val="30"/>
          <w:szCs w:val="30"/>
          <w:bdr w:val="none" w:sz="0" w:space="0" w:color="auto" w:frame="1"/>
        </w:rPr>
        <w:t>济南锐城钢结构</w:t>
      </w:r>
      <w:proofErr w:type="gramEnd"/>
      <w:r w:rsidRPr="00CF6E12">
        <w:rPr>
          <w:rFonts w:ascii="仿宋" w:eastAsia="仿宋" w:hAnsi="仿宋" w:cs="宋体" w:hint="eastAsia"/>
          <w:color w:val="333333"/>
          <w:kern w:val="0"/>
          <w:sz w:val="30"/>
          <w:szCs w:val="30"/>
          <w:bdr w:val="none" w:sz="0" w:space="0" w:color="auto" w:frame="1"/>
        </w:rPr>
        <w:t>工程有限公司违法违规出借公司法人资质（工商营业执照）的线索移交济南市天桥区市场监管局依法依规给予相应行政处罚。</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（九）县住建委作为建筑行业主管部门，对钢结构拆除作业的资质管理不明确、监管不到位，未尽到行业监管职责，责令向县政府写出书面检查。</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lastRenderedPageBreak/>
        <w:t>（十）济北开发区管委会履行属地监管职责不力，责令向县政府写出书面检查。</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六、事故防范和整改措施建议</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针对事故暴露出的问题，为认真吸取事故教训，严格落实企业安全生产主体责任和地方政府及有关部门监管责任，举一反三，严防类似事故的再次发生，提出以下防范措施和建议：</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一）县住建委要加强对《中华人民共和国安全生产法》、《中华人民共和国建筑法》和《建设工程安全生产管理条例》等法律法规的学习，依照《山东省安全生产行政责任制规定》严格落实相关法律法规的各项职责，切实履行好安全生产行业监管职责。</w:t>
      </w:r>
    </w:p>
    <w:p w:rsidR="00CF6E12" w:rsidRPr="00CF6E12" w:rsidRDefault="00CF6E12" w:rsidP="00CF6E12">
      <w:pPr>
        <w:widowControl/>
        <w:shd w:val="clear" w:color="auto" w:fill="FFFFFF"/>
        <w:spacing w:line="600" w:lineRule="atLeast"/>
        <w:ind w:firstLine="64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（二）济北开发区</w:t>
      </w:r>
      <w:proofErr w:type="gramStart"/>
      <w:r w:rsidRPr="00CF6E12">
        <w:rPr>
          <w:rFonts w:ascii="仿宋" w:eastAsia="仿宋" w:hAnsi="仿宋" w:cs="宋体" w:hint="eastAsia"/>
          <w:color w:val="333333"/>
          <w:kern w:val="0"/>
          <w:sz w:val="30"/>
          <w:szCs w:val="30"/>
          <w:bdr w:val="none" w:sz="0" w:space="0" w:color="auto" w:frame="1"/>
        </w:rPr>
        <w:t>管委会拓区强权</w:t>
      </w:r>
      <w:proofErr w:type="gramEnd"/>
      <w:r w:rsidRPr="00CF6E12">
        <w:rPr>
          <w:rFonts w:ascii="仿宋" w:eastAsia="仿宋" w:hAnsi="仿宋" w:cs="宋体" w:hint="eastAsia"/>
          <w:color w:val="333333"/>
          <w:kern w:val="0"/>
          <w:sz w:val="30"/>
          <w:szCs w:val="30"/>
          <w:bdr w:val="none" w:sz="0" w:space="0" w:color="auto" w:frame="1"/>
        </w:rPr>
        <w:t>后安全生产监管工作任务更加繁重。要尽快结合自身实际，建立健全安全生产监管体制，合理划分监管区域和监管事项，明确各层级及相关人员的监管职责。依照《山东省安全生产行政责任制规定》认真履行好安全生产属地监管职责。</w:t>
      </w:r>
    </w:p>
    <w:p w:rsidR="00CF6E12" w:rsidRPr="00CF6E12" w:rsidRDefault="00CF6E12" w:rsidP="00CF6E12">
      <w:pPr>
        <w:widowControl/>
        <w:shd w:val="clear" w:color="auto" w:fill="FFFFFF"/>
        <w:spacing w:line="600" w:lineRule="atLeast"/>
        <w:ind w:firstLine="570"/>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三）各镇（街道）和负有安全生产监管职责的行政主管部门及其工作机构，要认真贯彻落实《山东省安全生产行政责任制规定》“管行业必须管安全、管业务必须管安全、管生产经营必须管安全和谁主管谁负责、谁审批谁负责、谁监管谁负责”原则，切实履行好各自的安全生产监管职责。</w:t>
      </w:r>
    </w:p>
    <w:p w:rsidR="00CF6E12" w:rsidRPr="00CF6E12" w:rsidRDefault="00CF6E12" w:rsidP="00CF6E12">
      <w:pPr>
        <w:widowControl/>
        <w:shd w:val="clear" w:color="auto" w:fill="FFFFFF"/>
        <w:spacing w:line="600" w:lineRule="atLeast"/>
        <w:ind w:firstLine="570"/>
        <w:rPr>
          <w:rFonts w:ascii="仿宋" w:eastAsia="仿宋" w:hAnsi="仿宋" w:cs="宋体" w:hint="eastAsia"/>
          <w:color w:val="333333"/>
          <w:kern w:val="0"/>
          <w:sz w:val="30"/>
          <w:szCs w:val="30"/>
        </w:rPr>
      </w:pPr>
      <w:r w:rsidRPr="00CF6E12">
        <w:rPr>
          <w:rFonts w:ascii="宋体" w:eastAsia="宋体" w:hAnsi="宋体" w:cs="宋体" w:hint="eastAsia"/>
          <w:color w:val="333333"/>
          <w:kern w:val="0"/>
          <w:sz w:val="30"/>
          <w:szCs w:val="30"/>
          <w:bdr w:val="none" w:sz="0" w:space="0" w:color="auto" w:frame="1"/>
        </w:rPr>
        <w:t> </w:t>
      </w:r>
    </w:p>
    <w:p w:rsidR="00CF6E12" w:rsidRPr="00CF6E12" w:rsidRDefault="00CF6E12" w:rsidP="00CF6E12">
      <w:pPr>
        <w:widowControl/>
        <w:shd w:val="clear" w:color="auto" w:fill="FFFFFF"/>
        <w:spacing w:line="600" w:lineRule="atLeast"/>
        <w:ind w:firstLine="570"/>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lastRenderedPageBreak/>
        <w:t>附件：济南四建集团房地产开发有限责任公司“3.8”高空坠</w:t>
      </w:r>
      <w:bookmarkStart w:id="0" w:name="_GoBack"/>
      <w:bookmarkEnd w:id="0"/>
      <w:r w:rsidRPr="00CF6E12">
        <w:rPr>
          <w:rFonts w:ascii="仿宋" w:eastAsia="仿宋" w:hAnsi="仿宋" w:cs="宋体" w:hint="eastAsia"/>
          <w:color w:val="333333"/>
          <w:kern w:val="0"/>
          <w:sz w:val="30"/>
          <w:szCs w:val="30"/>
          <w:bdr w:val="none" w:sz="0" w:space="0" w:color="auto" w:frame="1"/>
        </w:rPr>
        <w:t>落事故调查组成员名单</w:t>
      </w:r>
      <w:r w:rsidRPr="00CF6E12">
        <w:rPr>
          <w:rFonts w:ascii="宋体" w:eastAsia="宋体" w:hAnsi="宋体" w:cs="宋体" w:hint="eastAsia"/>
          <w:color w:val="333333"/>
          <w:kern w:val="0"/>
          <w:sz w:val="30"/>
          <w:szCs w:val="30"/>
          <w:bdr w:val="none" w:sz="0" w:space="0" w:color="auto" w:frame="1"/>
        </w:rPr>
        <w:t>                    </w:t>
      </w:r>
    </w:p>
    <w:p w:rsidR="00CF6E12" w:rsidRPr="00CF6E12" w:rsidRDefault="00CF6E12" w:rsidP="00CF6E12">
      <w:pPr>
        <w:widowControl/>
        <w:shd w:val="clear" w:color="auto" w:fill="FFFFFF"/>
        <w:spacing w:line="600" w:lineRule="atLeast"/>
        <w:rPr>
          <w:rFonts w:ascii="仿宋" w:eastAsia="仿宋" w:hAnsi="仿宋" w:cs="宋体" w:hint="eastAsia"/>
          <w:color w:val="333333"/>
          <w:kern w:val="0"/>
          <w:sz w:val="30"/>
          <w:szCs w:val="30"/>
        </w:rPr>
      </w:pPr>
      <w:r w:rsidRPr="00CF6E12">
        <w:rPr>
          <w:rFonts w:ascii="宋体" w:eastAsia="宋体" w:hAnsi="宋体" w:cs="宋体" w:hint="eastAsia"/>
          <w:color w:val="333333"/>
          <w:kern w:val="0"/>
          <w:sz w:val="30"/>
          <w:szCs w:val="30"/>
          <w:bdr w:val="none" w:sz="0" w:space="0" w:color="auto" w:frame="1"/>
        </w:rPr>
        <w:t>                          </w:t>
      </w:r>
    </w:p>
    <w:p w:rsidR="00CF6E12" w:rsidRPr="00CF6E12" w:rsidRDefault="00CF6E12" w:rsidP="00CF6E12">
      <w:pPr>
        <w:widowControl/>
        <w:shd w:val="clear" w:color="auto" w:fill="FFFFFF"/>
        <w:spacing w:line="600" w:lineRule="atLeast"/>
        <w:rPr>
          <w:rFonts w:ascii="仿宋" w:eastAsia="仿宋" w:hAnsi="仿宋" w:cs="宋体" w:hint="eastAsia"/>
          <w:color w:val="333333"/>
          <w:kern w:val="0"/>
          <w:sz w:val="30"/>
          <w:szCs w:val="30"/>
        </w:rPr>
      </w:pPr>
      <w:r w:rsidRPr="00CF6E12">
        <w:rPr>
          <w:rFonts w:ascii="宋体" w:eastAsia="宋体" w:hAnsi="宋体" w:cs="宋体" w:hint="eastAsia"/>
          <w:color w:val="333333"/>
          <w:kern w:val="0"/>
          <w:sz w:val="30"/>
          <w:szCs w:val="30"/>
          <w:bdr w:val="none" w:sz="0" w:space="0" w:color="auto" w:frame="1"/>
        </w:rPr>
        <w:t>                          </w:t>
      </w:r>
    </w:p>
    <w:p w:rsidR="00CF6E12" w:rsidRPr="00CF6E12" w:rsidRDefault="00CF6E12" w:rsidP="00CF6E12">
      <w:pPr>
        <w:widowControl/>
        <w:shd w:val="clear" w:color="auto" w:fill="FFFFFF"/>
        <w:spacing w:line="600" w:lineRule="atLeast"/>
        <w:rPr>
          <w:rFonts w:ascii="仿宋" w:eastAsia="仿宋" w:hAnsi="仿宋" w:cs="宋体" w:hint="eastAsia"/>
          <w:color w:val="333333"/>
          <w:kern w:val="0"/>
          <w:sz w:val="30"/>
          <w:szCs w:val="30"/>
        </w:rPr>
      </w:pP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sidRPr="00CF6E12">
        <w:rPr>
          <w:rFonts w:ascii="仿宋" w:eastAsia="仿宋" w:hAnsi="仿宋" w:cs="宋体" w:hint="eastAsia"/>
          <w:color w:val="333333"/>
          <w:kern w:val="0"/>
          <w:sz w:val="30"/>
          <w:szCs w:val="30"/>
          <w:bdr w:val="none" w:sz="0" w:space="0" w:color="auto" w:frame="1"/>
        </w:rPr>
        <w:t xml:space="preserve"> </w:t>
      </w:r>
      <w:r w:rsidRPr="00CF6E12">
        <w:rPr>
          <w:rFonts w:ascii="宋体" w:eastAsia="宋体" w:hAnsi="宋体" w:cs="宋体" w:hint="eastAsia"/>
          <w:color w:val="333333"/>
          <w:kern w:val="0"/>
          <w:sz w:val="30"/>
          <w:szCs w:val="30"/>
          <w:bdr w:val="none" w:sz="0" w:space="0" w:color="auto" w:frame="1"/>
        </w:rPr>
        <w:t> </w:t>
      </w:r>
      <w:r>
        <w:rPr>
          <w:rFonts w:ascii="宋体" w:eastAsia="宋体" w:hAnsi="宋体" w:cs="宋体" w:hint="eastAsia"/>
          <w:color w:val="333333"/>
          <w:kern w:val="0"/>
          <w:sz w:val="30"/>
          <w:szCs w:val="30"/>
          <w:bdr w:val="none" w:sz="0" w:space="0" w:color="auto" w:frame="1"/>
        </w:rPr>
        <w:t xml:space="preserve">               </w:t>
      </w:r>
      <w:r w:rsidRPr="00CF6E12">
        <w:rPr>
          <w:rFonts w:ascii="仿宋" w:eastAsia="仿宋" w:hAnsi="仿宋" w:cs="宋体" w:hint="eastAsia"/>
          <w:color w:val="333333"/>
          <w:kern w:val="0"/>
          <w:sz w:val="30"/>
          <w:szCs w:val="30"/>
          <w:bdr w:val="none" w:sz="0" w:space="0" w:color="auto" w:frame="1"/>
        </w:rPr>
        <w:t>“3.8”事故调查组</w:t>
      </w:r>
    </w:p>
    <w:p w:rsidR="00CF6E12" w:rsidRPr="00CF6E12" w:rsidRDefault="00CF6E12" w:rsidP="00CF6E12">
      <w:pPr>
        <w:widowControl/>
        <w:shd w:val="clear" w:color="auto" w:fill="FFFFFF"/>
        <w:spacing w:line="600" w:lineRule="atLeast"/>
        <w:ind w:firstLine="5115"/>
        <w:rPr>
          <w:rFonts w:ascii="仿宋" w:eastAsia="仿宋" w:hAnsi="仿宋" w:cs="宋体" w:hint="eastAsia"/>
          <w:color w:val="333333"/>
          <w:kern w:val="0"/>
          <w:sz w:val="30"/>
          <w:szCs w:val="30"/>
        </w:rPr>
      </w:pPr>
      <w:r w:rsidRPr="00CF6E12">
        <w:rPr>
          <w:rFonts w:ascii="仿宋" w:eastAsia="仿宋" w:hAnsi="仿宋" w:cs="宋体" w:hint="eastAsia"/>
          <w:color w:val="333333"/>
          <w:kern w:val="0"/>
          <w:sz w:val="30"/>
          <w:szCs w:val="30"/>
          <w:bdr w:val="none" w:sz="0" w:space="0" w:color="auto" w:frame="1"/>
        </w:rPr>
        <w:t>2017年7月3日</w:t>
      </w:r>
    </w:p>
    <w:p w:rsidR="00561584" w:rsidRPr="00CF6E12" w:rsidRDefault="00561584">
      <w:pPr>
        <w:rPr>
          <w:rFonts w:ascii="仿宋" w:eastAsia="仿宋" w:hAnsi="仿宋"/>
          <w:sz w:val="30"/>
          <w:szCs w:val="30"/>
        </w:rPr>
      </w:pPr>
    </w:p>
    <w:sectPr w:rsidR="00561584" w:rsidRPr="00CF6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EAC"/>
    <w:rsid w:val="00163EAC"/>
    <w:rsid w:val="00561584"/>
    <w:rsid w:val="00C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F6E1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F6E12"/>
    <w:rPr>
      <w:rFonts w:ascii="宋体" w:eastAsia="宋体" w:hAnsi="宋体" w:cs="宋体"/>
      <w:b/>
      <w:bCs/>
      <w:kern w:val="0"/>
      <w:sz w:val="27"/>
      <w:szCs w:val="27"/>
    </w:rPr>
  </w:style>
  <w:style w:type="paragraph" w:styleId="a3">
    <w:name w:val="Normal (Web)"/>
    <w:basedOn w:val="a"/>
    <w:uiPriority w:val="99"/>
    <w:unhideWhenUsed/>
    <w:rsid w:val="00CF6E1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F6E1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F6E12"/>
    <w:rPr>
      <w:rFonts w:ascii="宋体" w:eastAsia="宋体" w:hAnsi="宋体" w:cs="宋体"/>
      <w:b/>
      <w:bCs/>
      <w:kern w:val="0"/>
      <w:sz w:val="27"/>
      <w:szCs w:val="27"/>
    </w:rPr>
  </w:style>
  <w:style w:type="paragraph" w:styleId="a3">
    <w:name w:val="Normal (Web)"/>
    <w:basedOn w:val="a"/>
    <w:uiPriority w:val="99"/>
    <w:unhideWhenUsed/>
    <w:rsid w:val="00CF6E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929984">
      <w:bodyDiv w:val="1"/>
      <w:marLeft w:val="0"/>
      <w:marRight w:val="0"/>
      <w:marTop w:val="0"/>
      <w:marBottom w:val="0"/>
      <w:divBdr>
        <w:top w:val="none" w:sz="0" w:space="0" w:color="auto"/>
        <w:left w:val="none" w:sz="0" w:space="0" w:color="auto"/>
        <w:bottom w:val="none" w:sz="0" w:space="0" w:color="auto"/>
        <w:right w:val="none" w:sz="0" w:space="0" w:color="auto"/>
      </w:divBdr>
    </w:div>
    <w:div w:id="210252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649</Words>
  <Characters>3701</Characters>
  <Application>Microsoft Office Word</Application>
  <DocSecurity>0</DocSecurity>
  <Lines>30</Lines>
  <Paragraphs>8</Paragraphs>
  <ScaleCrop>false</ScaleCrop>
  <Company>微软中国</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2021-03-13T14:51:00Z</dcterms:created>
  <dcterms:modified xsi:type="dcterms:W3CDTF">2021-03-13T14:52:00Z</dcterms:modified>
</cp:coreProperties>
</file>