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B25" w:rsidRPr="00C25B25" w:rsidRDefault="00C25B25" w:rsidP="00C25B25">
      <w:pPr>
        <w:widowControl/>
        <w:shd w:val="clear" w:color="auto" w:fill="FFFFFF"/>
        <w:spacing w:line="462" w:lineRule="atLeast"/>
        <w:jc w:val="center"/>
        <w:outlineLvl w:val="0"/>
        <w:rPr>
          <w:rFonts w:ascii="仿宋" w:eastAsia="仿宋" w:hAnsi="仿宋" w:cs="宋体"/>
          <w:b/>
          <w:bCs/>
          <w:color w:val="000000"/>
          <w:kern w:val="36"/>
          <w:sz w:val="32"/>
          <w:szCs w:val="32"/>
        </w:rPr>
      </w:pPr>
      <w:bookmarkStart w:id="0" w:name="_GoBack"/>
      <w:r w:rsidRPr="00C25B25">
        <w:rPr>
          <w:rFonts w:ascii="仿宋" w:eastAsia="仿宋" w:hAnsi="仿宋" w:cs="宋体"/>
          <w:b/>
          <w:bCs/>
          <w:color w:val="000000"/>
          <w:kern w:val="36"/>
          <w:sz w:val="32"/>
          <w:szCs w:val="32"/>
        </w:rPr>
        <w:t>江西省南油钢管开发有限公司“11·17”一般起重伤害死亡事故调查报告</w:t>
      </w:r>
    </w:p>
    <w:bookmarkEnd w:id="0"/>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2017年11月17日</w:t>
      </w:r>
      <w:r w:rsidRPr="00C25B25">
        <w:rPr>
          <w:rFonts w:hint="eastAsia"/>
          <w:color w:val="000000"/>
          <w:sz w:val="30"/>
          <w:szCs w:val="30"/>
        </w:rPr>
        <w:t> </w:t>
      </w:r>
      <w:r w:rsidRPr="00C25B25">
        <w:rPr>
          <w:rFonts w:ascii="仿宋" w:eastAsia="仿宋" w:hAnsi="仿宋" w:cs="Calibri" w:hint="eastAsia"/>
          <w:color w:val="000000"/>
          <w:sz w:val="30"/>
          <w:szCs w:val="30"/>
        </w:rPr>
        <w:t>11时30分左右，南昌市青山湖区昌东工业园区内，江西省南油钢管开发有限公司发生一起起重伤害事故，造成1人死亡。</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依据《安全生产法》和《生产安全事故报告和调查处理条例》（国务院令第493号）等有关法律法规，经青山湖区人民政府批准，11月19日，成立了江西省南油钢管开发有限公司“11.17”一般起重伤害死亡事故调查组（以下简称事故调查组）。事故调查组由区安全生产监督管理局为组长单位，区总工会、区监察局、区工信委、昌东工业园区管委会、青山湖公安分局佛塔派出所分别派员组成。事故调查组邀请区检察院派员参加。</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事故调查组坚持“科学严谨、依法依规、实事求是、注重实效”的原则，通过现场勘验、调查取证，查明了事故发生的经过、原因、人员伤亡和直接经济损失，认定了事故性质和责任，提出了对事故责任人、责任单位的处理建议和事故防范及整改措施。</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调查认定，江西省南油钢管开发有限公司“11·17”起重伤害死亡事故是一起一般生产安全责任事故。</w:t>
      </w:r>
    </w:p>
    <w:p w:rsidR="00C25B25" w:rsidRPr="00C25B25" w:rsidRDefault="00C25B25" w:rsidP="00C25B25">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C25B25">
        <w:rPr>
          <w:rFonts w:ascii="仿宋" w:eastAsia="仿宋" w:hAnsi="仿宋" w:cs="Calibri" w:hint="eastAsia"/>
          <w:b/>
          <w:bCs/>
          <w:color w:val="000000"/>
          <w:sz w:val="30"/>
          <w:szCs w:val="30"/>
        </w:rPr>
        <w:t>一、基本情况</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江西省南油钢管开发有限公司（以下简称南油钢管公司），注册地址位于南昌市青山湖区昌东工业园区</w:t>
      </w:r>
      <w:proofErr w:type="gramStart"/>
      <w:r w:rsidRPr="00C25B25">
        <w:rPr>
          <w:rFonts w:ascii="仿宋" w:eastAsia="仿宋" w:hAnsi="仿宋" w:cs="Calibri" w:hint="eastAsia"/>
          <w:color w:val="000000"/>
          <w:sz w:val="30"/>
          <w:szCs w:val="30"/>
        </w:rPr>
        <w:t>昌鸿路</w:t>
      </w:r>
      <w:proofErr w:type="gramEnd"/>
      <w:r w:rsidRPr="00C25B25">
        <w:rPr>
          <w:rFonts w:ascii="仿宋" w:eastAsia="仿宋" w:hAnsi="仿宋" w:cs="Calibri" w:hint="eastAsia"/>
          <w:color w:val="000000"/>
          <w:sz w:val="30"/>
          <w:szCs w:val="30"/>
        </w:rPr>
        <w:t>1778号，法定代表人江九星，注册资金伍仟万元人民币，公司类型为有限责</w:t>
      </w:r>
      <w:r w:rsidRPr="00C25B25">
        <w:rPr>
          <w:rFonts w:ascii="仿宋" w:eastAsia="仿宋" w:hAnsi="仿宋" w:cs="Calibri" w:hint="eastAsia"/>
          <w:color w:val="000000"/>
          <w:sz w:val="30"/>
          <w:szCs w:val="30"/>
        </w:rPr>
        <w:lastRenderedPageBreak/>
        <w:t>任公司。经营范围为金属管的研发、生产、加工、销售；防腐、保温工程；金属制品及材料的批发、零售。</w:t>
      </w:r>
    </w:p>
    <w:p w:rsidR="00C25B25" w:rsidRPr="00C25B25" w:rsidRDefault="00C25B25" w:rsidP="00C25B25">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C25B25">
        <w:rPr>
          <w:rFonts w:ascii="仿宋" w:eastAsia="仿宋" w:hAnsi="仿宋" w:cs="Calibri" w:hint="eastAsia"/>
          <w:b/>
          <w:bCs/>
          <w:color w:val="000000"/>
          <w:sz w:val="30"/>
          <w:szCs w:val="30"/>
        </w:rPr>
        <w:t>二、事故发生经过及事故救援情况</w:t>
      </w:r>
    </w:p>
    <w:p w:rsidR="00C25B25" w:rsidRPr="00C25B25" w:rsidRDefault="00C25B25" w:rsidP="00C25B25">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C25B25">
        <w:rPr>
          <w:rFonts w:ascii="仿宋" w:eastAsia="仿宋" w:hAnsi="仿宋" w:cs="Calibri" w:hint="eastAsia"/>
          <w:b/>
          <w:bCs/>
          <w:color w:val="000000"/>
          <w:sz w:val="30"/>
          <w:szCs w:val="30"/>
        </w:rPr>
        <w:t>（一）事故发生经过</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2017年11月17日10时30分左右，南油钢管公司的客户司机张联朋开车来提货(货物为钢管)。公司仓库主管杨绍浦没有叫其他同事来帮助装货，独自领着张联朋到公司北侧的露天货场。需要装上货车的钢管每根长12米、重约1.87吨，分层分垛堆放。杨绍浦让张联朋站在钢管的另一头协助挂钩，同时遥控操作行车将钢管吊入货车。11时30分左右，杨绍浦吊装完三根钢管后，准备吊装另一垛第二层的钢管时，没有察看到此</w:t>
      </w:r>
      <w:proofErr w:type="gramStart"/>
      <w:r w:rsidRPr="00C25B25">
        <w:rPr>
          <w:rFonts w:ascii="仿宋" w:eastAsia="仿宋" w:hAnsi="仿宋" w:cs="Calibri" w:hint="eastAsia"/>
          <w:color w:val="000000"/>
          <w:sz w:val="30"/>
          <w:szCs w:val="30"/>
        </w:rPr>
        <w:t>垛</w:t>
      </w:r>
      <w:proofErr w:type="gramEnd"/>
      <w:r w:rsidRPr="00C25B25">
        <w:rPr>
          <w:rFonts w:ascii="仿宋" w:eastAsia="仿宋" w:hAnsi="仿宋" w:cs="Calibri" w:hint="eastAsia"/>
          <w:color w:val="000000"/>
          <w:sz w:val="30"/>
          <w:szCs w:val="30"/>
        </w:rPr>
        <w:t>钢管间未加塞防止滑动的管卡和协铁，就站上第一层钢管挂钩，脚下的钢管立即滑动，带动</w:t>
      </w:r>
      <w:r w:rsidRPr="00C25B25">
        <w:rPr>
          <w:rFonts w:ascii="仿宋" w:eastAsia="仿宋" w:hAnsi="仿宋" w:cs="Calibri" w:hint="eastAsia"/>
          <w:sz w:val="30"/>
          <w:szCs w:val="30"/>
        </w:rPr>
        <w:t>第二层钢管滑塌迅速将杨绍浦卷入钢管底下。张联朋立刻</w:t>
      </w:r>
      <w:r w:rsidRPr="00C25B25">
        <w:rPr>
          <w:rFonts w:ascii="仿宋" w:eastAsia="仿宋" w:hAnsi="仿宋" w:cs="Calibri" w:hint="eastAsia"/>
          <w:color w:val="000000"/>
          <w:sz w:val="30"/>
          <w:szCs w:val="30"/>
        </w:rPr>
        <w:t>跑过去，看见杨绍浦胸部以下被钢管压住，呼叫其没有反应。张联朋立即拨打120、119、110等救援电话，并呼叫公司工作人员。11时45分左右，公司领导和救援力量到达事发现场，用</w:t>
      </w:r>
      <w:proofErr w:type="gramStart"/>
      <w:r w:rsidRPr="00C25B25">
        <w:rPr>
          <w:rFonts w:ascii="仿宋" w:eastAsia="仿宋" w:hAnsi="仿宋" w:cs="Calibri" w:hint="eastAsia"/>
          <w:color w:val="000000"/>
          <w:sz w:val="30"/>
          <w:szCs w:val="30"/>
        </w:rPr>
        <w:t>行车吊移钢管</w:t>
      </w:r>
      <w:proofErr w:type="gramEnd"/>
      <w:r w:rsidRPr="00C25B25">
        <w:rPr>
          <w:rFonts w:ascii="仿宋" w:eastAsia="仿宋" w:hAnsi="仿宋" w:cs="Calibri" w:hint="eastAsia"/>
          <w:color w:val="000000"/>
          <w:sz w:val="30"/>
          <w:szCs w:val="30"/>
        </w:rPr>
        <w:t>后，将杨绍浦救出。120救援人员立即实施现场抢救，抢救无效后宣告其死亡。佛塔派出所接到报警后立即赶到现场，区公安分局法医到现场勘验后确认杨绍浦死亡。</w:t>
      </w:r>
    </w:p>
    <w:p w:rsidR="00C25B25" w:rsidRPr="00C25B25" w:rsidRDefault="00C25B25" w:rsidP="00C25B25">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C25B25">
        <w:rPr>
          <w:rFonts w:ascii="仿宋" w:eastAsia="仿宋" w:hAnsi="仿宋" w:cs="Calibri" w:hint="eastAsia"/>
          <w:b/>
          <w:bCs/>
          <w:color w:val="000000"/>
          <w:sz w:val="30"/>
          <w:szCs w:val="30"/>
        </w:rPr>
        <w:t>（二）事故救援情况</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事故发生后，南油钢管公司迅速开展现场施救，昌东工业园区管委会、“120”及“119”救护人员、公安民警也在第一时间</w:t>
      </w:r>
      <w:r w:rsidRPr="00C25B25">
        <w:rPr>
          <w:rFonts w:ascii="仿宋" w:eastAsia="仿宋" w:hAnsi="仿宋" w:cs="Calibri" w:hint="eastAsia"/>
          <w:color w:val="000000"/>
          <w:sz w:val="30"/>
          <w:szCs w:val="30"/>
        </w:rPr>
        <w:lastRenderedPageBreak/>
        <w:t>赶到事发现场展开救援。区安监局接到事故报告后立即派人赶到事发现场，责令停止作业，指导、协助善后处理工作，并及时向区政府和市安监局报告事故情况。</w:t>
      </w:r>
    </w:p>
    <w:p w:rsidR="00C25B25" w:rsidRPr="00C25B25" w:rsidRDefault="00C25B25" w:rsidP="00C25B25">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C25B25">
        <w:rPr>
          <w:rFonts w:ascii="仿宋" w:eastAsia="仿宋" w:hAnsi="仿宋" w:cs="Calibri" w:hint="eastAsia"/>
          <w:b/>
          <w:bCs/>
          <w:color w:val="000000"/>
          <w:sz w:val="30"/>
          <w:szCs w:val="30"/>
        </w:rPr>
        <w:t>三、事故造成的人员伤亡和经济损失情况</w:t>
      </w:r>
    </w:p>
    <w:p w:rsidR="00C25B25" w:rsidRPr="00C25B25" w:rsidRDefault="00C25B25" w:rsidP="00C25B25">
      <w:pPr>
        <w:pStyle w:val="a3"/>
        <w:shd w:val="clear" w:color="auto" w:fill="FFFFFF"/>
        <w:spacing w:before="0" w:beforeAutospacing="0" w:after="0" w:afterAutospacing="0" w:line="580" w:lineRule="atLeast"/>
        <w:ind w:firstLine="630"/>
        <w:rPr>
          <w:rFonts w:ascii="仿宋" w:eastAsia="仿宋" w:hAnsi="仿宋" w:cs="Calibri"/>
          <w:color w:val="000000"/>
          <w:sz w:val="30"/>
          <w:szCs w:val="30"/>
        </w:rPr>
      </w:pPr>
      <w:r w:rsidRPr="00C25B25">
        <w:rPr>
          <w:rFonts w:ascii="仿宋" w:eastAsia="仿宋" w:hAnsi="仿宋" w:cs="Calibri" w:hint="eastAsia"/>
          <w:b/>
          <w:bCs/>
          <w:color w:val="000000"/>
          <w:sz w:val="30"/>
          <w:szCs w:val="30"/>
        </w:rPr>
        <w:t>（一）死亡人员基本情况</w:t>
      </w:r>
    </w:p>
    <w:p w:rsidR="00C25B25" w:rsidRPr="00C25B25" w:rsidRDefault="00C25B25" w:rsidP="00C25B25">
      <w:pPr>
        <w:pStyle w:val="a3"/>
        <w:shd w:val="clear" w:color="auto" w:fill="FFFFFF"/>
        <w:spacing w:before="0" w:beforeAutospacing="0" w:after="0" w:afterAutospacing="0" w:line="580" w:lineRule="atLeast"/>
        <w:ind w:firstLine="640"/>
        <w:rPr>
          <w:rFonts w:ascii="仿宋" w:eastAsia="仿宋" w:hAnsi="仿宋" w:cs="Calibri"/>
          <w:color w:val="000000"/>
          <w:sz w:val="30"/>
          <w:szCs w:val="30"/>
        </w:rPr>
      </w:pPr>
      <w:r w:rsidRPr="00C25B25">
        <w:rPr>
          <w:rFonts w:ascii="仿宋" w:eastAsia="仿宋" w:hAnsi="仿宋" w:cs="Calibri" w:hint="eastAsia"/>
          <w:color w:val="000000"/>
          <w:sz w:val="30"/>
          <w:szCs w:val="30"/>
        </w:rPr>
        <w:t>杨绍浦，男，1958年4月5日出生，家住南昌市西湖区金盘路32号，身份证号：36010219580405071X。南油钢管公司仓库主管。</w:t>
      </w:r>
    </w:p>
    <w:p w:rsidR="00C25B25" w:rsidRPr="00C25B25" w:rsidRDefault="00C25B25" w:rsidP="00C25B25">
      <w:pPr>
        <w:pStyle w:val="a3"/>
        <w:shd w:val="clear" w:color="auto" w:fill="FFFFFF"/>
        <w:spacing w:before="0" w:beforeAutospacing="0" w:after="0" w:afterAutospacing="0" w:line="580" w:lineRule="atLeast"/>
        <w:ind w:firstLine="630"/>
        <w:rPr>
          <w:rFonts w:ascii="仿宋" w:eastAsia="仿宋" w:hAnsi="仿宋" w:cs="Calibri"/>
          <w:color w:val="000000"/>
          <w:sz w:val="30"/>
          <w:szCs w:val="30"/>
        </w:rPr>
      </w:pPr>
      <w:r w:rsidRPr="00C25B25">
        <w:rPr>
          <w:rFonts w:ascii="仿宋" w:eastAsia="仿宋" w:hAnsi="仿宋" w:cs="Calibri" w:hint="eastAsia"/>
          <w:b/>
          <w:bCs/>
          <w:color w:val="000000"/>
          <w:sz w:val="30"/>
          <w:szCs w:val="30"/>
        </w:rPr>
        <w:t>（二）经济损失情况</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事故造成直接经济损失约人民币105万元，</w:t>
      </w:r>
      <w:proofErr w:type="gramStart"/>
      <w:r w:rsidRPr="00C25B25">
        <w:rPr>
          <w:rFonts w:ascii="仿宋" w:eastAsia="仿宋" w:hAnsi="仿宋" w:cs="Calibri" w:hint="eastAsia"/>
          <w:color w:val="000000"/>
          <w:sz w:val="30"/>
          <w:szCs w:val="30"/>
        </w:rPr>
        <w:t>含死亡</w:t>
      </w:r>
      <w:proofErr w:type="gramEnd"/>
      <w:r w:rsidRPr="00C25B25">
        <w:rPr>
          <w:rFonts w:ascii="仿宋" w:eastAsia="仿宋" w:hAnsi="仿宋" w:cs="Calibri" w:hint="eastAsia"/>
          <w:color w:val="000000"/>
          <w:sz w:val="30"/>
          <w:szCs w:val="30"/>
        </w:rPr>
        <w:t>赔偿金和安葬费。</w:t>
      </w:r>
    </w:p>
    <w:p w:rsidR="00C25B25" w:rsidRPr="00C25B25" w:rsidRDefault="00C25B25" w:rsidP="00C25B25">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C25B25">
        <w:rPr>
          <w:rFonts w:ascii="仿宋" w:eastAsia="仿宋" w:hAnsi="仿宋" w:cs="Calibri" w:hint="eastAsia"/>
          <w:b/>
          <w:bCs/>
          <w:color w:val="000000"/>
          <w:sz w:val="30"/>
          <w:szCs w:val="30"/>
        </w:rPr>
        <w:t>四、事故发生的原因</w:t>
      </w:r>
    </w:p>
    <w:p w:rsidR="00C25B25" w:rsidRPr="00C25B25" w:rsidRDefault="00C25B25" w:rsidP="00C25B25">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C25B25">
        <w:rPr>
          <w:rFonts w:ascii="仿宋" w:eastAsia="仿宋" w:hAnsi="仿宋" w:cs="Calibri" w:hint="eastAsia"/>
          <w:b/>
          <w:bCs/>
          <w:color w:val="000000"/>
          <w:sz w:val="30"/>
          <w:szCs w:val="30"/>
        </w:rPr>
        <w:t>（一）直接原因</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proofErr w:type="gramStart"/>
      <w:r w:rsidRPr="00C25B25">
        <w:rPr>
          <w:rFonts w:ascii="仿宋" w:eastAsia="仿宋" w:hAnsi="仿宋" w:cs="Calibri" w:hint="eastAsia"/>
          <w:color w:val="000000"/>
          <w:sz w:val="30"/>
          <w:szCs w:val="30"/>
        </w:rPr>
        <w:t>垛堆的</w:t>
      </w:r>
      <w:proofErr w:type="gramEnd"/>
      <w:r w:rsidRPr="00C25B25">
        <w:rPr>
          <w:rFonts w:ascii="仿宋" w:eastAsia="仿宋" w:hAnsi="仿宋" w:cs="Calibri" w:hint="eastAsia"/>
          <w:color w:val="000000"/>
          <w:sz w:val="30"/>
          <w:szCs w:val="30"/>
        </w:rPr>
        <w:t>钢管之间没有事先加塞防止滑动的管卡和协铁；杨绍浦违反吊装作业安全操作规程，站在未加塞</w:t>
      </w:r>
      <w:proofErr w:type="gramStart"/>
      <w:r w:rsidRPr="00C25B25">
        <w:rPr>
          <w:rFonts w:ascii="仿宋" w:eastAsia="仿宋" w:hAnsi="仿宋" w:cs="Calibri" w:hint="eastAsia"/>
          <w:color w:val="000000"/>
          <w:sz w:val="30"/>
          <w:szCs w:val="30"/>
        </w:rPr>
        <w:t>管卡和协铁的</w:t>
      </w:r>
      <w:proofErr w:type="gramEnd"/>
      <w:r w:rsidRPr="00C25B25">
        <w:rPr>
          <w:rFonts w:ascii="仿宋" w:eastAsia="仿宋" w:hAnsi="仿宋" w:cs="Calibri" w:hint="eastAsia"/>
          <w:color w:val="000000"/>
          <w:sz w:val="30"/>
          <w:szCs w:val="30"/>
        </w:rPr>
        <w:t>钢管上作业，被滑塌的钢管卷入压倒，导致事故发生。</w:t>
      </w:r>
    </w:p>
    <w:p w:rsidR="00C25B25" w:rsidRPr="00C25B25" w:rsidRDefault="00C25B25" w:rsidP="00C25B25">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C25B25">
        <w:rPr>
          <w:rFonts w:ascii="仿宋" w:eastAsia="仿宋" w:hAnsi="仿宋" w:cs="Calibri" w:hint="eastAsia"/>
          <w:b/>
          <w:bCs/>
          <w:color w:val="000000"/>
          <w:sz w:val="30"/>
          <w:szCs w:val="30"/>
        </w:rPr>
        <w:t>（二）间接原因</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1、杨绍浦违反安全操作规程，作业前</w:t>
      </w:r>
      <w:proofErr w:type="gramStart"/>
      <w:r w:rsidRPr="00C25B25">
        <w:rPr>
          <w:rFonts w:ascii="仿宋" w:eastAsia="仿宋" w:hAnsi="仿宋" w:cs="Calibri" w:hint="eastAsia"/>
          <w:color w:val="000000"/>
          <w:sz w:val="30"/>
          <w:szCs w:val="30"/>
        </w:rPr>
        <w:t>未对垛堆钢管</w:t>
      </w:r>
      <w:proofErr w:type="gramEnd"/>
      <w:r w:rsidRPr="00C25B25">
        <w:rPr>
          <w:rFonts w:ascii="仿宋" w:eastAsia="仿宋" w:hAnsi="仿宋" w:cs="Calibri" w:hint="eastAsia"/>
          <w:color w:val="000000"/>
          <w:sz w:val="30"/>
          <w:szCs w:val="30"/>
        </w:rPr>
        <w:t>之间加塞管卡和协铁，作业时又未仔细察看，个人安全防范意识淡薄，站上易滑动</w:t>
      </w:r>
      <w:proofErr w:type="gramStart"/>
      <w:r w:rsidRPr="00C25B25">
        <w:rPr>
          <w:rFonts w:ascii="仿宋" w:eastAsia="仿宋" w:hAnsi="仿宋" w:cs="Calibri" w:hint="eastAsia"/>
          <w:color w:val="000000"/>
          <w:sz w:val="30"/>
          <w:szCs w:val="30"/>
        </w:rPr>
        <w:t>的垛堆钢管</w:t>
      </w:r>
      <w:proofErr w:type="gramEnd"/>
      <w:r w:rsidRPr="00C25B25">
        <w:rPr>
          <w:rFonts w:ascii="仿宋" w:eastAsia="仿宋" w:hAnsi="仿宋" w:cs="Calibri" w:hint="eastAsia"/>
          <w:color w:val="000000"/>
          <w:sz w:val="30"/>
          <w:szCs w:val="30"/>
        </w:rPr>
        <w:t>。</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2、南油钢管公司组织开展隐患排查不到位，没有</w:t>
      </w:r>
      <w:proofErr w:type="gramStart"/>
      <w:r w:rsidRPr="00C25B25">
        <w:rPr>
          <w:rFonts w:ascii="仿宋" w:eastAsia="仿宋" w:hAnsi="仿宋" w:cs="Calibri" w:hint="eastAsia"/>
          <w:color w:val="000000"/>
          <w:sz w:val="30"/>
          <w:szCs w:val="30"/>
        </w:rPr>
        <w:t>发现垛堆的</w:t>
      </w:r>
      <w:proofErr w:type="gramEnd"/>
      <w:r w:rsidRPr="00C25B25">
        <w:rPr>
          <w:rFonts w:ascii="仿宋" w:eastAsia="仿宋" w:hAnsi="仿宋" w:cs="Calibri" w:hint="eastAsia"/>
          <w:color w:val="000000"/>
          <w:sz w:val="30"/>
          <w:szCs w:val="30"/>
        </w:rPr>
        <w:t>钢管之间未按要求加塞管卡和协铁，致使这一重大隐患存在；</w:t>
      </w:r>
      <w:r w:rsidRPr="00C25B25">
        <w:rPr>
          <w:rFonts w:ascii="仿宋" w:eastAsia="仿宋" w:hAnsi="仿宋" w:cs="Calibri" w:hint="eastAsia"/>
          <w:color w:val="000000"/>
          <w:sz w:val="30"/>
          <w:szCs w:val="30"/>
        </w:rPr>
        <w:lastRenderedPageBreak/>
        <w:t>对员工的安全教育培训不力，少数员工自我安全防范意识淡薄，不能严格遵守安全操作规程。</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3、南油钢管公司安全生产主体责任落实不到位，现场安全管理制度不完善，没有明确吊装作业时，要落实专人进行现场安全管理，以确保作业安全。</w:t>
      </w:r>
    </w:p>
    <w:p w:rsidR="00C25B25" w:rsidRPr="00C25B25" w:rsidRDefault="00C25B25" w:rsidP="00C25B25">
      <w:pPr>
        <w:pStyle w:val="a3"/>
        <w:shd w:val="clear" w:color="auto" w:fill="FFFFFF"/>
        <w:spacing w:before="0" w:beforeAutospacing="0" w:after="0" w:afterAutospacing="0" w:line="580" w:lineRule="atLeast"/>
        <w:ind w:firstLine="645"/>
        <w:jc w:val="both"/>
        <w:rPr>
          <w:rFonts w:ascii="仿宋" w:eastAsia="仿宋" w:hAnsi="仿宋" w:cs="Calibri"/>
          <w:color w:val="000000"/>
          <w:sz w:val="30"/>
          <w:szCs w:val="30"/>
        </w:rPr>
      </w:pPr>
      <w:r w:rsidRPr="00C25B25">
        <w:rPr>
          <w:rFonts w:ascii="仿宋" w:eastAsia="仿宋" w:hAnsi="仿宋" w:cs="Calibri" w:hint="eastAsia"/>
          <w:b/>
          <w:bCs/>
          <w:color w:val="000000"/>
          <w:sz w:val="30"/>
          <w:szCs w:val="30"/>
        </w:rPr>
        <w:t>五、事故性质</w:t>
      </w:r>
    </w:p>
    <w:p w:rsidR="00C25B25" w:rsidRPr="00C25B25" w:rsidRDefault="00C25B25" w:rsidP="00C25B25">
      <w:pPr>
        <w:pStyle w:val="a3"/>
        <w:shd w:val="clear" w:color="auto" w:fill="FFFFFF"/>
        <w:spacing w:before="0" w:beforeAutospacing="0" w:after="0" w:afterAutospacing="0" w:line="580" w:lineRule="atLeast"/>
        <w:ind w:firstLine="645"/>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经调查认定，该起事故是一起因严重违反安全操作规程、违规吊装作业等因素造成的一般生产安全责任事故。</w:t>
      </w:r>
    </w:p>
    <w:p w:rsidR="00C25B25" w:rsidRPr="00C25B25" w:rsidRDefault="00C25B25" w:rsidP="00C25B25">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C25B25">
        <w:rPr>
          <w:rFonts w:ascii="仿宋" w:eastAsia="仿宋" w:hAnsi="仿宋" w:cs="Calibri" w:hint="eastAsia"/>
          <w:b/>
          <w:bCs/>
          <w:color w:val="000000"/>
          <w:sz w:val="30"/>
          <w:szCs w:val="30"/>
        </w:rPr>
        <w:t>六、事故责任认定及处理意见</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1.江西省南油钢管开发有限公司，安全生产主体责任不落实，安全管理规章制度不完善，生产安全事故隐患排查不到位，现场安全管理混乱，未督促从业人员严格执行安全操作规程。违反了《中华人民共和国安全生产法</w:t>
      </w:r>
      <w:r w:rsidRPr="00C25B25">
        <w:rPr>
          <w:rFonts w:ascii="仿宋" w:eastAsia="仿宋" w:hAnsi="仿宋" w:cs="Calibri" w:hint="eastAsia"/>
          <w:sz w:val="30"/>
          <w:szCs w:val="30"/>
        </w:rPr>
        <w:t>》第三十八条第一款、第四十条、第四十一条</w:t>
      </w:r>
      <w:r w:rsidRPr="00C25B25">
        <w:rPr>
          <w:rFonts w:ascii="仿宋" w:eastAsia="仿宋" w:hAnsi="仿宋" w:cs="Calibri" w:hint="eastAsia"/>
          <w:color w:val="000000"/>
          <w:sz w:val="30"/>
          <w:szCs w:val="30"/>
        </w:rPr>
        <w:t>之规定，对事故发生负有责任，依据《中华人民共和国安全生产法》第一百零九条第（一）项和《安全生产行政处罚自由裁量适用规则》（试行）第十四条第一款第（二）项之规定，建议由青山湖区安全生产监督管理局对江西省南油钢管开发有限公司给予人民币贰拾万元的行政处罚。</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2、江九星，江西省南油钢管开发有限公司法定代表人、总经理，作为企业安全生产第一责任人，组织制定的安全生产规章制度不完善，未及时督促、检查本单位安全生产事故隐患排查工作，消除生产安全隐患。违反了《中华人民共和国安全生产法》</w:t>
      </w:r>
      <w:r w:rsidRPr="00C25B25">
        <w:rPr>
          <w:rFonts w:ascii="仿宋" w:eastAsia="仿宋" w:hAnsi="仿宋" w:cs="Calibri" w:hint="eastAsia"/>
          <w:color w:val="000000"/>
          <w:sz w:val="30"/>
          <w:szCs w:val="30"/>
        </w:rPr>
        <w:lastRenderedPageBreak/>
        <w:t>第十八条第（二）、（五）项之规定，对事故发生负重要领导责任，依据《中华人民共和国安全生产法》第九十二条第（一）项和《安全生产行政处罚自由裁量适用规则》（试行）第十四条第一款第（二）项之规定，建议由青山湖区安全生产监督管理局对其处以2016年年收入30%的罚款。</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3、赵勇，行政人事部经理，分管公司安全生产工作，未认真履行安全生产管理工作职责，制定的现场安全管理制度不完善，吊装作业时未落实专人负责现场安全管理；未认真检查本单位安全生产事故隐患排查工作，及时消除生产安全隐患。违反了《中华人民共和国安全生产法》第二十二条第（一）项、第（五）项之规定，对事故发生负主要领导责任，责成江西省南油钢管开发有限公司按照公司制度，对赵勇</w:t>
      </w:r>
      <w:proofErr w:type="gramStart"/>
      <w:r w:rsidRPr="00C25B25">
        <w:rPr>
          <w:rFonts w:ascii="仿宋" w:eastAsia="仿宋" w:hAnsi="仿宋" w:cs="Calibri" w:hint="eastAsia"/>
          <w:color w:val="000000"/>
          <w:sz w:val="30"/>
          <w:szCs w:val="30"/>
        </w:rPr>
        <w:t>作出</w:t>
      </w:r>
      <w:proofErr w:type="gramEnd"/>
      <w:r w:rsidRPr="00C25B25">
        <w:rPr>
          <w:rFonts w:ascii="仿宋" w:eastAsia="仿宋" w:hAnsi="仿宋" w:cs="Calibri" w:hint="eastAsia"/>
          <w:color w:val="000000"/>
          <w:sz w:val="30"/>
          <w:szCs w:val="30"/>
        </w:rPr>
        <w:t>严肃处理，并将处理情况报青山湖区安全生产监督管理局备案。</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4、羊毅，营销部副经理，分管仓库安全工作，组织开展隐患排查不力，没有排查到部分钢管之间未加塞管卡和协铁，致使这一重大隐患存在；对员工的教育培训不到位，对杨绍浦独自一人、违规吊装作业未发现、未制止。违反了《中华人民共和国安全生产法》第二十二条第（五）项、第（六）项之规定，对事故发生负主要领导责任，责成江西省南油钢管开发有限公司按照公司制度，对羊毅</w:t>
      </w:r>
      <w:proofErr w:type="gramStart"/>
      <w:r w:rsidRPr="00C25B25">
        <w:rPr>
          <w:rFonts w:ascii="仿宋" w:eastAsia="仿宋" w:hAnsi="仿宋" w:cs="Calibri" w:hint="eastAsia"/>
          <w:color w:val="000000"/>
          <w:sz w:val="30"/>
          <w:szCs w:val="30"/>
        </w:rPr>
        <w:t>作出</w:t>
      </w:r>
      <w:proofErr w:type="gramEnd"/>
      <w:r w:rsidRPr="00C25B25">
        <w:rPr>
          <w:rFonts w:ascii="仿宋" w:eastAsia="仿宋" w:hAnsi="仿宋" w:cs="Calibri" w:hint="eastAsia"/>
          <w:color w:val="000000"/>
          <w:sz w:val="30"/>
          <w:szCs w:val="30"/>
        </w:rPr>
        <w:t>严肃处理，并将处理情况报青山湖区安全生产监督管理局备案。</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lastRenderedPageBreak/>
        <w:t>5、杨绍浦，仓库主管，个人安全防范意识淡薄，违反公司吊装作业管理规定和操作规程实施吊装作业，导致事故发生。对事故发生负有直接责任，鉴于其已死亡，对其责任不予追究。</w:t>
      </w:r>
    </w:p>
    <w:p w:rsidR="00C25B25" w:rsidRPr="00C25B25" w:rsidRDefault="00C25B25" w:rsidP="00C25B25">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C25B25">
        <w:rPr>
          <w:rFonts w:ascii="仿宋" w:eastAsia="仿宋" w:hAnsi="仿宋" w:cs="Calibri" w:hint="eastAsia"/>
          <w:b/>
          <w:bCs/>
          <w:color w:val="000000"/>
          <w:sz w:val="30"/>
          <w:szCs w:val="30"/>
        </w:rPr>
        <w:t>七、事故防范及整改措施</w:t>
      </w:r>
    </w:p>
    <w:p w:rsidR="00C25B25" w:rsidRPr="00C25B25" w:rsidRDefault="00C25B25" w:rsidP="00C25B25">
      <w:pPr>
        <w:pStyle w:val="a3"/>
        <w:shd w:val="clear" w:color="auto" w:fill="FFFFFF"/>
        <w:spacing w:before="0" w:beforeAutospacing="0" w:after="0" w:afterAutospacing="0" w:line="580" w:lineRule="atLeast"/>
        <w:ind w:firstLine="634"/>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江西省南油钢管开发有限公司</w:t>
      </w:r>
      <w:r w:rsidRPr="00C25B25">
        <w:rPr>
          <w:rFonts w:ascii="仿宋" w:eastAsia="仿宋" w:hAnsi="仿宋" w:cs="Calibri" w:hint="eastAsia"/>
          <w:sz w:val="30"/>
          <w:szCs w:val="30"/>
        </w:rPr>
        <w:t>要</w:t>
      </w:r>
      <w:r w:rsidRPr="00C25B25">
        <w:rPr>
          <w:rFonts w:ascii="仿宋" w:eastAsia="仿宋" w:hAnsi="仿宋" w:cs="Calibri" w:hint="eastAsia"/>
          <w:color w:val="000000"/>
          <w:spacing w:val="-14"/>
          <w:sz w:val="30"/>
          <w:szCs w:val="30"/>
        </w:rPr>
        <w:t>认真汲取事故教训，举一反三，</w:t>
      </w:r>
    </w:p>
    <w:p w:rsidR="00C25B25" w:rsidRPr="00C25B25" w:rsidRDefault="00C25B25" w:rsidP="00C25B25">
      <w:pPr>
        <w:pStyle w:val="a3"/>
        <w:shd w:val="clear" w:color="auto" w:fill="FFFFFF"/>
        <w:spacing w:before="0" w:beforeAutospacing="0" w:after="0" w:afterAutospacing="0" w:line="580" w:lineRule="atLeast"/>
        <w:jc w:val="both"/>
        <w:rPr>
          <w:rFonts w:ascii="仿宋" w:eastAsia="仿宋" w:hAnsi="仿宋" w:cs="Calibri"/>
          <w:color w:val="000000"/>
          <w:sz w:val="30"/>
          <w:szCs w:val="30"/>
        </w:rPr>
      </w:pPr>
      <w:r w:rsidRPr="00C25B25">
        <w:rPr>
          <w:rFonts w:ascii="仿宋" w:eastAsia="仿宋" w:hAnsi="仿宋" w:cs="Calibri" w:hint="eastAsia"/>
          <w:color w:val="000000"/>
          <w:spacing w:val="-14"/>
          <w:sz w:val="30"/>
          <w:szCs w:val="30"/>
        </w:rPr>
        <w:t>强化安全管理，杜绝事故发生。</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（1）强化安全生产主体责任。公司领导要高度重视安全生产工作，切实落实安全生产主体责任，</w:t>
      </w:r>
      <w:r w:rsidRPr="00C25B25">
        <w:rPr>
          <w:rFonts w:ascii="仿宋" w:eastAsia="仿宋" w:hAnsi="仿宋" w:cs="Calibri" w:hint="eastAsia"/>
          <w:color w:val="000000"/>
          <w:spacing w:val="-14"/>
          <w:sz w:val="30"/>
          <w:szCs w:val="30"/>
        </w:rPr>
        <w:t>进一步健全安全生产管理制度，</w:t>
      </w:r>
      <w:r w:rsidRPr="00C25B25">
        <w:rPr>
          <w:rFonts w:ascii="仿宋" w:eastAsia="仿宋" w:hAnsi="仿宋" w:cs="Calibri" w:hint="eastAsia"/>
          <w:sz w:val="30"/>
          <w:szCs w:val="30"/>
        </w:rPr>
        <w:t>明确安全管理职责，督促从业人员严格执行安全生产规章制度和安全操作规程。</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（2）扎实开展生产安全事故隐患排查。严格落实全厂各部位日常安全隐患排查，建立隐患排查台账，有效防范事故苗头，及时发现并消除事故隐患。</w:t>
      </w:r>
    </w:p>
    <w:p w:rsidR="00C25B25" w:rsidRPr="00C25B25" w:rsidRDefault="00C25B25" w:rsidP="00C25B25">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（3）加强现场作业安全监管。规范现场作业管理，特别是针对吊装等作业现场，要严格落实作业操作规程，安排专门人员进行现场安全管理，有效预防生产安全事故。</w:t>
      </w:r>
    </w:p>
    <w:p w:rsidR="00C25B25" w:rsidRPr="00C25B25" w:rsidRDefault="00C25B25" w:rsidP="00C25B25">
      <w:pPr>
        <w:pStyle w:val="a3"/>
        <w:shd w:val="clear" w:color="auto" w:fill="FFFFFF"/>
        <w:spacing w:before="0" w:beforeAutospacing="0" w:after="0" w:afterAutospacing="0" w:line="580" w:lineRule="atLeast"/>
        <w:ind w:firstLine="3360"/>
        <w:jc w:val="both"/>
        <w:rPr>
          <w:rFonts w:ascii="仿宋" w:eastAsia="仿宋" w:hAnsi="仿宋" w:cs="Calibri"/>
          <w:color w:val="000000"/>
          <w:sz w:val="30"/>
          <w:szCs w:val="30"/>
        </w:rPr>
      </w:pPr>
      <w:r w:rsidRPr="00C25B25">
        <w:rPr>
          <w:rFonts w:hint="eastAsia"/>
          <w:color w:val="000000"/>
          <w:sz w:val="30"/>
          <w:szCs w:val="30"/>
        </w:rPr>
        <w:t> </w:t>
      </w:r>
    </w:p>
    <w:p w:rsidR="00C25B25" w:rsidRPr="00C25B25" w:rsidRDefault="00C25B25" w:rsidP="00C25B25">
      <w:pPr>
        <w:pStyle w:val="a3"/>
        <w:shd w:val="clear" w:color="auto" w:fill="FFFFFF"/>
        <w:spacing w:before="0" w:beforeAutospacing="0" w:after="0" w:afterAutospacing="0" w:line="580" w:lineRule="atLeast"/>
        <w:ind w:firstLine="3360"/>
        <w:jc w:val="both"/>
        <w:rPr>
          <w:rFonts w:ascii="仿宋" w:eastAsia="仿宋" w:hAnsi="仿宋" w:cs="Calibri"/>
          <w:color w:val="000000"/>
          <w:sz w:val="30"/>
          <w:szCs w:val="30"/>
        </w:rPr>
      </w:pPr>
      <w:r w:rsidRPr="00C25B25">
        <w:rPr>
          <w:rFonts w:hint="eastAsia"/>
          <w:color w:val="000000"/>
          <w:sz w:val="30"/>
          <w:szCs w:val="30"/>
        </w:rPr>
        <w:t> </w:t>
      </w:r>
    </w:p>
    <w:p w:rsidR="00C25B25" w:rsidRPr="00C25B25" w:rsidRDefault="00C25B25" w:rsidP="00C25B25">
      <w:pPr>
        <w:pStyle w:val="a3"/>
        <w:shd w:val="clear" w:color="auto" w:fill="FFFFFF"/>
        <w:spacing w:before="0" w:beforeAutospacing="0" w:after="0" w:afterAutospacing="0" w:line="580" w:lineRule="atLeast"/>
        <w:ind w:leftChars="745" w:left="1564"/>
        <w:jc w:val="both"/>
        <w:rPr>
          <w:rFonts w:ascii="仿宋" w:eastAsia="仿宋" w:hAnsi="仿宋" w:cs="Calibri"/>
          <w:color w:val="000000"/>
          <w:sz w:val="30"/>
          <w:szCs w:val="30"/>
        </w:rPr>
      </w:pPr>
      <w:r w:rsidRPr="00C25B25">
        <w:rPr>
          <w:rFonts w:ascii="仿宋" w:eastAsia="仿宋" w:hAnsi="仿宋" w:cs="Calibri" w:hint="eastAsia"/>
          <w:color w:val="000000"/>
          <w:sz w:val="30"/>
          <w:szCs w:val="30"/>
        </w:rPr>
        <w:t>“11.17”一般起重伤害死亡事故调查组</w:t>
      </w:r>
    </w:p>
    <w:p w:rsidR="002469D4" w:rsidRPr="00C25B25" w:rsidRDefault="002469D4">
      <w:pPr>
        <w:rPr>
          <w:rFonts w:ascii="仿宋" w:eastAsia="仿宋" w:hAnsi="仿宋"/>
          <w:sz w:val="30"/>
          <w:szCs w:val="30"/>
        </w:rPr>
      </w:pPr>
    </w:p>
    <w:sectPr w:rsidR="002469D4" w:rsidRPr="00C25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7D"/>
    <w:rsid w:val="002469D4"/>
    <w:rsid w:val="00B01D7D"/>
    <w:rsid w:val="00C25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25B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5B25"/>
    <w:rPr>
      <w:rFonts w:ascii="宋体" w:eastAsia="宋体" w:hAnsi="宋体" w:cs="宋体"/>
      <w:b/>
      <w:bCs/>
      <w:kern w:val="36"/>
      <w:sz w:val="48"/>
      <w:szCs w:val="48"/>
    </w:rPr>
  </w:style>
  <w:style w:type="paragraph" w:styleId="a3">
    <w:name w:val="Normal (Web)"/>
    <w:basedOn w:val="a"/>
    <w:uiPriority w:val="99"/>
    <w:semiHidden/>
    <w:unhideWhenUsed/>
    <w:rsid w:val="00C25B2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25B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5B25"/>
    <w:rPr>
      <w:rFonts w:ascii="宋体" w:eastAsia="宋体" w:hAnsi="宋体" w:cs="宋体"/>
      <w:b/>
      <w:bCs/>
      <w:kern w:val="36"/>
      <w:sz w:val="48"/>
      <w:szCs w:val="48"/>
    </w:rPr>
  </w:style>
  <w:style w:type="paragraph" w:styleId="a3">
    <w:name w:val="Normal (Web)"/>
    <w:basedOn w:val="a"/>
    <w:uiPriority w:val="99"/>
    <w:semiHidden/>
    <w:unhideWhenUsed/>
    <w:rsid w:val="00C25B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39984">
      <w:bodyDiv w:val="1"/>
      <w:marLeft w:val="0"/>
      <w:marRight w:val="0"/>
      <w:marTop w:val="0"/>
      <w:marBottom w:val="0"/>
      <w:divBdr>
        <w:top w:val="none" w:sz="0" w:space="0" w:color="auto"/>
        <w:left w:val="none" w:sz="0" w:space="0" w:color="auto"/>
        <w:bottom w:val="none" w:sz="0" w:space="0" w:color="auto"/>
        <w:right w:val="none" w:sz="0" w:space="0" w:color="auto"/>
      </w:divBdr>
    </w:div>
    <w:div w:id="18884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452</Words>
  <Characters>2582</Characters>
  <Application>Microsoft Office Word</Application>
  <DocSecurity>0</DocSecurity>
  <Lines>21</Lines>
  <Paragraphs>6</Paragraphs>
  <ScaleCrop>false</ScaleCrop>
  <Company>微软中国</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2021-03-05T17:51:00Z</dcterms:created>
  <dcterms:modified xsi:type="dcterms:W3CDTF">2021-03-05T17:52:00Z</dcterms:modified>
</cp:coreProperties>
</file>