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B63" w:rsidRPr="00285B63" w:rsidRDefault="00285B63" w:rsidP="00285B63">
      <w:pPr>
        <w:pStyle w:val="a3"/>
        <w:shd w:val="clear" w:color="auto" w:fill="FFFFFF"/>
        <w:spacing w:before="0" w:beforeAutospacing="0" w:after="0" w:afterAutospacing="0" w:line="555" w:lineRule="atLeast"/>
        <w:jc w:val="center"/>
        <w:rPr>
          <w:rFonts w:ascii="仿宋" w:eastAsia="仿宋" w:hAnsi="仿宋"/>
          <w:b/>
          <w:color w:val="1E1E17"/>
          <w:sz w:val="32"/>
          <w:szCs w:val="32"/>
        </w:rPr>
      </w:pPr>
      <w:r w:rsidRPr="00285B63">
        <w:rPr>
          <w:rFonts w:ascii="仿宋" w:eastAsia="仿宋" w:hAnsi="仿宋" w:hint="eastAsia"/>
          <w:b/>
          <w:color w:val="1E1E17"/>
          <w:sz w:val="32"/>
          <w:szCs w:val="32"/>
        </w:rPr>
        <w:t>昆明润嘉水利水电工程有限公司2·26车辆伤害事故调查报告</w:t>
      </w:r>
    </w:p>
    <w:p w:rsidR="00285B63" w:rsidRPr="00285B63" w:rsidRDefault="00285B63" w:rsidP="00285B63">
      <w:pPr>
        <w:pStyle w:val="a3"/>
        <w:shd w:val="clear" w:color="auto" w:fill="FFFFFF"/>
        <w:spacing w:before="0" w:beforeAutospacing="0" w:after="0" w:afterAutospacing="0" w:line="540"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2020年2月26日，昆明润嘉水利水电工程有限公司在实施铜都</w:t>
      </w:r>
      <w:proofErr w:type="gramStart"/>
      <w:r w:rsidRPr="00285B63">
        <w:rPr>
          <w:rFonts w:ascii="仿宋" w:eastAsia="仿宋" w:hAnsi="仿宋" w:hint="eastAsia"/>
          <w:color w:val="1E1E17"/>
          <w:sz w:val="30"/>
          <w:szCs w:val="30"/>
        </w:rPr>
        <w:t>街道块河村</w:t>
      </w:r>
      <w:proofErr w:type="gramEnd"/>
      <w:r w:rsidRPr="00285B63">
        <w:rPr>
          <w:rFonts w:ascii="仿宋" w:eastAsia="仿宋" w:hAnsi="仿宋" w:hint="eastAsia"/>
          <w:color w:val="1E1E17"/>
          <w:sz w:val="30"/>
          <w:szCs w:val="30"/>
        </w:rPr>
        <w:t>自然能提水工程时发生一起装载机侧翻致1人死亡的事故。事故发生后，</w:t>
      </w:r>
      <w:r w:rsidRPr="00285B63">
        <w:rPr>
          <w:rFonts w:ascii="仿宋" w:eastAsia="仿宋" w:hAnsi="仿宋" w:hint="eastAsia"/>
          <w:color w:val="000000"/>
          <w:sz w:val="30"/>
          <w:szCs w:val="30"/>
        </w:rPr>
        <w:t>依据《安全生产法》、《生产安全事故报告和调查处理条例》的规定，东川区人民政府于3月4日批准成立“昆明润嘉水利水电工程有限公司铜都街道块河自然能力提水工程2·26车辆伤害事故调查组”（以下简称事故调查组），事故调查组由区应急管理局局长普红任组长，区应急管理局、区公安局、区人力资源和社会保障局、区总工会、区监察委、铜都街道为成员单位，负责事故调查工作。</w:t>
      </w:r>
      <w:r w:rsidRPr="00285B63">
        <w:rPr>
          <w:rFonts w:ascii="仿宋" w:eastAsia="仿宋" w:hAnsi="仿宋" w:hint="eastAsia"/>
          <w:color w:val="1E1E17"/>
          <w:sz w:val="30"/>
          <w:szCs w:val="30"/>
        </w:rPr>
        <w:t>事故调查组经过现场勘查、询问相关人员、查阅资料、分析论证等方式查明了事故经过、原因、人员伤亡和直接经济损失等情况，认定了有关责任人员和责任单位的责任并提出处理建议，分析了事故暴露出的问题并提出事故防范措施。现将事故调查情况报告如下：</w:t>
      </w:r>
    </w:p>
    <w:p w:rsidR="00285B63" w:rsidRPr="00285B63" w:rsidRDefault="00285B63" w:rsidP="00285B63">
      <w:pPr>
        <w:pStyle w:val="a3"/>
        <w:shd w:val="clear" w:color="auto" w:fill="FFFFFF"/>
        <w:spacing w:before="0" w:beforeAutospacing="0" w:after="0" w:afterAutospacing="0" w:line="540"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一、事故基本情况</w:t>
      </w:r>
    </w:p>
    <w:p w:rsidR="00285B63" w:rsidRPr="00285B63" w:rsidRDefault="00285B63" w:rsidP="00285B63">
      <w:pPr>
        <w:pStyle w:val="a3"/>
        <w:shd w:val="clear" w:color="auto" w:fill="FFFFFF"/>
        <w:spacing w:before="0" w:beforeAutospacing="0" w:after="0" w:afterAutospacing="0" w:line="540"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（一）事故发生时间</w:t>
      </w:r>
    </w:p>
    <w:p w:rsidR="00285B63" w:rsidRPr="00285B63" w:rsidRDefault="00285B63" w:rsidP="00285B63">
      <w:pPr>
        <w:pStyle w:val="a3"/>
        <w:shd w:val="clear" w:color="auto" w:fill="FFFFFF"/>
        <w:spacing w:before="0" w:beforeAutospacing="0" w:after="0" w:afterAutospacing="0" w:line="540"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2020年2月26日13时30分左右。</w:t>
      </w:r>
    </w:p>
    <w:p w:rsidR="00285B63" w:rsidRPr="00285B63" w:rsidRDefault="00285B63" w:rsidP="00285B63">
      <w:pPr>
        <w:pStyle w:val="a3"/>
        <w:shd w:val="clear" w:color="auto" w:fill="FFFFFF"/>
        <w:spacing w:before="0" w:beforeAutospacing="0" w:after="0" w:afterAutospacing="0" w:line="540"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（二）事故发生地点</w:t>
      </w:r>
    </w:p>
    <w:p w:rsidR="00285B63" w:rsidRPr="00285B63" w:rsidRDefault="00285B63" w:rsidP="00285B63">
      <w:pPr>
        <w:pStyle w:val="a3"/>
        <w:shd w:val="clear" w:color="auto" w:fill="FFFFFF"/>
        <w:spacing w:before="0" w:beforeAutospacing="0" w:after="0" w:afterAutospacing="0" w:line="540"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东川区铜都街道办事处</w:t>
      </w:r>
      <w:proofErr w:type="gramStart"/>
      <w:r w:rsidRPr="00285B63">
        <w:rPr>
          <w:rFonts w:ascii="仿宋" w:eastAsia="仿宋" w:hAnsi="仿宋" w:hint="eastAsia"/>
          <w:color w:val="1E1E17"/>
          <w:sz w:val="30"/>
          <w:szCs w:val="30"/>
        </w:rPr>
        <w:t>块河村块河</w:t>
      </w:r>
      <w:proofErr w:type="gramEnd"/>
      <w:r w:rsidRPr="00285B63">
        <w:rPr>
          <w:rFonts w:ascii="仿宋" w:eastAsia="仿宋" w:hAnsi="仿宋" w:hint="eastAsia"/>
          <w:color w:val="1E1E17"/>
          <w:sz w:val="30"/>
          <w:szCs w:val="30"/>
        </w:rPr>
        <w:t>大桥旁（图1）。</w:t>
      </w:r>
    </w:p>
    <w:p w:rsidR="00285B63" w:rsidRPr="00285B63" w:rsidRDefault="00285B63" w:rsidP="00285B63">
      <w:pPr>
        <w:pStyle w:val="a3"/>
        <w:shd w:val="clear" w:color="auto" w:fill="FFFFFF"/>
        <w:spacing w:before="0" w:beforeAutospacing="0" w:after="0" w:afterAutospacing="0" w:line="540"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（三）事故类别</w:t>
      </w:r>
    </w:p>
    <w:p w:rsidR="00285B63" w:rsidRPr="00285B63" w:rsidRDefault="00285B63" w:rsidP="00285B63">
      <w:pPr>
        <w:pStyle w:val="a3"/>
        <w:shd w:val="clear" w:color="auto" w:fill="FFFFFF"/>
        <w:spacing w:before="0" w:beforeAutospacing="0" w:after="0" w:afterAutospacing="0" w:line="540"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车辆伤害事故。</w:t>
      </w:r>
    </w:p>
    <w:p w:rsidR="00285B63" w:rsidRPr="00285B63" w:rsidRDefault="00285B63" w:rsidP="00285B63">
      <w:pPr>
        <w:pStyle w:val="a3"/>
        <w:shd w:val="clear" w:color="auto" w:fill="FFFFFF"/>
        <w:spacing w:before="0" w:beforeAutospacing="0" w:after="0" w:afterAutospacing="0" w:line="540"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lastRenderedPageBreak/>
        <w:t>（四）事故发生单位</w:t>
      </w:r>
    </w:p>
    <w:p w:rsidR="00285B63" w:rsidRPr="00285B63" w:rsidRDefault="00285B63" w:rsidP="00285B63">
      <w:pPr>
        <w:pStyle w:val="a3"/>
        <w:shd w:val="clear" w:color="auto" w:fill="FFFFFF"/>
        <w:spacing w:before="0" w:beforeAutospacing="0" w:after="0" w:afterAutospacing="0" w:line="540"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昆明润嘉水利水电工程有限公司。</w:t>
      </w:r>
    </w:p>
    <w:p w:rsidR="00285B63" w:rsidRPr="00285B63" w:rsidRDefault="00285B63" w:rsidP="00285B63">
      <w:pPr>
        <w:pStyle w:val="a3"/>
        <w:shd w:val="clear" w:color="auto" w:fill="FFFFFF"/>
        <w:spacing w:before="0" w:beforeAutospacing="0" w:after="0" w:afterAutospacing="0" w:line="540"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（五）事故现场情况</w:t>
      </w:r>
    </w:p>
    <w:p w:rsidR="00285B63" w:rsidRPr="00285B63" w:rsidRDefault="00285B63" w:rsidP="00285B63">
      <w:pPr>
        <w:pStyle w:val="a3"/>
        <w:shd w:val="clear" w:color="auto" w:fill="FFFFFF"/>
        <w:spacing w:before="0" w:beforeAutospacing="0" w:after="0" w:afterAutospacing="0" w:line="540" w:lineRule="atLeast"/>
        <w:ind w:firstLine="645"/>
        <w:jc w:val="both"/>
        <w:rPr>
          <w:rFonts w:ascii="仿宋" w:eastAsia="仿宋" w:hAnsi="仿宋" w:hint="eastAsia"/>
          <w:color w:val="1E1E17"/>
          <w:sz w:val="30"/>
          <w:szCs w:val="30"/>
        </w:rPr>
      </w:pPr>
      <w:r w:rsidRPr="00285B63">
        <w:rPr>
          <w:rFonts w:hint="eastAsia"/>
          <w:color w:val="1E1E17"/>
          <w:sz w:val="30"/>
          <w:szCs w:val="30"/>
        </w:rPr>
        <w:t> </w:t>
      </w:r>
      <w:r w:rsidRPr="00285B63">
        <w:rPr>
          <w:rFonts w:ascii="仿宋" w:eastAsia="仿宋" w:hAnsi="仿宋" w:hint="eastAsia"/>
          <w:color w:val="1E1E17"/>
          <w:sz w:val="30"/>
          <w:szCs w:val="30"/>
        </w:rPr>
        <w:t>事故现场</w:t>
      </w:r>
      <w:proofErr w:type="gramStart"/>
      <w:r w:rsidRPr="00285B63">
        <w:rPr>
          <w:rFonts w:ascii="仿宋" w:eastAsia="仿宋" w:hAnsi="仿宋" w:hint="eastAsia"/>
          <w:color w:val="1E1E17"/>
          <w:sz w:val="30"/>
          <w:szCs w:val="30"/>
        </w:rPr>
        <w:t>位于块河大桥</w:t>
      </w:r>
      <w:proofErr w:type="gramEnd"/>
      <w:r w:rsidRPr="00285B63">
        <w:rPr>
          <w:rFonts w:ascii="仿宋" w:eastAsia="仿宋" w:hAnsi="仿宋" w:hint="eastAsia"/>
          <w:color w:val="1E1E17"/>
          <w:sz w:val="30"/>
          <w:szCs w:val="30"/>
        </w:rPr>
        <w:t>西侧桥头附近，</w:t>
      </w:r>
      <w:proofErr w:type="gramStart"/>
      <w:r w:rsidRPr="00285B63">
        <w:rPr>
          <w:rFonts w:ascii="仿宋" w:eastAsia="仿宋" w:hAnsi="仿宋" w:hint="eastAsia"/>
          <w:color w:val="1E1E17"/>
          <w:sz w:val="30"/>
          <w:szCs w:val="30"/>
        </w:rPr>
        <w:t>块河自然</w:t>
      </w:r>
      <w:proofErr w:type="gramEnd"/>
      <w:r w:rsidRPr="00285B63">
        <w:rPr>
          <w:rFonts w:ascii="仿宋" w:eastAsia="仿宋" w:hAnsi="仿宋" w:hint="eastAsia"/>
          <w:color w:val="1E1E17"/>
          <w:sz w:val="30"/>
          <w:szCs w:val="30"/>
        </w:rPr>
        <w:t>能力提水工程泵房后。一辆装载机左侧着地侧翻在泵房后的</w:t>
      </w:r>
      <w:proofErr w:type="gramStart"/>
      <w:r w:rsidRPr="00285B63">
        <w:rPr>
          <w:rFonts w:ascii="仿宋" w:eastAsia="仿宋" w:hAnsi="仿宋" w:hint="eastAsia"/>
          <w:color w:val="1E1E17"/>
          <w:sz w:val="30"/>
          <w:szCs w:val="30"/>
        </w:rPr>
        <w:t>施工道</w:t>
      </w:r>
      <w:proofErr w:type="gramEnd"/>
      <w:r w:rsidRPr="00285B63">
        <w:rPr>
          <w:rFonts w:ascii="仿宋" w:eastAsia="仿宋" w:hAnsi="仿宋" w:hint="eastAsia"/>
          <w:color w:val="1E1E17"/>
          <w:sz w:val="30"/>
          <w:szCs w:val="30"/>
        </w:rPr>
        <w:t>路旁，铲斗朝南、车尾朝北，铲斗为抬升状，着地侧车门为关闭状态，车窗玻璃破碎散落地上，地上有血迹。装载机其他部位未见破损、形变等。装载机两后轮外边缘之间距离1.75米，前后轮轴距2.3米。铭牌载明，该装载机为山东鲁宇重工机械有限公司生产，产品型号926，额定载荷1600KG。施工道路是一条</w:t>
      </w:r>
      <w:proofErr w:type="gramStart"/>
      <w:r w:rsidRPr="00285B63">
        <w:rPr>
          <w:rFonts w:ascii="仿宋" w:eastAsia="仿宋" w:hAnsi="仿宋" w:hint="eastAsia"/>
          <w:color w:val="1E1E17"/>
          <w:sz w:val="30"/>
          <w:szCs w:val="30"/>
        </w:rPr>
        <w:t>南北向傍山坡</w:t>
      </w:r>
      <w:proofErr w:type="gramEnd"/>
      <w:r w:rsidRPr="00285B63">
        <w:rPr>
          <w:rFonts w:ascii="仿宋" w:eastAsia="仿宋" w:hAnsi="仿宋" w:hint="eastAsia"/>
          <w:color w:val="1E1E17"/>
          <w:sz w:val="30"/>
          <w:szCs w:val="30"/>
        </w:rPr>
        <w:t>土路，宽约3米，道路南端临近尽头处为一上坡段，上坡路面长6.2米，宽2.2米，坡面</w:t>
      </w:r>
      <w:proofErr w:type="gramStart"/>
      <w:r w:rsidRPr="00285B63">
        <w:rPr>
          <w:rFonts w:ascii="仿宋" w:eastAsia="仿宋" w:hAnsi="仿宋" w:hint="eastAsia"/>
          <w:color w:val="1E1E17"/>
          <w:sz w:val="30"/>
          <w:szCs w:val="30"/>
        </w:rPr>
        <w:t>角平均</w:t>
      </w:r>
      <w:proofErr w:type="gramEnd"/>
      <w:r w:rsidRPr="00285B63">
        <w:rPr>
          <w:rFonts w:ascii="仿宋" w:eastAsia="仿宋" w:hAnsi="仿宋" w:hint="eastAsia"/>
          <w:color w:val="1E1E17"/>
          <w:sz w:val="30"/>
          <w:szCs w:val="30"/>
        </w:rPr>
        <w:t>17度，路面不平整。坡底西侧傍山处有一不规则的侧向凸出土包，长约0.9米、高约0.7米，土包有明显的轮胎刮擦痕迹。坡顶处是层板和方木围成的混凝土浇筑模板，模板高于路面1.8米。模板内堆有约三分之一高度的未凝固混泥土。（图2）</w:t>
      </w:r>
    </w:p>
    <w:p w:rsidR="00285B63" w:rsidRPr="00285B63" w:rsidRDefault="00285B63" w:rsidP="00285B63">
      <w:pPr>
        <w:pStyle w:val="a3"/>
        <w:shd w:val="clear" w:color="auto" w:fill="FFFFFF"/>
        <w:spacing w:before="0" w:beforeAutospacing="0" w:after="0" w:afterAutospacing="0" w:line="450" w:lineRule="atLeast"/>
        <w:jc w:val="center"/>
        <w:rPr>
          <w:rFonts w:ascii="仿宋" w:eastAsia="仿宋" w:hAnsi="仿宋" w:hint="eastAsia"/>
          <w:color w:val="1E1E17"/>
          <w:sz w:val="30"/>
          <w:szCs w:val="30"/>
        </w:rPr>
      </w:pPr>
      <w:r w:rsidRPr="00285B63">
        <w:rPr>
          <w:rFonts w:ascii="仿宋" w:eastAsia="仿宋" w:hAnsi="仿宋"/>
          <w:noProof/>
          <w:color w:val="1E1E17"/>
          <w:sz w:val="30"/>
          <w:szCs w:val="30"/>
        </w:rPr>
        <w:drawing>
          <wp:inline distT="0" distB="0" distL="0" distR="0" wp14:anchorId="529FE5DC" wp14:editId="5B420289">
            <wp:extent cx="4762500" cy="2047875"/>
            <wp:effectExtent l="0" t="0" r="0" b="9525"/>
            <wp:docPr id="1" name="图片 1" descr="QQ图片20200610082200">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图片20200610082200">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047875"/>
                    </a:xfrm>
                    <a:prstGeom prst="rect">
                      <a:avLst/>
                    </a:prstGeom>
                    <a:noFill/>
                    <a:ln>
                      <a:noFill/>
                    </a:ln>
                  </pic:spPr>
                </pic:pic>
              </a:graphicData>
            </a:graphic>
          </wp:inline>
        </w:drawing>
      </w:r>
    </w:p>
    <w:p w:rsidR="00285B63" w:rsidRPr="00285B63" w:rsidRDefault="00285B63" w:rsidP="00285B63">
      <w:pPr>
        <w:pStyle w:val="a3"/>
        <w:shd w:val="clear" w:color="auto" w:fill="FFFFFF"/>
        <w:spacing w:before="0" w:beforeAutospacing="0" w:after="0" w:afterAutospacing="0" w:line="450" w:lineRule="atLeast"/>
        <w:jc w:val="both"/>
        <w:rPr>
          <w:rFonts w:ascii="仿宋" w:eastAsia="仿宋" w:hAnsi="仿宋" w:hint="eastAsia"/>
          <w:color w:val="1E1E17"/>
          <w:sz w:val="30"/>
          <w:szCs w:val="30"/>
        </w:rPr>
      </w:pPr>
      <w:r w:rsidRPr="00285B63">
        <w:rPr>
          <w:rFonts w:ascii="仿宋" w:eastAsia="仿宋" w:hAnsi="仿宋" w:hint="eastAsia"/>
          <w:color w:val="1E1E17"/>
          <w:sz w:val="30"/>
          <w:szCs w:val="30"/>
        </w:rPr>
        <w:t>（六）事故发生经过</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lastRenderedPageBreak/>
        <w:t>2020年2月26日上午，韩X</w:t>
      </w:r>
      <w:proofErr w:type="gramStart"/>
      <w:r w:rsidRPr="00285B63">
        <w:rPr>
          <w:rFonts w:ascii="仿宋" w:eastAsia="仿宋" w:hAnsi="仿宋" w:hint="eastAsia"/>
          <w:color w:val="1E1E17"/>
          <w:sz w:val="30"/>
          <w:szCs w:val="30"/>
        </w:rPr>
        <w:t>祥</w:t>
      </w:r>
      <w:proofErr w:type="gramEnd"/>
      <w:r w:rsidRPr="00285B63">
        <w:rPr>
          <w:rFonts w:ascii="仿宋" w:eastAsia="仿宋" w:hAnsi="仿宋" w:hint="eastAsia"/>
          <w:color w:val="1E1E17"/>
          <w:sz w:val="30"/>
          <w:szCs w:val="30"/>
        </w:rPr>
        <w:t>带领施工</w:t>
      </w:r>
      <w:proofErr w:type="gramStart"/>
      <w:r w:rsidRPr="00285B63">
        <w:rPr>
          <w:rFonts w:ascii="仿宋" w:eastAsia="仿宋" w:hAnsi="仿宋" w:hint="eastAsia"/>
          <w:color w:val="1E1E17"/>
          <w:sz w:val="30"/>
          <w:szCs w:val="30"/>
        </w:rPr>
        <w:t>人员刘X祥</w:t>
      </w:r>
      <w:proofErr w:type="gramEnd"/>
      <w:r w:rsidRPr="00285B63">
        <w:rPr>
          <w:rFonts w:ascii="仿宋" w:eastAsia="仿宋" w:hAnsi="仿宋" w:hint="eastAsia"/>
          <w:color w:val="1E1E17"/>
          <w:sz w:val="30"/>
          <w:szCs w:val="30"/>
        </w:rPr>
        <w:t>、刘X良、</w:t>
      </w:r>
      <w:proofErr w:type="gramStart"/>
      <w:r w:rsidRPr="00285B63">
        <w:rPr>
          <w:rFonts w:ascii="仿宋" w:eastAsia="仿宋" w:hAnsi="仿宋" w:hint="eastAsia"/>
          <w:color w:val="1E1E17"/>
          <w:sz w:val="30"/>
          <w:szCs w:val="30"/>
        </w:rPr>
        <w:t>冯</w:t>
      </w:r>
      <w:proofErr w:type="gramEnd"/>
      <w:r w:rsidRPr="00285B63">
        <w:rPr>
          <w:rFonts w:ascii="仿宋" w:eastAsia="仿宋" w:hAnsi="仿宋" w:hint="eastAsia"/>
          <w:color w:val="1E1E17"/>
          <w:sz w:val="30"/>
          <w:szCs w:val="30"/>
        </w:rPr>
        <w:t>X福等人在铜都</w:t>
      </w:r>
      <w:proofErr w:type="gramStart"/>
      <w:r w:rsidRPr="00285B63">
        <w:rPr>
          <w:rFonts w:ascii="仿宋" w:eastAsia="仿宋" w:hAnsi="仿宋" w:hint="eastAsia"/>
          <w:color w:val="1E1E17"/>
          <w:sz w:val="30"/>
          <w:szCs w:val="30"/>
        </w:rPr>
        <w:t>街道块河村</w:t>
      </w:r>
      <w:proofErr w:type="gramEnd"/>
      <w:r w:rsidRPr="00285B63">
        <w:rPr>
          <w:rFonts w:ascii="仿宋" w:eastAsia="仿宋" w:hAnsi="仿宋" w:hint="eastAsia"/>
          <w:color w:val="1E1E17"/>
          <w:sz w:val="30"/>
          <w:szCs w:val="30"/>
        </w:rPr>
        <w:t>自然能提水工程泵房后进行施工作业，因施工用的装载机故障停用，韩X</w:t>
      </w:r>
      <w:proofErr w:type="gramStart"/>
      <w:r w:rsidRPr="00285B63">
        <w:rPr>
          <w:rFonts w:ascii="仿宋" w:eastAsia="仿宋" w:hAnsi="仿宋" w:hint="eastAsia"/>
          <w:color w:val="1E1E17"/>
          <w:sz w:val="30"/>
          <w:szCs w:val="30"/>
        </w:rPr>
        <w:t>祥</w:t>
      </w:r>
      <w:proofErr w:type="gramEnd"/>
      <w:r w:rsidRPr="00285B63">
        <w:rPr>
          <w:rFonts w:ascii="仿宋" w:eastAsia="仿宋" w:hAnsi="仿宋" w:hint="eastAsia"/>
          <w:color w:val="1E1E17"/>
          <w:sz w:val="30"/>
          <w:szCs w:val="30"/>
        </w:rPr>
        <w:t>委托刘X</w:t>
      </w:r>
      <w:proofErr w:type="gramStart"/>
      <w:r w:rsidRPr="00285B63">
        <w:rPr>
          <w:rFonts w:ascii="仿宋" w:eastAsia="仿宋" w:hAnsi="仿宋" w:hint="eastAsia"/>
          <w:color w:val="1E1E17"/>
          <w:sz w:val="30"/>
          <w:szCs w:val="30"/>
        </w:rPr>
        <w:t>祥</w:t>
      </w:r>
      <w:proofErr w:type="gramEnd"/>
      <w:r w:rsidRPr="00285B63">
        <w:rPr>
          <w:rFonts w:ascii="仿宋" w:eastAsia="仿宋" w:hAnsi="仿宋" w:hint="eastAsia"/>
          <w:color w:val="1E1E17"/>
          <w:sz w:val="30"/>
          <w:szCs w:val="30"/>
        </w:rPr>
        <w:t>电话联系以400元的价格租用查X文的装载机到工地使用。中午12时左右，查X文驾驶装载机（山东鲁宇重工机械有限公司生产，型号926）到施工工地进行铲运混凝土作业。13时左右，林X荣驾驶拖拉机运送水泥到工地，查X文驾驶装载机装运了一铲水泥后下车休息。接着，刘X良就自行进入该装载机驾驶室驾驶装载机装运了一次水泥到施工现场后，又继续驾驶装载机铲运混凝土倒入现场模板内。在倒车时，装载机右侧车轮碾压山坡脚处的凸出土包，致使装载机向左侧倾覆，刘X良被困驾驶室内。</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（七）救援及报告情况</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刘X</w:t>
      </w:r>
      <w:proofErr w:type="gramStart"/>
      <w:r w:rsidRPr="00285B63">
        <w:rPr>
          <w:rFonts w:ascii="仿宋" w:eastAsia="仿宋" w:hAnsi="仿宋" w:hint="eastAsia"/>
          <w:color w:val="1E1E17"/>
          <w:sz w:val="30"/>
          <w:szCs w:val="30"/>
        </w:rPr>
        <w:t>祥</w:t>
      </w:r>
      <w:proofErr w:type="gramEnd"/>
      <w:r w:rsidRPr="00285B63">
        <w:rPr>
          <w:rFonts w:ascii="仿宋" w:eastAsia="仿宋" w:hAnsi="仿宋" w:hint="eastAsia"/>
          <w:color w:val="1E1E17"/>
          <w:sz w:val="30"/>
          <w:szCs w:val="30"/>
        </w:rPr>
        <w:t>、刘X平、</w:t>
      </w:r>
      <w:proofErr w:type="gramStart"/>
      <w:r w:rsidRPr="00285B63">
        <w:rPr>
          <w:rFonts w:ascii="仿宋" w:eastAsia="仿宋" w:hAnsi="仿宋" w:hint="eastAsia"/>
          <w:color w:val="1E1E17"/>
          <w:sz w:val="30"/>
          <w:szCs w:val="30"/>
        </w:rPr>
        <w:t>冯</w:t>
      </w:r>
      <w:proofErr w:type="gramEnd"/>
      <w:r w:rsidRPr="00285B63">
        <w:rPr>
          <w:rFonts w:ascii="仿宋" w:eastAsia="仿宋" w:hAnsi="仿宋" w:hint="eastAsia"/>
          <w:color w:val="1E1E17"/>
          <w:sz w:val="30"/>
          <w:szCs w:val="30"/>
        </w:rPr>
        <w:t>X福等现场人员看到装载机侧翻后，刘X平拨打120急救电话，几人将刘X良从驾驶室里抬出，又用支模用的层板把刘X良</w:t>
      </w:r>
      <w:proofErr w:type="gramStart"/>
      <w:r w:rsidRPr="00285B63">
        <w:rPr>
          <w:rFonts w:ascii="仿宋" w:eastAsia="仿宋" w:hAnsi="仿宋" w:hint="eastAsia"/>
          <w:color w:val="1E1E17"/>
          <w:sz w:val="30"/>
          <w:szCs w:val="30"/>
        </w:rPr>
        <w:t>抬到块河大桥</w:t>
      </w:r>
      <w:proofErr w:type="gramEnd"/>
      <w:r w:rsidRPr="00285B63">
        <w:rPr>
          <w:rFonts w:ascii="仿宋" w:eastAsia="仿宋" w:hAnsi="仿宋" w:hint="eastAsia"/>
          <w:color w:val="1E1E17"/>
          <w:sz w:val="30"/>
          <w:szCs w:val="30"/>
        </w:rPr>
        <w:t>东侧桥头处以便等候120急救人员。经120急救中心急救人员到达现场后确认刘X良开放性颅脑损伤已死亡。韩X</w:t>
      </w:r>
      <w:proofErr w:type="gramStart"/>
      <w:r w:rsidRPr="00285B63">
        <w:rPr>
          <w:rFonts w:ascii="仿宋" w:eastAsia="仿宋" w:hAnsi="仿宋" w:hint="eastAsia"/>
          <w:color w:val="1E1E17"/>
          <w:sz w:val="30"/>
          <w:szCs w:val="30"/>
        </w:rPr>
        <w:t>祥</w:t>
      </w:r>
      <w:proofErr w:type="gramEnd"/>
      <w:r w:rsidRPr="00285B63">
        <w:rPr>
          <w:rFonts w:ascii="仿宋" w:eastAsia="仿宋" w:hAnsi="仿宋" w:hint="eastAsia"/>
          <w:color w:val="1E1E17"/>
          <w:sz w:val="30"/>
          <w:szCs w:val="30"/>
        </w:rPr>
        <w:t>随后</w:t>
      </w:r>
      <w:proofErr w:type="gramStart"/>
      <w:r w:rsidRPr="00285B63">
        <w:rPr>
          <w:rFonts w:ascii="仿宋" w:eastAsia="仿宋" w:hAnsi="仿宋" w:hint="eastAsia"/>
          <w:color w:val="1E1E17"/>
          <w:sz w:val="30"/>
          <w:szCs w:val="30"/>
        </w:rPr>
        <w:t>打电话向铜都</w:t>
      </w:r>
      <w:proofErr w:type="gramEnd"/>
      <w:r w:rsidRPr="00285B63">
        <w:rPr>
          <w:rFonts w:ascii="仿宋" w:eastAsia="仿宋" w:hAnsi="仿宋" w:hint="eastAsia"/>
          <w:color w:val="1E1E17"/>
          <w:sz w:val="30"/>
          <w:szCs w:val="30"/>
        </w:rPr>
        <w:t>街道水</w:t>
      </w:r>
      <w:proofErr w:type="gramStart"/>
      <w:r w:rsidRPr="00285B63">
        <w:rPr>
          <w:rFonts w:ascii="仿宋" w:eastAsia="仿宋" w:hAnsi="仿宋" w:hint="eastAsia"/>
          <w:color w:val="1E1E17"/>
          <w:sz w:val="30"/>
          <w:szCs w:val="30"/>
        </w:rPr>
        <w:t>务</w:t>
      </w:r>
      <w:proofErr w:type="gramEnd"/>
      <w:r w:rsidRPr="00285B63">
        <w:rPr>
          <w:rFonts w:ascii="仿宋" w:eastAsia="仿宋" w:hAnsi="仿宋" w:hint="eastAsia"/>
          <w:color w:val="1E1E17"/>
          <w:sz w:val="30"/>
          <w:szCs w:val="30"/>
        </w:rPr>
        <w:t>中心负责人桂X报告，铜都街道、应急管理局人员接报后立即赶到现场进行处置。</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（八）伤亡人员情况</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事故造成1人死亡，</w:t>
      </w:r>
      <w:proofErr w:type="gramStart"/>
      <w:r w:rsidRPr="00285B63">
        <w:rPr>
          <w:rFonts w:ascii="仿宋" w:eastAsia="仿宋" w:hAnsi="仿宋" w:hint="eastAsia"/>
          <w:color w:val="1E1E17"/>
          <w:sz w:val="30"/>
          <w:szCs w:val="30"/>
        </w:rPr>
        <w:t>死者刘</w:t>
      </w:r>
      <w:proofErr w:type="gramEnd"/>
      <w:r w:rsidRPr="00285B63">
        <w:rPr>
          <w:rFonts w:ascii="仿宋" w:eastAsia="仿宋" w:hAnsi="仿宋" w:hint="eastAsia"/>
          <w:color w:val="1E1E17"/>
          <w:sz w:val="30"/>
          <w:szCs w:val="30"/>
        </w:rPr>
        <w:t>X良，男，38岁，身份证号530113XXXXXXXX1619，家住东川区铜都</w:t>
      </w:r>
      <w:proofErr w:type="gramStart"/>
      <w:r w:rsidRPr="00285B63">
        <w:rPr>
          <w:rFonts w:ascii="仿宋" w:eastAsia="仿宋" w:hAnsi="仿宋" w:hint="eastAsia"/>
          <w:color w:val="1E1E17"/>
          <w:sz w:val="30"/>
          <w:szCs w:val="30"/>
        </w:rPr>
        <w:t>镇块河</w:t>
      </w:r>
      <w:proofErr w:type="gramEnd"/>
      <w:r w:rsidRPr="00285B63">
        <w:rPr>
          <w:rFonts w:ascii="仿宋" w:eastAsia="仿宋" w:hAnsi="仿宋" w:hint="eastAsia"/>
          <w:color w:val="1E1E17"/>
          <w:sz w:val="30"/>
          <w:szCs w:val="30"/>
        </w:rPr>
        <w:t>村委会七组X号。</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lastRenderedPageBreak/>
        <w:t>（九）直接经济损失</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事故造成直接经济损失72万元。</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二、工程项目情况</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发生事故的是东川区铜都</w:t>
      </w:r>
      <w:proofErr w:type="gramStart"/>
      <w:r w:rsidRPr="00285B63">
        <w:rPr>
          <w:rFonts w:ascii="仿宋" w:eastAsia="仿宋" w:hAnsi="仿宋" w:hint="eastAsia"/>
          <w:color w:val="1E1E17"/>
          <w:sz w:val="30"/>
          <w:szCs w:val="30"/>
        </w:rPr>
        <w:t>街道块河村</w:t>
      </w:r>
      <w:proofErr w:type="gramEnd"/>
      <w:r w:rsidRPr="00285B63">
        <w:rPr>
          <w:rFonts w:ascii="仿宋" w:eastAsia="仿宋" w:hAnsi="仿宋" w:hint="eastAsia"/>
          <w:color w:val="1E1E17"/>
          <w:sz w:val="30"/>
          <w:szCs w:val="30"/>
        </w:rPr>
        <w:t>自然能提水工程项目，建设单位系昆明市东川区人民政府铜都街道办事处。属东川区人民政府扶贫开发项目，由政府资金投资建设，总投资420万元。工程项目以设计施工总承包进行公开招标，昆明润嘉水利水电工程有限公司、</w:t>
      </w:r>
      <w:proofErr w:type="gramStart"/>
      <w:r w:rsidRPr="00285B63">
        <w:rPr>
          <w:rFonts w:ascii="仿宋" w:eastAsia="仿宋" w:hAnsi="仿宋" w:hint="eastAsia"/>
          <w:color w:val="1E1E17"/>
          <w:sz w:val="30"/>
          <w:szCs w:val="30"/>
        </w:rPr>
        <w:t>淼</w:t>
      </w:r>
      <w:proofErr w:type="gramEnd"/>
      <w:r w:rsidRPr="00285B63">
        <w:rPr>
          <w:rFonts w:ascii="仿宋" w:eastAsia="仿宋" w:hAnsi="仿宋" w:hint="eastAsia"/>
          <w:color w:val="1E1E17"/>
          <w:sz w:val="30"/>
          <w:szCs w:val="30"/>
        </w:rPr>
        <w:t>汇能源科技（上海）有限公司中标。工程于2019年6月1日开工建设，11月23日完工，12月6日，建设单位组织了竣工验收。验收后由于事故发生处因水流冲刷存在危及管道安全的隐患，建设单位又要求施工单位进行隐患排除施工，在施工过程中发生事故。</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施工单位：昆明润嘉水利水电工程有限公司。法定代表人马X，营业执照合法有效，持有昆明市住房和城乡建设局颁发的建筑业企业资质证书，具有水利水电工程施工总承包三级资质；持有昆明市住房和城乡建设局颁发的安全生产许可证，许可证在有效期。</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监理单位：云南</w:t>
      </w:r>
      <w:proofErr w:type="gramStart"/>
      <w:r w:rsidRPr="00285B63">
        <w:rPr>
          <w:rFonts w:ascii="仿宋" w:eastAsia="仿宋" w:hAnsi="仿宋" w:hint="eastAsia"/>
          <w:color w:val="1E1E17"/>
          <w:sz w:val="30"/>
          <w:szCs w:val="30"/>
        </w:rPr>
        <w:t>盛翔工程</w:t>
      </w:r>
      <w:proofErr w:type="gramEnd"/>
      <w:r w:rsidRPr="00285B63">
        <w:rPr>
          <w:rFonts w:ascii="仿宋" w:eastAsia="仿宋" w:hAnsi="仿宋" w:hint="eastAsia"/>
          <w:color w:val="1E1E17"/>
          <w:sz w:val="30"/>
          <w:szCs w:val="30"/>
        </w:rPr>
        <w:t>建设监理咨询有限公司。公司营业执照合法有效，持有住房和城乡建设部颁发的《工程监理资质证书》和水利部颁发的《水利工程建设监理单位资质等级证书（水利工程施工监理丙级）》，资质证书在有效期，符合《水利工程建设监理单位资质管理办法》中该等级可承担业务范围的规定。</w:t>
      </w:r>
      <w:r w:rsidRPr="00285B63">
        <w:rPr>
          <w:rFonts w:ascii="仿宋" w:eastAsia="仿宋" w:hAnsi="仿宋" w:hint="eastAsia"/>
          <w:color w:val="1E1E17"/>
          <w:sz w:val="30"/>
          <w:szCs w:val="30"/>
        </w:rPr>
        <w:lastRenderedPageBreak/>
        <w:t>监理单位组建了监理机构对东川区铜都</w:t>
      </w:r>
      <w:proofErr w:type="gramStart"/>
      <w:r w:rsidRPr="00285B63">
        <w:rPr>
          <w:rFonts w:ascii="仿宋" w:eastAsia="仿宋" w:hAnsi="仿宋" w:hint="eastAsia"/>
          <w:color w:val="1E1E17"/>
          <w:sz w:val="30"/>
          <w:szCs w:val="30"/>
        </w:rPr>
        <w:t>街道块河村</w:t>
      </w:r>
      <w:proofErr w:type="gramEnd"/>
      <w:r w:rsidRPr="00285B63">
        <w:rPr>
          <w:rFonts w:ascii="仿宋" w:eastAsia="仿宋" w:hAnsi="仿宋" w:hint="eastAsia"/>
          <w:color w:val="1E1E17"/>
          <w:sz w:val="30"/>
          <w:szCs w:val="30"/>
        </w:rPr>
        <w:t>自然能提水工</w:t>
      </w:r>
      <w:proofErr w:type="gramStart"/>
      <w:r w:rsidRPr="00285B63">
        <w:rPr>
          <w:rFonts w:ascii="仿宋" w:eastAsia="仿宋" w:hAnsi="仿宋" w:hint="eastAsia"/>
          <w:color w:val="1E1E17"/>
          <w:sz w:val="30"/>
          <w:szCs w:val="30"/>
        </w:rPr>
        <w:t>程实施</w:t>
      </w:r>
      <w:proofErr w:type="gramEnd"/>
      <w:r w:rsidRPr="00285B63">
        <w:rPr>
          <w:rFonts w:ascii="仿宋" w:eastAsia="仿宋" w:hAnsi="仿宋" w:hint="eastAsia"/>
          <w:color w:val="1E1E17"/>
          <w:sz w:val="30"/>
          <w:szCs w:val="30"/>
        </w:rPr>
        <w:t>监理，总监理工程师具有相应监理资格证书，监理机构基本按照《水利工程施工监理规范》（SL288-2014）和《水利工程建设监理规定》（水利部令28号）的规定履行了施工安全监理职责。</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三、事故原因分析</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（一）直接原因</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刘X良擅自驾驶装载机，在倒车时操作不当致使装载机侧翻造成事故发生。</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（二）间接原因</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1.事故单位施工现场管理不到位。施工现场的机械设备未安排专人进行管理</w:t>
      </w:r>
      <w:r w:rsidRPr="00285B63">
        <w:rPr>
          <w:rFonts w:ascii="仿宋" w:eastAsia="仿宋" w:hAnsi="仿宋" w:hint="eastAsia"/>
          <w:color w:val="1E1E17"/>
          <w:sz w:val="30"/>
          <w:szCs w:val="30"/>
          <w:vertAlign w:val="superscript"/>
        </w:rPr>
        <w:t>①</w:t>
      </w:r>
      <w:r w:rsidRPr="00285B63">
        <w:rPr>
          <w:rFonts w:ascii="仿宋" w:eastAsia="仿宋" w:hAnsi="仿宋" w:hint="eastAsia"/>
          <w:color w:val="1E1E17"/>
          <w:sz w:val="30"/>
          <w:szCs w:val="30"/>
        </w:rPr>
        <w:t>，未按照公司制定的《设备设施管理制度》执行“定机、定人、定岗位制度”。</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2.施工单位对施工作业人员安全教育培训不到位。施工单位于2月26日租用查X</w:t>
      </w:r>
      <w:proofErr w:type="gramStart"/>
      <w:r w:rsidRPr="00285B63">
        <w:rPr>
          <w:rFonts w:ascii="仿宋" w:eastAsia="仿宋" w:hAnsi="仿宋" w:hint="eastAsia"/>
          <w:color w:val="1E1E17"/>
          <w:sz w:val="30"/>
          <w:szCs w:val="30"/>
        </w:rPr>
        <w:t>文及其</w:t>
      </w:r>
      <w:proofErr w:type="gramEnd"/>
      <w:r w:rsidRPr="00285B63">
        <w:rPr>
          <w:rFonts w:ascii="仿宋" w:eastAsia="仿宋" w:hAnsi="仿宋" w:hint="eastAsia"/>
          <w:color w:val="1E1E17"/>
          <w:sz w:val="30"/>
          <w:szCs w:val="30"/>
        </w:rPr>
        <w:t>装载机到工地进行施工作业，查X文到工地后施工单位未对其进行安全教育或安全技术交底就进行施工作业。</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3.施工场地运输道路尽头路段纵坡度过大，约为29%，超出规范规定数值</w:t>
      </w:r>
      <w:r w:rsidRPr="00285B63">
        <w:rPr>
          <w:rFonts w:ascii="仿宋" w:eastAsia="仿宋" w:hAnsi="仿宋" w:hint="eastAsia"/>
          <w:color w:val="1E1E17"/>
          <w:sz w:val="30"/>
          <w:szCs w:val="30"/>
          <w:vertAlign w:val="superscript"/>
        </w:rPr>
        <w:t>②</w:t>
      </w:r>
      <w:r w:rsidRPr="00285B63">
        <w:rPr>
          <w:rFonts w:ascii="仿宋" w:eastAsia="仿宋" w:hAnsi="仿宋" w:hint="eastAsia"/>
          <w:color w:val="1E1E17"/>
          <w:sz w:val="30"/>
          <w:szCs w:val="30"/>
        </w:rPr>
        <w:t>。</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四、事故性质</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经调查认定，昆明润嘉水利水电工程有限公司铜都街道</w:t>
      </w:r>
      <w:proofErr w:type="gramStart"/>
      <w:r w:rsidRPr="00285B63">
        <w:rPr>
          <w:rFonts w:ascii="仿宋" w:eastAsia="仿宋" w:hAnsi="仿宋" w:hint="eastAsia"/>
          <w:color w:val="1E1E17"/>
          <w:sz w:val="30"/>
          <w:szCs w:val="30"/>
        </w:rPr>
        <w:t>块河自然</w:t>
      </w:r>
      <w:proofErr w:type="gramEnd"/>
      <w:r w:rsidRPr="00285B63">
        <w:rPr>
          <w:rFonts w:ascii="仿宋" w:eastAsia="仿宋" w:hAnsi="仿宋" w:hint="eastAsia"/>
          <w:color w:val="1E1E17"/>
          <w:sz w:val="30"/>
          <w:szCs w:val="30"/>
        </w:rPr>
        <w:t>能提水工程2·26车辆伤害事故是一起责任事故。</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lastRenderedPageBreak/>
        <w:t>五、事故责任认定及处理建议</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（一）刘X良，无安全意识，擅自驾驶装载机，操作不当造成事故，对事故发生负有直接责任，因其已在事故中死亡，不再追究责任。</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（二）韩X</w:t>
      </w:r>
      <w:proofErr w:type="gramStart"/>
      <w:r w:rsidRPr="00285B63">
        <w:rPr>
          <w:rFonts w:ascii="仿宋" w:eastAsia="仿宋" w:hAnsi="仿宋" w:hint="eastAsia"/>
          <w:color w:val="1E1E17"/>
          <w:sz w:val="30"/>
          <w:szCs w:val="30"/>
        </w:rPr>
        <w:t>祥</w:t>
      </w:r>
      <w:proofErr w:type="gramEnd"/>
      <w:r w:rsidRPr="00285B63">
        <w:rPr>
          <w:rFonts w:ascii="仿宋" w:eastAsia="仿宋" w:hAnsi="仿宋" w:hint="eastAsia"/>
          <w:color w:val="1E1E17"/>
          <w:sz w:val="30"/>
          <w:szCs w:val="30"/>
        </w:rPr>
        <w:t>，昆明润嘉水利水电工程有限公司安排的施工现场负责人，未严格督促施工人员落实安全生产管理制度，未组织对临时雇用的施工人员进行安全教育培训，对现场施工人员管理不到位，对事故发生负有责任。建议由昆明润嘉水利水电工程有限公司按照公司相关规定进行处理</w:t>
      </w:r>
      <w:r w:rsidRPr="00285B63">
        <w:rPr>
          <w:rFonts w:ascii="仿宋" w:eastAsia="仿宋" w:hAnsi="仿宋" w:hint="eastAsia"/>
          <w:color w:val="1E1E17"/>
          <w:sz w:val="30"/>
          <w:szCs w:val="30"/>
          <w:vertAlign w:val="superscript"/>
        </w:rPr>
        <w:t>③</w:t>
      </w:r>
      <w:r w:rsidRPr="00285B63">
        <w:rPr>
          <w:rFonts w:ascii="仿宋" w:eastAsia="仿宋" w:hAnsi="仿宋" w:hint="eastAsia"/>
          <w:color w:val="1E1E17"/>
          <w:sz w:val="30"/>
          <w:szCs w:val="30"/>
        </w:rPr>
        <w:t>。</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三）昆明润嘉水利水电工程有限公司，安全管理不到位，对施工作业人员安全教育培训不到位，未安排专人管理机械设备，对事故发生负有责任。建议由区应急管理局依据《安全生产法》第一百零九条第一项的规定对其实施行政处罚。</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（四）铜都街道办事处农业综合服务中心水</w:t>
      </w:r>
      <w:proofErr w:type="gramStart"/>
      <w:r w:rsidRPr="00285B63">
        <w:rPr>
          <w:rFonts w:ascii="仿宋" w:eastAsia="仿宋" w:hAnsi="仿宋" w:hint="eastAsia"/>
          <w:color w:val="1E1E17"/>
          <w:sz w:val="30"/>
          <w:szCs w:val="30"/>
        </w:rPr>
        <w:t>务</w:t>
      </w:r>
      <w:proofErr w:type="gramEnd"/>
      <w:r w:rsidRPr="00285B63">
        <w:rPr>
          <w:rFonts w:ascii="仿宋" w:eastAsia="仿宋" w:hAnsi="仿宋" w:hint="eastAsia"/>
          <w:color w:val="1E1E17"/>
          <w:sz w:val="30"/>
          <w:szCs w:val="30"/>
        </w:rPr>
        <w:t>分中心，负责组织</w:t>
      </w:r>
      <w:proofErr w:type="gramStart"/>
      <w:r w:rsidRPr="00285B63">
        <w:rPr>
          <w:rFonts w:ascii="仿宋" w:eastAsia="仿宋" w:hAnsi="仿宋" w:hint="eastAsia"/>
          <w:color w:val="1E1E17"/>
          <w:sz w:val="30"/>
          <w:szCs w:val="30"/>
        </w:rPr>
        <w:t>实施块河村</w:t>
      </w:r>
      <w:proofErr w:type="gramEnd"/>
      <w:r w:rsidRPr="00285B63">
        <w:rPr>
          <w:rFonts w:ascii="仿宋" w:eastAsia="仿宋" w:hAnsi="仿宋" w:hint="eastAsia"/>
          <w:color w:val="1E1E17"/>
          <w:sz w:val="30"/>
          <w:szCs w:val="30"/>
        </w:rPr>
        <w:t>自然能提水工程，所编制的保障安全生产措施方案未按规定进行备案;未按规定在工程概算和承包合同中确定安全作业环境及安全施工措施所需费用</w:t>
      </w:r>
      <w:r w:rsidRPr="00285B63">
        <w:rPr>
          <w:rFonts w:ascii="仿宋" w:eastAsia="仿宋" w:hAnsi="仿宋" w:hint="eastAsia"/>
          <w:color w:val="1E1E17"/>
          <w:sz w:val="30"/>
          <w:szCs w:val="30"/>
          <w:vertAlign w:val="superscript"/>
        </w:rPr>
        <w:t>④</w:t>
      </w:r>
      <w:r w:rsidRPr="00285B63">
        <w:rPr>
          <w:rFonts w:ascii="仿宋" w:eastAsia="仿宋" w:hAnsi="仿宋" w:hint="eastAsia"/>
          <w:color w:val="1E1E17"/>
          <w:sz w:val="30"/>
          <w:szCs w:val="30"/>
        </w:rPr>
        <w:t>。建议铜都街道对水</w:t>
      </w:r>
      <w:proofErr w:type="gramStart"/>
      <w:r w:rsidRPr="00285B63">
        <w:rPr>
          <w:rFonts w:ascii="仿宋" w:eastAsia="仿宋" w:hAnsi="仿宋" w:hint="eastAsia"/>
          <w:color w:val="1E1E17"/>
          <w:sz w:val="30"/>
          <w:szCs w:val="30"/>
        </w:rPr>
        <w:t>务</w:t>
      </w:r>
      <w:proofErr w:type="gramEnd"/>
      <w:r w:rsidRPr="00285B63">
        <w:rPr>
          <w:rFonts w:ascii="仿宋" w:eastAsia="仿宋" w:hAnsi="仿宋" w:hint="eastAsia"/>
          <w:color w:val="1E1E17"/>
          <w:sz w:val="30"/>
          <w:szCs w:val="30"/>
        </w:rPr>
        <w:t>分中心进行通报批评，督促加强建设项目安全管理。</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六、防范措施</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（一）昆明润嘉水利水电工程有限公司在公司内组织开展警示教育，通报“2·26”事故，对公司承建的其他在建项目开展事故隐患排查，加强施工现场安全管理。</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lastRenderedPageBreak/>
        <w:t>（二）铜都街道办事处在辖区内对事故进行通报，组织各办（中心）、所、村委会（社区）等对所管辖的在建工程项目进行安全检查，督促施工单位严格落实安全措施，加强现场安全管理。</w:t>
      </w:r>
    </w:p>
    <w:p w:rsidR="00285B63" w:rsidRPr="00285B63" w:rsidRDefault="00285B63" w:rsidP="00285B63">
      <w:pPr>
        <w:pStyle w:val="a3"/>
        <w:shd w:val="clear" w:color="auto" w:fill="FFFFFF"/>
        <w:spacing w:before="0" w:beforeAutospacing="0" w:after="0" w:afterAutospacing="0" w:line="555" w:lineRule="atLeast"/>
        <w:ind w:firstLine="645"/>
        <w:jc w:val="both"/>
        <w:rPr>
          <w:rFonts w:ascii="仿宋" w:eastAsia="仿宋" w:hAnsi="仿宋" w:hint="eastAsia"/>
          <w:color w:val="1E1E17"/>
          <w:sz w:val="30"/>
          <w:szCs w:val="30"/>
        </w:rPr>
      </w:pPr>
      <w:r w:rsidRPr="00285B63">
        <w:rPr>
          <w:rFonts w:ascii="仿宋" w:eastAsia="仿宋" w:hAnsi="仿宋" w:hint="eastAsia"/>
          <w:color w:val="1E1E17"/>
          <w:sz w:val="30"/>
          <w:szCs w:val="30"/>
        </w:rPr>
        <w:t>（三）各乡镇、街道加强对扶贫建设项目的安全管理，严格按照相关法律法规、部门规章的规定履行安全生产责任，督促施工单位、监理单位做好安全生产工作。</w:t>
      </w:r>
    </w:p>
    <w:p w:rsidR="00285B63" w:rsidRPr="00285B63" w:rsidRDefault="00285B63" w:rsidP="00285B63">
      <w:pPr>
        <w:pStyle w:val="a3"/>
        <w:shd w:val="clear" w:color="auto" w:fill="FFFFFF"/>
        <w:spacing w:before="0" w:beforeAutospacing="0" w:after="0" w:afterAutospacing="0" w:line="435" w:lineRule="atLeast"/>
        <w:ind w:firstLine="480"/>
        <w:jc w:val="both"/>
        <w:rPr>
          <w:rFonts w:ascii="仿宋" w:eastAsia="仿宋" w:hAnsi="仿宋" w:hint="eastAsia"/>
          <w:color w:val="1E1E17"/>
          <w:sz w:val="30"/>
          <w:szCs w:val="30"/>
        </w:rPr>
      </w:pPr>
      <w:r w:rsidRPr="00285B63">
        <w:rPr>
          <w:rFonts w:ascii="仿宋" w:eastAsia="仿宋" w:hAnsi="仿宋" w:hint="eastAsia"/>
          <w:color w:val="1E1E17"/>
          <w:sz w:val="30"/>
          <w:szCs w:val="30"/>
        </w:rPr>
        <w:t>注：①《建设工程安全生产管理条例》（国务院令第393号）第三十四条第二款 施工现场的安全防护用具、机械设备、施工机具及配件必须由专人管理，定期进行检查、维修和保养，建立相应的资料档案，并按照国家有关规定及时报废。</w:t>
      </w:r>
    </w:p>
    <w:p w:rsidR="00285B63" w:rsidRPr="00285B63" w:rsidRDefault="00285B63" w:rsidP="00285B63">
      <w:pPr>
        <w:pStyle w:val="a3"/>
        <w:shd w:val="clear" w:color="auto" w:fill="FFFFFF"/>
        <w:spacing w:before="0" w:beforeAutospacing="0" w:after="0" w:afterAutospacing="0" w:line="435" w:lineRule="atLeast"/>
        <w:ind w:firstLine="480"/>
        <w:jc w:val="both"/>
        <w:rPr>
          <w:rFonts w:ascii="仿宋" w:eastAsia="仿宋" w:hAnsi="仿宋" w:hint="eastAsia"/>
          <w:color w:val="1E1E17"/>
          <w:sz w:val="30"/>
          <w:szCs w:val="30"/>
        </w:rPr>
      </w:pPr>
      <w:r w:rsidRPr="00285B63">
        <w:rPr>
          <w:rFonts w:ascii="仿宋" w:eastAsia="仿宋" w:hAnsi="仿宋" w:hint="eastAsia"/>
          <w:color w:val="1E1E17"/>
          <w:sz w:val="30"/>
          <w:szCs w:val="30"/>
        </w:rPr>
        <w:t>②《水利水电工程施工安全防护设施技术规范》（SL714-2015）4.1.1施工场内汽车运输道路应符合以下规定</w:t>
      </w:r>
    </w:p>
    <w:p w:rsidR="00285B63" w:rsidRPr="00285B63" w:rsidRDefault="00285B63" w:rsidP="00285B63">
      <w:pPr>
        <w:pStyle w:val="a3"/>
        <w:shd w:val="clear" w:color="auto" w:fill="FFFFFF"/>
        <w:spacing w:before="0" w:beforeAutospacing="0" w:after="0" w:afterAutospacing="0" w:line="435" w:lineRule="atLeast"/>
        <w:ind w:firstLine="480"/>
        <w:jc w:val="both"/>
        <w:rPr>
          <w:rFonts w:ascii="仿宋" w:eastAsia="仿宋" w:hAnsi="仿宋" w:hint="eastAsia"/>
          <w:color w:val="1E1E17"/>
          <w:sz w:val="30"/>
          <w:szCs w:val="30"/>
        </w:rPr>
      </w:pPr>
      <w:r w:rsidRPr="00285B63">
        <w:rPr>
          <w:rFonts w:ascii="仿宋" w:eastAsia="仿宋" w:hAnsi="仿宋" w:hint="eastAsia"/>
          <w:color w:val="1E1E17"/>
          <w:sz w:val="30"/>
          <w:szCs w:val="30"/>
        </w:rPr>
        <w:t>1</w:t>
      </w:r>
      <w:r w:rsidRPr="00285B63">
        <w:rPr>
          <w:rFonts w:hint="eastAsia"/>
          <w:color w:val="1E1E17"/>
          <w:sz w:val="30"/>
          <w:szCs w:val="30"/>
        </w:rPr>
        <w:t> </w:t>
      </w:r>
      <w:r w:rsidRPr="00285B63">
        <w:rPr>
          <w:rFonts w:ascii="仿宋" w:eastAsia="仿宋" w:hAnsi="仿宋" w:hint="eastAsia"/>
          <w:color w:val="1E1E17"/>
          <w:sz w:val="30"/>
          <w:szCs w:val="30"/>
        </w:rPr>
        <w:t>道路纵坡度不宜大于8%，个别短距离地段最大不得超过15%；</w:t>
      </w:r>
    </w:p>
    <w:p w:rsidR="00285B63" w:rsidRPr="00285B63" w:rsidRDefault="00285B63" w:rsidP="00285B63">
      <w:pPr>
        <w:pStyle w:val="a3"/>
        <w:shd w:val="clear" w:color="auto" w:fill="FFFFFF"/>
        <w:spacing w:before="0" w:beforeAutospacing="0" w:after="0" w:afterAutospacing="0" w:line="435" w:lineRule="atLeast"/>
        <w:ind w:firstLine="480"/>
        <w:jc w:val="both"/>
        <w:rPr>
          <w:rFonts w:ascii="仿宋" w:eastAsia="仿宋" w:hAnsi="仿宋" w:hint="eastAsia"/>
          <w:color w:val="1E1E17"/>
          <w:sz w:val="30"/>
          <w:szCs w:val="30"/>
        </w:rPr>
      </w:pPr>
      <w:r w:rsidRPr="00285B63">
        <w:rPr>
          <w:rFonts w:ascii="仿宋" w:eastAsia="仿宋" w:hAnsi="仿宋" w:hint="eastAsia"/>
          <w:color w:val="1E1E17"/>
          <w:sz w:val="30"/>
          <w:szCs w:val="30"/>
        </w:rPr>
        <w:t>③《安全生产法》第一百零四条 生产经营单位的从业人员不服从管理，违反安全生产规章制度或者操作规程的，由生产经营单位给予批评教育，依照有关规章制度给予处分；构成犯罪的，依照刑法有关规定追究刑事责任。</w:t>
      </w:r>
    </w:p>
    <w:p w:rsidR="00285B63" w:rsidRPr="00285B63" w:rsidRDefault="00285B63" w:rsidP="00285B63">
      <w:pPr>
        <w:pStyle w:val="a3"/>
        <w:shd w:val="clear" w:color="auto" w:fill="FFFFFF"/>
        <w:spacing w:before="0" w:beforeAutospacing="0" w:after="0" w:afterAutospacing="0" w:line="435" w:lineRule="atLeast"/>
        <w:ind w:firstLine="480"/>
        <w:jc w:val="both"/>
        <w:rPr>
          <w:rFonts w:ascii="仿宋" w:eastAsia="仿宋" w:hAnsi="仿宋" w:hint="eastAsia"/>
          <w:color w:val="1E1E17"/>
          <w:sz w:val="30"/>
          <w:szCs w:val="30"/>
        </w:rPr>
      </w:pPr>
      <w:r w:rsidRPr="00285B63">
        <w:rPr>
          <w:rFonts w:ascii="仿宋" w:eastAsia="仿宋" w:hAnsi="仿宋" w:hint="eastAsia"/>
          <w:color w:val="1E1E17"/>
          <w:sz w:val="30"/>
          <w:szCs w:val="30"/>
        </w:rPr>
        <w:t>④《建设工程安全生产管理条例》（国务院令第393号）第八条　建设单位在编制工程概算时，应当确定建设工程安全作业环境及安全施工措施所需费用。 《水利工程建设安全生产管理规定》（水利部令第26号）第八条　项目法人不得调减或挪用</w:t>
      </w:r>
      <w:r w:rsidRPr="00285B63">
        <w:rPr>
          <w:rFonts w:ascii="仿宋" w:eastAsia="仿宋" w:hAnsi="仿宋" w:hint="eastAsia"/>
          <w:color w:val="1E1E17"/>
          <w:sz w:val="30"/>
          <w:szCs w:val="30"/>
        </w:rPr>
        <w:lastRenderedPageBreak/>
        <w:t>批准概算中所确定的水利工程建设有关安全作业环境及安全施工措施等所需费用。工程承包合同中应当明确安全作业环境及安全施工措施所需费用。</w:t>
      </w:r>
    </w:p>
    <w:p w:rsidR="00285B63" w:rsidRPr="00285B63" w:rsidRDefault="00285B63" w:rsidP="00285B63">
      <w:pPr>
        <w:pStyle w:val="a3"/>
        <w:shd w:val="clear" w:color="auto" w:fill="FFFFFF"/>
        <w:spacing w:before="0" w:beforeAutospacing="0" w:after="0" w:afterAutospacing="0" w:line="435" w:lineRule="atLeast"/>
        <w:ind w:firstLine="480"/>
        <w:jc w:val="both"/>
        <w:rPr>
          <w:rFonts w:ascii="仿宋" w:eastAsia="仿宋" w:hAnsi="仿宋" w:hint="eastAsia"/>
          <w:color w:val="1E1E17"/>
          <w:sz w:val="30"/>
          <w:szCs w:val="30"/>
        </w:rPr>
      </w:pPr>
      <w:r w:rsidRPr="00285B63">
        <w:rPr>
          <w:rFonts w:ascii="仿宋" w:eastAsia="仿宋" w:hAnsi="仿宋" w:hint="eastAsia"/>
          <w:color w:val="1E1E17"/>
          <w:sz w:val="30"/>
          <w:szCs w:val="30"/>
        </w:rPr>
        <w:t>第五十四条 违反本条例的规定，建设单位未提供建设工程安全生产作业环境及安全施工措施所需费用的，责令限期改正；逾期未改正的,责令该建设工程停止施工。</w:t>
      </w:r>
    </w:p>
    <w:p w:rsidR="00285B63" w:rsidRPr="00285B63" w:rsidRDefault="00285B63" w:rsidP="00285B63">
      <w:pPr>
        <w:pStyle w:val="a3"/>
        <w:shd w:val="clear" w:color="auto" w:fill="FFFFFF"/>
        <w:spacing w:before="0" w:beforeAutospacing="0" w:after="0" w:afterAutospacing="0" w:line="435" w:lineRule="atLeast"/>
        <w:ind w:firstLine="480"/>
        <w:jc w:val="both"/>
        <w:rPr>
          <w:rFonts w:ascii="仿宋" w:eastAsia="仿宋" w:hAnsi="仿宋" w:hint="eastAsia"/>
          <w:color w:val="1E1E17"/>
          <w:sz w:val="30"/>
          <w:szCs w:val="30"/>
        </w:rPr>
      </w:pPr>
      <w:r w:rsidRPr="00285B63">
        <w:rPr>
          <w:rFonts w:ascii="仿宋" w:eastAsia="仿宋" w:hAnsi="仿宋" w:hint="eastAsia"/>
          <w:color w:val="1E1E17"/>
          <w:sz w:val="30"/>
          <w:szCs w:val="30"/>
        </w:rPr>
        <w:t>建设单位未将保证安全施工的措施或者拆除工程的有关资料报送有关部门备案的，责令限期改正，给予警告。</w:t>
      </w:r>
    </w:p>
    <w:p w:rsidR="00E852A5" w:rsidRPr="00285B63" w:rsidRDefault="00285B63" w:rsidP="00285B63">
      <w:pPr>
        <w:jc w:val="right"/>
        <w:rPr>
          <w:rFonts w:ascii="仿宋" w:eastAsia="仿宋" w:hAnsi="仿宋"/>
          <w:sz w:val="30"/>
          <w:szCs w:val="30"/>
        </w:rPr>
      </w:pPr>
      <w:r w:rsidRPr="00285B63">
        <w:rPr>
          <w:rFonts w:ascii="仿宋" w:eastAsia="仿宋" w:hAnsi="仿宋" w:hint="eastAsia"/>
          <w:sz w:val="30"/>
          <w:szCs w:val="30"/>
        </w:rPr>
        <w:t>发布日期：</w:t>
      </w:r>
      <w:r w:rsidRPr="00285B63">
        <w:rPr>
          <w:rFonts w:ascii="仿宋" w:eastAsia="仿宋" w:hAnsi="仿宋" w:hint="eastAsia"/>
          <w:sz w:val="30"/>
          <w:szCs w:val="30"/>
        </w:rPr>
        <w:tab/>
        <w:t>2020-06-10</w:t>
      </w:r>
      <w:bookmarkStart w:id="0" w:name="_GoBack"/>
      <w:bookmarkEnd w:id="0"/>
    </w:p>
    <w:sectPr w:rsidR="00E852A5" w:rsidRPr="00285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9F"/>
    <w:rsid w:val="00285B63"/>
    <w:rsid w:val="00B66F9F"/>
    <w:rsid w:val="00E85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5B6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285B63"/>
    <w:rPr>
      <w:sz w:val="18"/>
      <w:szCs w:val="18"/>
    </w:rPr>
  </w:style>
  <w:style w:type="character" w:customStyle="1" w:styleId="Char">
    <w:name w:val="批注框文本 Char"/>
    <w:basedOn w:val="a0"/>
    <w:link w:val="a4"/>
    <w:uiPriority w:val="99"/>
    <w:semiHidden/>
    <w:rsid w:val="00285B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5B6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285B63"/>
    <w:rPr>
      <w:sz w:val="18"/>
      <w:szCs w:val="18"/>
    </w:rPr>
  </w:style>
  <w:style w:type="character" w:customStyle="1" w:styleId="Char">
    <w:name w:val="批注框文本 Char"/>
    <w:basedOn w:val="a0"/>
    <w:link w:val="a4"/>
    <w:uiPriority w:val="99"/>
    <w:semiHidden/>
    <w:rsid w:val="00285B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kmdc.gov.cn/upload/resources/image/2020/06/10/2151403.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551</Words>
  <Characters>3145</Characters>
  <Application>Microsoft Office Word</Application>
  <DocSecurity>0</DocSecurity>
  <Lines>26</Lines>
  <Paragraphs>7</Paragraphs>
  <ScaleCrop>false</ScaleCrop>
  <Company>微软中国</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2021-03-06T07:59:00Z</dcterms:created>
  <dcterms:modified xsi:type="dcterms:W3CDTF">2021-03-06T08:00:00Z</dcterms:modified>
</cp:coreProperties>
</file>