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32" w:rsidRPr="00AD5232" w:rsidRDefault="00AD5232" w:rsidP="00AD5232">
      <w:pPr>
        <w:widowControl/>
        <w:shd w:val="clear" w:color="auto" w:fill="FFFFFF"/>
        <w:spacing w:after="300" w:line="600" w:lineRule="atLeast"/>
        <w:jc w:val="center"/>
        <w:outlineLvl w:val="0"/>
        <w:rPr>
          <w:rFonts w:ascii="仿宋" w:eastAsia="仿宋" w:hAnsi="仿宋" w:cs="宋体"/>
          <w:b/>
          <w:bCs/>
          <w:color w:val="333333"/>
          <w:kern w:val="36"/>
          <w:sz w:val="32"/>
          <w:szCs w:val="32"/>
        </w:rPr>
      </w:pPr>
      <w:bookmarkStart w:id="0" w:name="_GoBack"/>
      <w:r w:rsidRPr="00AD5232">
        <w:rPr>
          <w:rFonts w:ascii="仿宋" w:eastAsia="仿宋" w:hAnsi="仿宋" w:cs="宋体"/>
          <w:b/>
          <w:bCs/>
          <w:color w:val="333333"/>
          <w:kern w:val="36"/>
          <w:sz w:val="32"/>
          <w:szCs w:val="32"/>
        </w:rPr>
        <w:t>广州市白云区北二环高速公路“6.18”较大道路交通事故</w:t>
      </w:r>
      <w:bookmarkEnd w:id="0"/>
      <w:r w:rsidRPr="00AD5232">
        <w:rPr>
          <w:rFonts w:ascii="仿宋" w:eastAsia="仿宋" w:hAnsi="仿宋" w:cs="宋体"/>
          <w:b/>
          <w:bCs/>
          <w:color w:val="333333"/>
          <w:kern w:val="36"/>
          <w:sz w:val="32"/>
          <w:szCs w:val="32"/>
        </w:rPr>
        <w:t>调查报告</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18</w:t>
      </w:r>
      <w:r w:rsidRPr="00AD5232">
        <w:rPr>
          <w:rFonts w:ascii="仿宋" w:eastAsia="仿宋" w:hAnsi="仿宋" w:cs="宋体" w:hint="eastAsia"/>
          <w:color w:val="333333"/>
          <w:kern w:val="0"/>
          <w:sz w:val="30"/>
          <w:szCs w:val="30"/>
        </w:rPr>
        <w:t>日</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时</w:t>
      </w:r>
      <w:r w:rsidRPr="00AD5232">
        <w:rPr>
          <w:rFonts w:ascii="仿宋" w:eastAsia="仿宋" w:hAnsi="仿宋" w:cs="宋体"/>
          <w:color w:val="333333"/>
          <w:kern w:val="0"/>
          <w:sz w:val="30"/>
          <w:szCs w:val="30"/>
        </w:rPr>
        <w:t>58</w:t>
      </w:r>
      <w:r w:rsidRPr="00AD5232">
        <w:rPr>
          <w:rFonts w:ascii="仿宋" w:eastAsia="仿宋" w:hAnsi="仿宋" w:cs="宋体" w:hint="eastAsia"/>
          <w:color w:val="333333"/>
          <w:kern w:val="0"/>
          <w:sz w:val="30"/>
          <w:szCs w:val="30"/>
        </w:rPr>
        <w:t>分，在广州市白云区北二环高速公路大石湖收费站路段（往佛山、清远方向）发生一起</w:t>
      </w:r>
      <w:r w:rsidRPr="00AD5232">
        <w:rPr>
          <w:rFonts w:ascii="仿宋" w:eastAsia="仿宋" w:hAnsi="仿宋" w:cs="宋体"/>
          <w:color w:val="333333"/>
          <w:kern w:val="0"/>
          <w:sz w:val="30"/>
          <w:szCs w:val="30"/>
        </w:rPr>
        <w:t>7</w:t>
      </w:r>
      <w:r w:rsidRPr="00AD5232">
        <w:rPr>
          <w:rFonts w:ascii="仿宋" w:eastAsia="仿宋" w:hAnsi="仿宋" w:cs="宋体" w:hint="eastAsia"/>
          <w:color w:val="333333"/>
          <w:kern w:val="0"/>
          <w:sz w:val="30"/>
          <w:szCs w:val="30"/>
        </w:rPr>
        <w:t>车碰撞、</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人死亡的较大道路交通事故。</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事故发生后，省、市领导高度重视，分别</w:t>
      </w:r>
      <w:proofErr w:type="gramStart"/>
      <w:r w:rsidRPr="00AD5232">
        <w:rPr>
          <w:rFonts w:ascii="仿宋" w:eastAsia="仿宋" w:hAnsi="仿宋" w:cs="宋体" w:hint="eastAsia"/>
          <w:color w:val="333333"/>
          <w:kern w:val="0"/>
          <w:sz w:val="30"/>
          <w:szCs w:val="30"/>
        </w:rPr>
        <w:t>作出</w:t>
      </w:r>
      <w:proofErr w:type="gramEnd"/>
      <w:r w:rsidRPr="00AD5232">
        <w:rPr>
          <w:rFonts w:ascii="仿宋" w:eastAsia="仿宋" w:hAnsi="仿宋" w:cs="宋体" w:hint="eastAsia"/>
          <w:color w:val="333333"/>
          <w:kern w:val="0"/>
          <w:sz w:val="30"/>
          <w:szCs w:val="30"/>
        </w:rPr>
        <w:t>了重要批示。</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22</w:t>
      </w:r>
      <w:r w:rsidRPr="00AD5232">
        <w:rPr>
          <w:rFonts w:ascii="仿宋" w:eastAsia="仿宋" w:hAnsi="仿宋" w:cs="宋体" w:hint="eastAsia"/>
          <w:color w:val="333333"/>
          <w:kern w:val="0"/>
          <w:sz w:val="30"/>
          <w:szCs w:val="30"/>
        </w:rPr>
        <w:t>日，省安委办对该起事故进行挂牌督办，根据《生产安全事故报告和调查处理条例》（国务院令第</w:t>
      </w:r>
      <w:r w:rsidRPr="00AD5232">
        <w:rPr>
          <w:rFonts w:ascii="仿宋" w:eastAsia="仿宋" w:hAnsi="仿宋" w:cs="宋体"/>
          <w:color w:val="333333"/>
          <w:kern w:val="0"/>
          <w:sz w:val="30"/>
          <w:szCs w:val="30"/>
        </w:rPr>
        <w:t>493</w:t>
      </w:r>
      <w:r w:rsidRPr="00AD5232">
        <w:rPr>
          <w:rFonts w:ascii="仿宋" w:eastAsia="仿宋" w:hAnsi="仿宋" w:cs="宋体" w:hint="eastAsia"/>
          <w:color w:val="333333"/>
          <w:kern w:val="0"/>
          <w:sz w:val="30"/>
          <w:szCs w:val="30"/>
        </w:rPr>
        <w:t>号）以及《广州市道路交通安全事故报告和调查处理工作规定》（穗府办〔</w:t>
      </w:r>
      <w:r w:rsidRPr="00AD5232">
        <w:rPr>
          <w:rFonts w:ascii="仿宋" w:eastAsia="仿宋" w:hAnsi="仿宋" w:cs="宋体"/>
          <w:color w:val="333333"/>
          <w:kern w:val="0"/>
          <w:sz w:val="30"/>
          <w:szCs w:val="30"/>
        </w:rPr>
        <w:t>2013</w:t>
      </w:r>
      <w:r w:rsidRPr="00AD5232">
        <w:rPr>
          <w:rFonts w:ascii="仿宋" w:eastAsia="仿宋" w:hAnsi="仿宋" w:cs="宋体" w:hint="eastAsia"/>
          <w:color w:val="333333"/>
          <w:kern w:val="0"/>
          <w:sz w:val="30"/>
          <w:szCs w:val="30"/>
        </w:rPr>
        <w:t>〕</w:t>
      </w:r>
      <w:r w:rsidRPr="00AD5232">
        <w:rPr>
          <w:rFonts w:ascii="仿宋" w:eastAsia="仿宋" w:hAnsi="仿宋" w:cs="宋体"/>
          <w:color w:val="333333"/>
          <w:kern w:val="0"/>
          <w:sz w:val="30"/>
          <w:szCs w:val="30"/>
        </w:rPr>
        <w:t>5</w:t>
      </w:r>
      <w:r w:rsidRPr="00AD5232">
        <w:rPr>
          <w:rFonts w:ascii="仿宋" w:eastAsia="仿宋" w:hAnsi="仿宋" w:cs="宋体" w:hint="eastAsia"/>
          <w:color w:val="333333"/>
          <w:kern w:val="0"/>
          <w:sz w:val="30"/>
          <w:szCs w:val="30"/>
        </w:rPr>
        <w:t>号）的有关规定，经市政府批复同意，成立了由市安全监管局牵头，市安全监管局、市监察局、市公安局、市交委、市总工会组成，并邀请市检察院派人参加的广州市白云区北二环高速公路“</w:t>
      </w:r>
      <w:r w:rsidRPr="00AD5232">
        <w:rPr>
          <w:rFonts w:ascii="仿宋" w:eastAsia="仿宋" w:hAnsi="仿宋" w:cs="宋体"/>
          <w:color w:val="333333"/>
          <w:kern w:val="0"/>
          <w:sz w:val="30"/>
          <w:szCs w:val="30"/>
        </w:rPr>
        <w:t>6.18</w:t>
      </w:r>
      <w:r w:rsidRPr="00AD5232">
        <w:rPr>
          <w:rFonts w:ascii="仿宋" w:eastAsia="仿宋" w:hAnsi="仿宋" w:cs="宋体" w:hint="eastAsia"/>
          <w:color w:val="333333"/>
          <w:kern w:val="0"/>
          <w:sz w:val="30"/>
          <w:szCs w:val="30"/>
        </w:rPr>
        <w:t>”较大道路交通事故调查组。</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事故调查组按照事故调查处理</w:t>
      </w:r>
      <w:r w:rsidRPr="00AD5232">
        <w:rPr>
          <w:rFonts w:ascii="仿宋" w:eastAsia="仿宋" w:hAnsi="仿宋" w:cs="宋体"/>
          <w:color w:val="333333"/>
          <w:kern w:val="0"/>
          <w:sz w:val="30"/>
          <w:szCs w:val="30"/>
        </w:rPr>
        <w:t>“</w:t>
      </w:r>
      <w:r w:rsidRPr="00AD5232">
        <w:rPr>
          <w:rFonts w:ascii="仿宋" w:eastAsia="仿宋" w:hAnsi="仿宋" w:cs="宋体" w:hint="eastAsia"/>
          <w:color w:val="333333"/>
          <w:kern w:val="0"/>
          <w:sz w:val="30"/>
          <w:szCs w:val="30"/>
        </w:rPr>
        <w:t>四不放过</w:t>
      </w:r>
      <w:r w:rsidRPr="00AD5232">
        <w:rPr>
          <w:rFonts w:ascii="仿宋" w:eastAsia="仿宋" w:hAnsi="仿宋" w:cs="宋体"/>
          <w:color w:val="333333"/>
          <w:kern w:val="0"/>
          <w:sz w:val="30"/>
          <w:szCs w:val="30"/>
        </w:rPr>
        <w:t>”</w:t>
      </w:r>
      <w:r w:rsidRPr="00AD5232">
        <w:rPr>
          <w:rFonts w:ascii="仿宋" w:eastAsia="仿宋" w:hAnsi="仿宋" w:cs="宋体" w:hint="eastAsia"/>
          <w:color w:val="333333"/>
          <w:kern w:val="0"/>
          <w:sz w:val="30"/>
          <w:szCs w:val="30"/>
        </w:rPr>
        <w:t>的原则，经过现场勘查、技术鉴定、调查取证和综合分析，查明了事故发生的经过、原因和人员伤亡情况，认定了事故性质和责任，提出了对有关责任单位和责任人员的处理意见，以及事故防范和隐患整改的措施。</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调查认定，</w:t>
      </w:r>
      <w:r w:rsidRPr="00AD5232">
        <w:rPr>
          <w:rFonts w:ascii="仿宋" w:eastAsia="仿宋" w:hAnsi="仿宋" w:cs="宋体" w:hint="eastAsia"/>
          <w:b/>
          <w:bCs/>
          <w:color w:val="333333"/>
          <w:kern w:val="0"/>
          <w:sz w:val="30"/>
          <w:szCs w:val="30"/>
        </w:rPr>
        <w:t>广州市白云区北二环高速公路“6.18”较大道路交通事故是一起较大生产经营性道路交通责任事故。</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一、事故基本情况</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（一）事故发生的经过。</w:t>
      </w:r>
    </w:p>
    <w:p w:rsidR="00AD5232" w:rsidRPr="00AD5232" w:rsidRDefault="00AD5232" w:rsidP="00AD5232">
      <w:pPr>
        <w:widowControl/>
        <w:shd w:val="clear" w:color="auto" w:fill="FFFFFF"/>
        <w:spacing w:line="600" w:lineRule="atLeast"/>
        <w:jc w:val="center"/>
        <w:rPr>
          <w:rFonts w:ascii="仿宋" w:eastAsia="仿宋" w:hAnsi="仿宋" w:cs="宋体"/>
          <w:color w:val="333333"/>
          <w:kern w:val="0"/>
          <w:sz w:val="30"/>
          <w:szCs w:val="30"/>
        </w:rPr>
      </w:pPr>
      <w:r w:rsidRPr="00AD5232">
        <w:rPr>
          <w:rFonts w:ascii="仿宋" w:eastAsia="仿宋" w:hAnsi="仿宋" w:cs="宋体"/>
          <w:noProof/>
          <w:color w:val="333333"/>
          <w:kern w:val="0"/>
          <w:sz w:val="30"/>
          <w:szCs w:val="30"/>
        </w:rPr>
        <w:lastRenderedPageBreak/>
        <w:drawing>
          <wp:inline distT="0" distB="0" distL="0" distR="0" wp14:anchorId="4C1EC671" wp14:editId="53AFBA09">
            <wp:extent cx="5645150" cy="4277995"/>
            <wp:effectExtent l="0" t="0" r="0" b="8255"/>
            <wp:docPr id="4" name="图片 4" descr="http://yjglj.gz.gov.cn/gzajj/ztzl_aqsczdly_scaqsgdcbgxx/201609/c097c7efada748f8858d14d2023a6d55/images/f250fd1a624349d7a41a0b049c323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glj.gz.gov.cn/gzajj/ztzl_aqsczdly_scaqsgdcbgxx/201609/c097c7efada748f8858d14d2023a6d55/images/f250fd1a624349d7a41a0b049c32309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0" cy="4277995"/>
                    </a:xfrm>
                    <a:prstGeom prst="rect">
                      <a:avLst/>
                    </a:prstGeom>
                    <a:noFill/>
                    <a:ln>
                      <a:noFill/>
                    </a:ln>
                  </pic:spPr>
                </pic:pic>
              </a:graphicData>
            </a:graphic>
          </wp:inline>
        </w:drawing>
      </w:r>
    </w:p>
    <w:p w:rsidR="00AD5232" w:rsidRPr="00AD5232" w:rsidRDefault="00AD5232" w:rsidP="00AD5232">
      <w:pPr>
        <w:widowControl/>
        <w:shd w:val="clear" w:color="auto" w:fill="FFFFFF"/>
        <w:spacing w:line="600" w:lineRule="atLeast"/>
        <w:ind w:firstLine="562"/>
        <w:jc w:val="center"/>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图1</w:t>
      </w:r>
      <w:r w:rsidRPr="00AD5232">
        <w:rPr>
          <w:rFonts w:ascii="宋体" w:eastAsia="宋体" w:hAnsi="宋体" w:cs="宋体" w:hint="eastAsia"/>
          <w:b/>
          <w:bCs/>
          <w:color w:val="333333"/>
          <w:kern w:val="0"/>
          <w:sz w:val="30"/>
          <w:szCs w:val="30"/>
        </w:rPr>
        <w:t> </w:t>
      </w:r>
      <w:r w:rsidRPr="00AD5232">
        <w:rPr>
          <w:rFonts w:ascii="仿宋" w:eastAsia="仿宋" w:hAnsi="仿宋" w:cs="宋体" w:hint="eastAsia"/>
          <w:b/>
          <w:bCs/>
          <w:color w:val="333333"/>
          <w:kern w:val="0"/>
          <w:sz w:val="30"/>
          <w:szCs w:val="30"/>
        </w:rPr>
        <w:t>车辆碰撞前位置图</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17</w:t>
      </w:r>
      <w:r w:rsidRPr="00AD5232">
        <w:rPr>
          <w:rFonts w:ascii="仿宋" w:eastAsia="仿宋" w:hAnsi="仿宋" w:cs="宋体" w:hint="eastAsia"/>
          <w:color w:val="333333"/>
          <w:kern w:val="0"/>
          <w:sz w:val="30"/>
          <w:szCs w:val="30"/>
        </w:rPr>
        <w:t>日下午，</w:t>
      </w:r>
      <w:proofErr w:type="gramStart"/>
      <w:r w:rsidRPr="00AD5232">
        <w:rPr>
          <w:rFonts w:ascii="仿宋" w:eastAsia="仿宋" w:hAnsi="仿宋" w:cs="宋体" w:hint="eastAsia"/>
          <w:color w:val="333333"/>
          <w:kern w:val="0"/>
          <w:sz w:val="30"/>
          <w:szCs w:val="30"/>
        </w:rPr>
        <w:t>宋化峰</w:t>
      </w:r>
      <w:proofErr w:type="gramEnd"/>
      <w:r w:rsidRPr="00AD5232">
        <w:rPr>
          <w:rFonts w:ascii="仿宋" w:eastAsia="仿宋" w:hAnsi="仿宋" w:cs="宋体" w:hint="eastAsia"/>
          <w:color w:val="333333"/>
          <w:kern w:val="0"/>
          <w:sz w:val="30"/>
          <w:szCs w:val="30"/>
        </w:rPr>
        <w:t>驾驶闽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号重型半挂牵引车牵引闽</w:t>
      </w:r>
      <w:r w:rsidRPr="00AD5232">
        <w:rPr>
          <w:rFonts w:ascii="仿宋" w:eastAsia="仿宋" w:hAnsi="仿宋" w:cs="宋体"/>
          <w:color w:val="333333"/>
          <w:kern w:val="0"/>
          <w:sz w:val="30"/>
          <w:szCs w:val="30"/>
        </w:rPr>
        <w:t>A3260</w:t>
      </w:r>
      <w:r w:rsidRPr="00AD5232">
        <w:rPr>
          <w:rFonts w:ascii="仿宋" w:eastAsia="仿宋" w:hAnsi="仿宋" w:cs="宋体" w:hint="eastAsia"/>
          <w:color w:val="333333"/>
          <w:kern w:val="0"/>
          <w:sz w:val="30"/>
          <w:szCs w:val="30"/>
        </w:rPr>
        <w:t>挂号重型集装箱半挂车在福建省宁德市太</w:t>
      </w:r>
      <w:proofErr w:type="gramStart"/>
      <w:r w:rsidRPr="00AD5232">
        <w:rPr>
          <w:rFonts w:ascii="仿宋" w:eastAsia="仿宋" w:hAnsi="仿宋" w:cs="宋体" w:hint="eastAsia"/>
          <w:color w:val="333333"/>
          <w:kern w:val="0"/>
          <w:sz w:val="30"/>
          <w:szCs w:val="30"/>
        </w:rPr>
        <w:t>姥</w:t>
      </w:r>
      <w:proofErr w:type="gramEnd"/>
      <w:r w:rsidRPr="00AD5232">
        <w:rPr>
          <w:rFonts w:ascii="仿宋" w:eastAsia="仿宋" w:hAnsi="仿宋" w:cs="宋体" w:hint="eastAsia"/>
          <w:color w:val="333333"/>
          <w:kern w:val="0"/>
          <w:sz w:val="30"/>
          <w:szCs w:val="30"/>
        </w:rPr>
        <w:t>山镇搭载一批布料出发，准备运往广州市花都区。途径沈海高速（</w:t>
      </w:r>
      <w:r w:rsidRPr="00AD5232">
        <w:rPr>
          <w:rFonts w:ascii="仿宋" w:eastAsia="仿宋" w:hAnsi="仿宋" w:cs="宋体"/>
          <w:color w:val="333333"/>
          <w:kern w:val="0"/>
          <w:sz w:val="30"/>
          <w:szCs w:val="30"/>
        </w:rPr>
        <w:t>G15</w:t>
      </w:r>
      <w:r w:rsidRPr="00AD5232">
        <w:rPr>
          <w:rFonts w:ascii="仿宋" w:eastAsia="仿宋" w:hAnsi="仿宋" w:cs="宋体" w:hint="eastAsia"/>
          <w:color w:val="333333"/>
          <w:kern w:val="0"/>
          <w:sz w:val="30"/>
          <w:szCs w:val="30"/>
        </w:rPr>
        <w:t>）转广河高速再转广州绕城高速。途中</w:t>
      </w:r>
      <w:proofErr w:type="gramStart"/>
      <w:r w:rsidRPr="00AD5232">
        <w:rPr>
          <w:rFonts w:ascii="仿宋" w:eastAsia="仿宋" w:hAnsi="仿宋" w:cs="宋体" w:hint="eastAsia"/>
          <w:color w:val="333333"/>
          <w:kern w:val="0"/>
          <w:sz w:val="30"/>
          <w:szCs w:val="30"/>
        </w:rPr>
        <w:t>宋化峰</w:t>
      </w:r>
      <w:proofErr w:type="gramEnd"/>
      <w:r w:rsidRPr="00AD5232">
        <w:rPr>
          <w:rFonts w:ascii="仿宋" w:eastAsia="仿宋" w:hAnsi="仿宋" w:cs="宋体" w:hint="eastAsia"/>
          <w:color w:val="333333"/>
          <w:kern w:val="0"/>
          <w:sz w:val="30"/>
          <w:szCs w:val="30"/>
        </w:rPr>
        <w:t>和李刚两名驾驶员轮换了两次驾驶该车。</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18</w:t>
      </w:r>
      <w:r w:rsidRPr="00AD5232">
        <w:rPr>
          <w:rFonts w:ascii="仿宋" w:eastAsia="仿宋" w:hAnsi="仿宋" w:cs="宋体" w:hint="eastAsia"/>
          <w:color w:val="333333"/>
          <w:kern w:val="0"/>
          <w:sz w:val="30"/>
          <w:szCs w:val="30"/>
        </w:rPr>
        <w:t>日早上在广河高速公路</w:t>
      </w:r>
      <w:proofErr w:type="gramStart"/>
      <w:r w:rsidRPr="00AD5232">
        <w:rPr>
          <w:rFonts w:ascii="仿宋" w:eastAsia="仿宋" w:hAnsi="仿宋" w:cs="宋体" w:hint="eastAsia"/>
          <w:color w:val="333333"/>
          <w:kern w:val="0"/>
          <w:sz w:val="30"/>
          <w:szCs w:val="30"/>
        </w:rPr>
        <w:t>一</w:t>
      </w:r>
      <w:proofErr w:type="gramEnd"/>
      <w:r w:rsidRPr="00AD5232">
        <w:rPr>
          <w:rFonts w:ascii="仿宋" w:eastAsia="仿宋" w:hAnsi="仿宋" w:cs="宋体" w:hint="eastAsia"/>
          <w:color w:val="333333"/>
          <w:kern w:val="0"/>
          <w:sz w:val="30"/>
          <w:szCs w:val="30"/>
        </w:rPr>
        <w:t>服务区，</w:t>
      </w:r>
      <w:proofErr w:type="gramStart"/>
      <w:r w:rsidRPr="00AD5232">
        <w:rPr>
          <w:rFonts w:ascii="仿宋" w:eastAsia="仿宋" w:hAnsi="仿宋" w:cs="宋体" w:hint="eastAsia"/>
          <w:color w:val="333333"/>
          <w:kern w:val="0"/>
          <w:sz w:val="30"/>
          <w:szCs w:val="30"/>
        </w:rPr>
        <w:t>换由李</w:t>
      </w:r>
      <w:proofErr w:type="gramEnd"/>
      <w:r w:rsidRPr="00AD5232">
        <w:rPr>
          <w:rFonts w:ascii="仿宋" w:eastAsia="仿宋" w:hAnsi="仿宋" w:cs="宋体" w:hint="eastAsia"/>
          <w:color w:val="333333"/>
          <w:kern w:val="0"/>
          <w:sz w:val="30"/>
          <w:szCs w:val="30"/>
        </w:rPr>
        <w:t>刚驾驶。</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color w:val="333333"/>
          <w:kern w:val="0"/>
          <w:sz w:val="30"/>
          <w:szCs w:val="30"/>
        </w:rPr>
        <w:t>18</w:t>
      </w:r>
      <w:r w:rsidRPr="00AD5232">
        <w:rPr>
          <w:rFonts w:ascii="仿宋" w:eastAsia="仿宋" w:hAnsi="仿宋" w:cs="宋体" w:hint="eastAsia"/>
          <w:color w:val="333333"/>
          <w:kern w:val="0"/>
          <w:sz w:val="30"/>
          <w:szCs w:val="30"/>
        </w:rPr>
        <w:t>日</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时</w:t>
      </w:r>
      <w:r w:rsidRPr="00AD5232">
        <w:rPr>
          <w:rFonts w:ascii="仿宋" w:eastAsia="仿宋" w:hAnsi="仿宋" w:cs="宋体"/>
          <w:color w:val="333333"/>
          <w:kern w:val="0"/>
          <w:sz w:val="30"/>
          <w:szCs w:val="30"/>
        </w:rPr>
        <w:t>58</w:t>
      </w:r>
      <w:r w:rsidRPr="00AD5232">
        <w:rPr>
          <w:rFonts w:ascii="仿宋" w:eastAsia="仿宋" w:hAnsi="仿宋" w:cs="宋体" w:hint="eastAsia"/>
          <w:color w:val="333333"/>
          <w:kern w:val="0"/>
          <w:sz w:val="30"/>
          <w:szCs w:val="30"/>
        </w:rPr>
        <w:t>分，李刚驾驶闽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号重型半挂牵引车牵引闽</w:t>
      </w:r>
      <w:r w:rsidRPr="00AD5232">
        <w:rPr>
          <w:rFonts w:ascii="仿宋" w:eastAsia="仿宋" w:hAnsi="仿宋" w:cs="宋体"/>
          <w:color w:val="333333"/>
          <w:kern w:val="0"/>
          <w:sz w:val="30"/>
          <w:szCs w:val="30"/>
        </w:rPr>
        <w:t>A3260</w:t>
      </w:r>
      <w:r w:rsidRPr="00AD5232">
        <w:rPr>
          <w:rFonts w:ascii="仿宋" w:eastAsia="仿宋" w:hAnsi="仿宋" w:cs="宋体" w:hint="eastAsia"/>
          <w:color w:val="333333"/>
          <w:kern w:val="0"/>
          <w:sz w:val="30"/>
          <w:szCs w:val="30"/>
        </w:rPr>
        <w:t>挂号重型集装箱半挂车，沿广州绕城高速公路由东往西行驶至太和出口路段（西行</w:t>
      </w:r>
      <w:r w:rsidRPr="00AD5232">
        <w:rPr>
          <w:rFonts w:ascii="仿宋" w:eastAsia="仿宋" w:hAnsi="仿宋" w:cs="宋体"/>
          <w:color w:val="333333"/>
          <w:kern w:val="0"/>
          <w:sz w:val="30"/>
          <w:szCs w:val="30"/>
        </w:rPr>
        <w:t>13.3</w:t>
      </w:r>
      <w:r w:rsidRPr="00AD5232">
        <w:rPr>
          <w:rFonts w:ascii="仿宋" w:eastAsia="仿宋" w:hAnsi="仿宋" w:cs="宋体" w:hint="eastAsia"/>
          <w:color w:val="333333"/>
          <w:kern w:val="0"/>
          <w:sz w:val="30"/>
          <w:szCs w:val="30"/>
        </w:rPr>
        <w:t>公里处）。当经过太和出口匝道后，李刚发现车前方一百多米路段开始堵车就降了</w:t>
      </w:r>
      <w:proofErr w:type="gramStart"/>
      <w:r w:rsidRPr="00AD5232">
        <w:rPr>
          <w:rFonts w:ascii="仿宋" w:eastAsia="仿宋" w:hAnsi="仿宋" w:cs="宋体" w:hint="eastAsia"/>
          <w:color w:val="333333"/>
          <w:kern w:val="0"/>
          <w:sz w:val="30"/>
          <w:szCs w:val="30"/>
        </w:rPr>
        <w:t>一</w:t>
      </w:r>
      <w:proofErr w:type="gramEnd"/>
      <w:r w:rsidRPr="00AD5232">
        <w:rPr>
          <w:rFonts w:ascii="仿宋" w:eastAsia="仿宋" w:hAnsi="仿宋" w:cs="宋体" w:hint="eastAsia"/>
          <w:color w:val="333333"/>
          <w:kern w:val="0"/>
          <w:sz w:val="30"/>
          <w:szCs w:val="30"/>
        </w:rPr>
        <w:t>点速度，</w:t>
      </w:r>
      <w:r w:rsidRPr="00AD5232">
        <w:rPr>
          <w:rFonts w:ascii="仿宋" w:eastAsia="仿宋" w:hAnsi="仿宋" w:cs="宋体" w:hint="eastAsia"/>
          <w:color w:val="333333"/>
          <w:kern w:val="0"/>
          <w:sz w:val="30"/>
          <w:szCs w:val="30"/>
        </w:rPr>
        <w:lastRenderedPageBreak/>
        <w:t>见第一车道（从中心护栏往右数起）还可以缓慢行驶，李刚就松开刹车，变第一车道行驶。在距前车</w:t>
      </w:r>
      <w:r w:rsidRPr="00AD5232">
        <w:rPr>
          <w:rFonts w:ascii="仿宋" w:eastAsia="仿宋" w:hAnsi="仿宋" w:cs="宋体"/>
          <w:color w:val="333333"/>
          <w:kern w:val="0"/>
          <w:sz w:val="30"/>
          <w:szCs w:val="30"/>
        </w:rPr>
        <w:t>20</w:t>
      </w:r>
      <w:r w:rsidRPr="00AD5232">
        <w:rPr>
          <w:rFonts w:ascii="仿宋" w:eastAsia="仿宋" w:hAnsi="仿宋" w:cs="宋体" w:hint="eastAsia"/>
          <w:color w:val="333333"/>
          <w:kern w:val="0"/>
          <w:sz w:val="30"/>
          <w:szCs w:val="30"/>
        </w:rPr>
        <w:t>至</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米时，发现第一车道车辆也停下来了，李刚立即刹车但是没刹停，就往左打方向，</w:t>
      </w:r>
      <w:proofErr w:type="gramStart"/>
      <w:r w:rsidRPr="00AD5232">
        <w:rPr>
          <w:rFonts w:ascii="仿宋" w:eastAsia="仿宋" w:hAnsi="仿宋" w:cs="宋体" w:hint="eastAsia"/>
          <w:color w:val="333333"/>
          <w:kern w:val="0"/>
          <w:sz w:val="30"/>
          <w:szCs w:val="30"/>
        </w:rPr>
        <w:t>想刮擦</w:t>
      </w:r>
      <w:proofErr w:type="gramEnd"/>
      <w:r w:rsidRPr="00AD5232">
        <w:rPr>
          <w:rFonts w:ascii="仿宋" w:eastAsia="仿宋" w:hAnsi="仿宋" w:cs="宋体" w:hint="eastAsia"/>
          <w:color w:val="333333"/>
          <w:kern w:val="0"/>
          <w:sz w:val="30"/>
          <w:szCs w:val="30"/>
        </w:rPr>
        <w:t>左侧中心护栏把车停下。但最后还是没刹停，车头碰撞前方同车道、由刘国安驾驶的粤</w:t>
      </w:r>
      <w:r w:rsidRPr="00AD5232">
        <w:rPr>
          <w:rFonts w:ascii="仿宋" w:eastAsia="仿宋" w:hAnsi="仿宋" w:cs="宋体"/>
          <w:color w:val="333333"/>
          <w:kern w:val="0"/>
          <w:sz w:val="30"/>
          <w:szCs w:val="30"/>
        </w:rPr>
        <w:t>AH168L</w:t>
      </w:r>
      <w:r w:rsidRPr="00AD5232">
        <w:rPr>
          <w:rFonts w:ascii="仿宋" w:eastAsia="仿宋" w:hAnsi="仿宋" w:cs="宋体" w:hint="eastAsia"/>
          <w:color w:val="333333"/>
          <w:kern w:val="0"/>
          <w:sz w:val="30"/>
          <w:szCs w:val="30"/>
        </w:rPr>
        <w:t>号小型普通客车尾部（该车被撞往第二车道）后，闽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号重型半挂牵引车再碰撞第一车道内由江文洪驾驶的粤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号小型轿车车尾，</w:t>
      </w:r>
      <w:proofErr w:type="gramStart"/>
      <w:r w:rsidRPr="00AD5232">
        <w:rPr>
          <w:rFonts w:ascii="仿宋" w:eastAsia="仿宋" w:hAnsi="仿宋" w:cs="宋体" w:hint="eastAsia"/>
          <w:color w:val="333333"/>
          <w:kern w:val="0"/>
          <w:sz w:val="30"/>
          <w:szCs w:val="30"/>
        </w:rPr>
        <w:t>致粤</w:t>
      </w:r>
      <w:proofErr w:type="gramEnd"/>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号小型轿车被撞冲前，</w:t>
      </w:r>
      <w:proofErr w:type="gramStart"/>
      <w:r w:rsidRPr="00AD5232">
        <w:rPr>
          <w:rFonts w:ascii="仿宋" w:eastAsia="仿宋" w:hAnsi="仿宋" w:cs="宋体" w:hint="eastAsia"/>
          <w:color w:val="333333"/>
          <w:kern w:val="0"/>
          <w:sz w:val="30"/>
          <w:szCs w:val="30"/>
        </w:rPr>
        <w:t>遇杨再伟</w:t>
      </w:r>
      <w:proofErr w:type="gramEnd"/>
      <w:r w:rsidRPr="00AD5232">
        <w:rPr>
          <w:rFonts w:ascii="仿宋" w:eastAsia="仿宋" w:hAnsi="仿宋" w:cs="宋体" w:hint="eastAsia"/>
          <w:color w:val="333333"/>
          <w:kern w:val="0"/>
          <w:sz w:val="30"/>
          <w:szCs w:val="30"/>
        </w:rPr>
        <w:t>驾驶的渝</w:t>
      </w:r>
      <w:r w:rsidRPr="00AD5232">
        <w:rPr>
          <w:rFonts w:ascii="仿宋" w:eastAsia="仿宋" w:hAnsi="仿宋" w:cs="宋体"/>
          <w:color w:val="333333"/>
          <w:kern w:val="0"/>
          <w:sz w:val="30"/>
          <w:szCs w:val="30"/>
        </w:rPr>
        <w:t>H05303</w:t>
      </w:r>
      <w:r w:rsidRPr="00AD5232">
        <w:rPr>
          <w:rFonts w:ascii="仿宋" w:eastAsia="仿宋" w:hAnsi="仿宋" w:cs="宋体" w:hint="eastAsia"/>
          <w:color w:val="333333"/>
          <w:kern w:val="0"/>
          <w:sz w:val="30"/>
          <w:szCs w:val="30"/>
        </w:rPr>
        <w:t>号大型普通客车、</w:t>
      </w:r>
      <w:proofErr w:type="gramStart"/>
      <w:r w:rsidRPr="00AD5232">
        <w:rPr>
          <w:rFonts w:ascii="仿宋" w:eastAsia="仿宋" w:hAnsi="仿宋" w:cs="宋体" w:hint="eastAsia"/>
          <w:color w:val="333333"/>
          <w:kern w:val="0"/>
          <w:sz w:val="30"/>
          <w:szCs w:val="30"/>
        </w:rPr>
        <w:t>陈什胜</w:t>
      </w:r>
      <w:proofErr w:type="gramEnd"/>
      <w:r w:rsidRPr="00AD5232">
        <w:rPr>
          <w:rFonts w:ascii="仿宋" w:eastAsia="仿宋" w:hAnsi="仿宋" w:cs="宋体" w:hint="eastAsia"/>
          <w:color w:val="333333"/>
          <w:kern w:val="0"/>
          <w:sz w:val="30"/>
          <w:szCs w:val="30"/>
        </w:rPr>
        <w:t>驾驶的粤</w:t>
      </w:r>
      <w:r w:rsidRPr="00AD5232">
        <w:rPr>
          <w:rFonts w:ascii="仿宋" w:eastAsia="仿宋" w:hAnsi="仿宋" w:cs="宋体"/>
          <w:color w:val="333333"/>
          <w:kern w:val="0"/>
          <w:sz w:val="30"/>
          <w:szCs w:val="30"/>
        </w:rPr>
        <w:t>RWP987</w:t>
      </w:r>
      <w:r w:rsidRPr="00AD5232">
        <w:rPr>
          <w:rFonts w:ascii="仿宋" w:eastAsia="仿宋" w:hAnsi="仿宋" w:cs="宋体" w:hint="eastAsia"/>
          <w:color w:val="333333"/>
          <w:kern w:val="0"/>
          <w:sz w:val="30"/>
          <w:szCs w:val="30"/>
        </w:rPr>
        <w:t>号小型普通客车、魏雁华驾驶的粤</w:t>
      </w:r>
      <w:r w:rsidRPr="00AD5232">
        <w:rPr>
          <w:rFonts w:ascii="仿宋" w:eastAsia="仿宋" w:hAnsi="仿宋" w:cs="宋体"/>
          <w:color w:val="333333"/>
          <w:kern w:val="0"/>
          <w:sz w:val="30"/>
          <w:szCs w:val="30"/>
        </w:rPr>
        <w:t>BD83K8</w:t>
      </w:r>
      <w:r w:rsidRPr="00AD5232">
        <w:rPr>
          <w:rFonts w:ascii="仿宋" w:eastAsia="仿宋" w:hAnsi="仿宋" w:cs="宋体" w:hint="eastAsia"/>
          <w:color w:val="333333"/>
          <w:kern w:val="0"/>
          <w:sz w:val="30"/>
          <w:szCs w:val="30"/>
        </w:rPr>
        <w:t>号小型轿车、张金兵驾驶的粤</w:t>
      </w:r>
      <w:r w:rsidRPr="00AD5232">
        <w:rPr>
          <w:rFonts w:ascii="仿宋" w:eastAsia="仿宋" w:hAnsi="仿宋" w:cs="宋体"/>
          <w:color w:val="333333"/>
          <w:kern w:val="0"/>
          <w:sz w:val="30"/>
          <w:szCs w:val="30"/>
        </w:rPr>
        <w:t>A3715R</w:t>
      </w:r>
      <w:r w:rsidRPr="00AD5232">
        <w:rPr>
          <w:rFonts w:ascii="仿宋" w:eastAsia="仿宋" w:hAnsi="仿宋" w:cs="宋体" w:hint="eastAsia"/>
          <w:color w:val="333333"/>
          <w:kern w:val="0"/>
          <w:sz w:val="30"/>
          <w:szCs w:val="30"/>
        </w:rPr>
        <w:t>临时号牌中型普通客车在前方同车道依次行驶，结果粤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号小型轿车、渝</w:t>
      </w:r>
      <w:r w:rsidRPr="00AD5232">
        <w:rPr>
          <w:rFonts w:ascii="仿宋" w:eastAsia="仿宋" w:hAnsi="仿宋" w:cs="宋体"/>
          <w:color w:val="333333"/>
          <w:kern w:val="0"/>
          <w:sz w:val="30"/>
          <w:szCs w:val="30"/>
        </w:rPr>
        <w:t>H05303</w:t>
      </w:r>
      <w:r w:rsidRPr="00AD5232">
        <w:rPr>
          <w:rFonts w:ascii="仿宋" w:eastAsia="仿宋" w:hAnsi="仿宋" w:cs="宋体" w:hint="eastAsia"/>
          <w:color w:val="333333"/>
          <w:kern w:val="0"/>
          <w:sz w:val="30"/>
          <w:szCs w:val="30"/>
        </w:rPr>
        <w:t>号大型普通客车、粤</w:t>
      </w:r>
      <w:r w:rsidRPr="00AD5232">
        <w:rPr>
          <w:rFonts w:ascii="仿宋" w:eastAsia="仿宋" w:hAnsi="仿宋" w:cs="宋体"/>
          <w:color w:val="333333"/>
          <w:kern w:val="0"/>
          <w:sz w:val="30"/>
          <w:szCs w:val="30"/>
        </w:rPr>
        <w:t>RWP987</w:t>
      </w:r>
      <w:r w:rsidRPr="00AD5232">
        <w:rPr>
          <w:rFonts w:ascii="仿宋" w:eastAsia="仿宋" w:hAnsi="仿宋" w:cs="宋体" w:hint="eastAsia"/>
          <w:color w:val="333333"/>
          <w:kern w:val="0"/>
          <w:sz w:val="30"/>
          <w:szCs w:val="30"/>
        </w:rPr>
        <w:t>号小型普通客车、粤</w:t>
      </w:r>
      <w:r w:rsidRPr="00AD5232">
        <w:rPr>
          <w:rFonts w:ascii="仿宋" w:eastAsia="仿宋" w:hAnsi="仿宋" w:cs="宋体"/>
          <w:color w:val="333333"/>
          <w:kern w:val="0"/>
          <w:sz w:val="30"/>
          <w:szCs w:val="30"/>
        </w:rPr>
        <w:t>BD83K8</w:t>
      </w:r>
      <w:r w:rsidRPr="00AD5232">
        <w:rPr>
          <w:rFonts w:ascii="仿宋" w:eastAsia="仿宋" w:hAnsi="仿宋" w:cs="宋体" w:hint="eastAsia"/>
          <w:color w:val="333333"/>
          <w:kern w:val="0"/>
          <w:sz w:val="30"/>
          <w:szCs w:val="30"/>
        </w:rPr>
        <w:t>号小型轿车、粤</w:t>
      </w:r>
      <w:r w:rsidRPr="00AD5232">
        <w:rPr>
          <w:rFonts w:ascii="仿宋" w:eastAsia="仿宋" w:hAnsi="仿宋" w:cs="宋体"/>
          <w:color w:val="333333"/>
          <w:kern w:val="0"/>
          <w:sz w:val="30"/>
          <w:szCs w:val="30"/>
        </w:rPr>
        <w:t>A3715R</w:t>
      </w:r>
      <w:r w:rsidRPr="00AD5232">
        <w:rPr>
          <w:rFonts w:ascii="仿宋" w:eastAsia="仿宋" w:hAnsi="仿宋" w:cs="宋体" w:hint="eastAsia"/>
          <w:color w:val="333333"/>
          <w:kern w:val="0"/>
          <w:sz w:val="30"/>
          <w:szCs w:val="30"/>
        </w:rPr>
        <w:t>临时号牌中型普通客车依次发生碰撞。</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（二）事故道路情况。</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事故现场位于北二环高速公路西行</w:t>
      </w:r>
      <w:r w:rsidRPr="00AD5232">
        <w:rPr>
          <w:rFonts w:ascii="仿宋" w:eastAsia="仿宋" w:hAnsi="仿宋" w:cs="宋体"/>
          <w:color w:val="333333"/>
          <w:kern w:val="0"/>
          <w:sz w:val="30"/>
          <w:szCs w:val="30"/>
        </w:rPr>
        <w:t>13.3</w:t>
      </w:r>
      <w:r w:rsidRPr="00AD5232">
        <w:rPr>
          <w:rFonts w:ascii="仿宋" w:eastAsia="仿宋" w:hAnsi="仿宋" w:cs="宋体" w:hint="eastAsia"/>
          <w:color w:val="333333"/>
          <w:kern w:val="0"/>
          <w:sz w:val="30"/>
          <w:szCs w:val="30"/>
        </w:rPr>
        <w:t>公里路段。该路段中央有波纹板及绿化带分隔（见图</w:t>
      </w:r>
      <w:r w:rsidRPr="00AD5232">
        <w:rPr>
          <w:rFonts w:ascii="仿宋" w:eastAsia="仿宋" w:hAnsi="仿宋" w:cs="宋体"/>
          <w:color w:val="333333"/>
          <w:kern w:val="0"/>
          <w:sz w:val="30"/>
          <w:szCs w:val="30"/>
        </w:rPr>
        <w:t>2</w:t>
      </w:r>
      <w:r w:rsidRPr="00AD5232">
        <w:rPr>
          <w:rFonts w:ascii="仿宋" w:eastAsia="仿宋" w:hAnsi="仿宋" w:cs="宋体" w:hint="eastAsia"/>
          <w:color w:val="333333"/>
          <w:kern w:val="0"/>
          <w:sz w:val="30"/>
          <w:szCs w:val="30"/>
        </w:rPr>
        <w:t>），沥青路面完好，路面干燥（见图</w:t>
      </w:r>
      <w:r w:rsidRPr="00AD5232">
        <w:rPr>
          <w:rFonts w:ascii="仿宋" w:eastAsia="仿宋" w:hAnsi="仿宋" w:cs="宋体"/>
          <w:color w:val="333333"/>
          <w:kern w:val="0"/>
          <w:sz w:val="30"/>
          <w:szCs w:val="30"/>
        </w:rPr>
        <w:t>3</w:t>
      </w:r>
      <w:r w:rsidRPr="00AD5232">
        <w:rPr>
          <w:rFonts w:ascii="仿宋" w:eastAsia="仿宋" w:hAnsi="仿宋" w:cs="宋体" w:hint="eastAsia"/>
          <w:color w:val="333333"/>
          <w:kern w:val="0"/>
          <w:sz w:val="30"/>
          <w:szCs w:val="30"/>
        </w:rPr>
        <w:t>）。路段交通信号方式为标志标线，</w:t>
      </w:r>
      <w:proofErr w:type="gramStart"/>
      <w:r w:rsidRPr="00AD5232">
        <w:rPr>
          <w:rFonts w:ascii="仿宋" w:eastAsia="仿宋" w:hAnsi="仿宋" w:cs="宋体" w:hint="eastAsia"/>
          <w:color w:val="333333"/>
          <w:kern w:val="0"/>
          <w:sz w:val="30"/>
          <w:szCs w:val="30"/>
        </w:rPr>
        <w:t>自公路</w:t>
      </w:r>
      <w:proofErr w:type="gramEnd"/>
      <w:r w:rsidRPr="00AD5232">
        <w:rPr>
          <w:rFonts w:ascii="仿宋" w:eastAsia="仿宋" w:hAnsi="仿宋" w:cs="宋体" w:hint="eastAsia"/>
          <w:color w:val="333333"/>
          <w:kern w:val="0"/>
          <w:sz w:val="30"/>
          <w:szCs w:val="30"/>
        </w:rPr>
        <w:t>中央护栏起依次为第一车道、第二车道、第三车道、应急救援车道，最高限速为</w:t>
      </w:r>
      <w:r w:rsidRPr="00AD5232">
        <w:rPr>
          <w:rFonts w:ascii="仿宋" w:eastAsia="仿宋" w:hAnsi="仿宋" w:cs="宋体"/>
          <w:color w:val="333333"/>
          <w:kern w:val="0"/>
          <w:sz w:val="30"/>
          <w:szCs w:val="30"/>
        </w:rPr>
        <w:t>100</w:t>
      </w:r>
      <w:r w:rsidRPr="00AD5232">
        <w:rPr>
          <w:rFonts w:ascii="仿宋" w:eastAsia="仿宋" w:hAnsi="仿宋" w:cs="宋体" w:hint="eastAsia"/>
          <w:color w:val="333333"/>
          <w:kern w:val="0"/>
          <w:sz w:val="30"/>
          <w:szCs w:val="30"/>
        </w:rPr>
        <w:t>公里</w:t>
      </w:r>
      <w:r w:rsidRPr="00AD5232">
        <w:rPr>
          <w:rFonts w:ascii="仿宋" w:eastAsia="仿宋" w:hAnsi="仿宋" w:cs="宋体"/>
          <w:color w:val="333333"/>
          <w:kern w:val="0"/>
          <w:sz w:val="30"/>
          <w:szCs w:val="30"/>
        </w:rPr>
        <w:t>/</w:t>
      </w:r>
      <w:r w:rsidRPr="00AD5232">
        <w:rPr>
          <w:rFonts w:ascii="仿宋" w:eastAsia="仿宋" w:hAnsi="仿宋" w:cs="宋体" w:hint="eastAsia"/>
          <w:color w:val="333333"/>
          <w:kern w:val="0"/>
          <w:sz w:val="30"/>
          <w:szCs w:val="30"/>
        </w:rPr>
        <w:t>小时。该事故点路段标志标线清晰，交通设施未被遮挡，事故发生路段在道路路段右侧护栏设置了出口指示标志和公安监控设备，事故路段前方设置了龙门架，分道限速指示</w:t>
      </w:r>
      <w:r w:rsidRPr="00AD5232">
        <w:rPr>
          <w:rFonts w:ascii="仿宋" w:eastAsia="仿宋" w:hAnsi="仿宋" w:cs="宋体" w:hint="eastAsia"/>
          <w:color w:val="333333"/>
          <w:kern w:val="0"/>
          <w:sz w:val="30"/>
          <w:szCs w:val="30"/>
        </w:rPr>
        <w:lastRenderedPageBreak/>
        <w:t>牌提醒司机安全驾驶（见图</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）。三条行车道上设置了指路文字标识。事故路段类型为平直路段，交通设施完善。</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事故发生前，前方发生一起轻微交通事故，致使同向</w:t>
      </w:r>
      <w:r w:rsidRPr="00AD5232">
        <w:rPr>
          <w:rFonts w:ascii="仿宋" w:eastAsia="仿宋" w:hAnsi="仿宋" w:cs="宋体"/>
          <w:color w:val="333333"/>
          <w:kern w:val="0"/>
          <w:sz w:val="30"/>
          <w:szCs w:val="30"/>
        </w:rPr>
        <w:t>3</w:t>
      </w:r>
      <w:r w:rsidRPr="00AD5232">
        <w:rPr>
          <w:rFonts w:ascii="仿宋" w:eastAsia="仿宋" w:hAnsi="仿宋" w:cs="宋体" w:hint="eastAsia"/>
          <w:color w:val="333333"/>
          <w:kern w:val="0"/>
          <w:sz w:val="30"/>
          <w:szCs w:val="30"/>
        </w:rPr>
        <w:t>条车道行驶缓慢。</w:t>
      </w:r>
    </w:p>
    <w:p w:rsidR="00AD5232" w:rsidRPr="00AD5232" w:rsidRDefault="00AD5232" w:rsidP="00AD5232">
      <w:pPr>
        <w:widowControl/>
        <w:shd w:val="clear" w:color="auto" w:fill="FFFFFF"/>
        <w:spacing w:line="600" w:lineRule="atLeast"/>
        <w:jc w:val="center"/>
        <w:rPr>
          <w:rFonts w:ascii="仿宋" w:eastAsia="仿宋" w:hAnsi="仿宋" w:cs="宋体"/>
          <w:color w:val="333333"/>
          <w:kern w:val="0"/>
          <w:sz w:val="30"/>
          <w:szCs w:val="30"/>
        </w:rPr>
      </w:pPr>
      <w:r w:rsidRPr="00AD5232">
        <w:rPr>
          <w:rFonts w:ascii="仿宋" w:eastAsia="仿宋" w:hAnsi="仿宋" w:cs="宋体"/>
          <w:noProof/>
          <w:color w:val="333333"/>
          <w:kern w:val="0"/>
          <w:sz w:val="30"/>
          <w:szCs w:val="30"/>
        </w:rPr>
        <w:drawing>
          <wp:inline distT="0" distB="0" distL="0" distR="0" wp14:anchorId="1780D512" wp14:editId="447AD94C">
            <wp:extent cx="5462270" cy="3530600"/>
            <wp:effectExtent l="0" t="0" r="5080" b="0"/>
            <wp:docPr id="3" name="图片 3" descr="http://yjglj.gz.gov.cn/gzajj/ztzl_aqsczdly_scaqsgdcbgxx/201609/c097c7efada748f8858d14d2023a6d55/images/1261e3834eae4c88b737ae0e7460e9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glj.gz.gov.cn/gzajj/ztzl_aqsczdly_scaqsgdcbgxx/201609/c097c7efada748f8858d14d2023a6d55/images/1261e3834eae4c88b737ae0e7460e99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2270" cy="3530600"/>
                    </a:xfrm>
                    <a:prstGeom prst="rect">
                      <a:avLst/>
                    </a:prstGeom>
                    <a:noFill/>
                    <a:ln>
                      <a:noFill/>
                    </a:ln>
                  </pic:spPr>
                </pic:pic>
              </a:graphicData>
            </a:graphic>
          </wp:inline>
        </w:drawing>
      </w:r>
    </w:p>
    <w:p w:rsidR="00AD5232" w:rsidRPr="00AD5232" w:rsidRDefault="00AD5232" w:rsidP="00AD5232">
      <w:pPr>
        <w:widowControl/>
        <w:shd w:val="clear" w:color="auto" w:fill="FFFFFF"/>
        <w:spacing w:line="600" w:lineRule="atLeast"/>
        <w:ind w:firstLine="562"/>
        <w:jc w:val="center"/>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图2</w:t>
      </w:r>
      <w:r w:rsidRPr="00AD5232">
        <w:rPr>
          <w:rFonts w:ascii="宋体" w:eastAsia="宋体" w:hAnsi="宋体" w:cs="宋体" w:hint="eastAsia"/>
          <w:b/>
          <w:bCs/>
          <w:color w:val="333333"/>
          <w:kern w:val="0"/>
          <w:sz w:val="30"/>
          <w:szCs w:val="30"/>
        </w:rPr>
        <w:t>  </w:t>
      </w:r>
      <w:r w:rsidRPr="00AD5232">
        <w:rPr>
          <w:rFonts w:ascii="仿宋" w:eastAsia="仿宋" w:hAnsi="仿宋" w:cs="宋体" w:hint="eastAsia"/>
          <w:b/>
          <w:bCs/>
          <w:color w:val="333333"/>
          <w:kern w:val="0"/>
          <w:sz w:val="30"/>
          <w:szCs w:val="30"/>
        </w:rPr>
        <w:t>事发前路况</w:t>
      </w:r>
    </w:p>
    <w:p w:rsidR="00AD5232" w:rsidRPr="00AD5232" w:rsidRDefault="00AD5232" w:rsidP="00AD5232">
      <w:pPr>
        <w:widowControl/>
        <w:shd w:val="clear" w:color="auto" w:fill="FFFFFF"/>
        <w:spacing w:line="600" w:lineRule="atLeast"/>
        <w:jc w:val="center"/>
        <w:rPr>
          <w:rFonts w:ascii="仿宋" w:eastAsia="仿宋" w:hAnsi="仿宋" w:cs="宋体"/>
          <w:color w:val="333333"/>
          <w:kern w:val="0"/>
          <w:sz w:val="30"/>
          <w:szCs w:val="30"/>
        </w:rPr>
      </w:pPr>
      <w:r w:rsidRPr="00AD5232">
        <w:rPr>
          <w:rFonts w:ascii="仿宋" w:eastAsia="仿宋" w:hAnsi="仿宋" w:cs="宋体"/>
          <w:b/>
          <w:bCs/>
          <w:noProof/>
          <w:color w:val="333333"/>
          <w:kern w:val="0"/>
          <w:sz w:val="30"/>
          <w:szCs w:val="30"/>
        </w:rPr>
        <w:lastRenderedPageBreak/>
        <mc:AlternateContent>
          <mc:Choice Requires="wps">
            <w:drawing>
              <wp:inline distT="0" distB="0" distL="0" distR="0" wp14:anchorId="37EF1692" wp14:editId="6A41B056">
                <wp:extent cx="5152390" cy="3856355"/>
                <wp:effectExtent l="0" t="0" r="0" b="0"/>
                <wp:docPr id="2" name="矩形 2" descr="H:618现场照片DSCN074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52390" cy="385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618现场照片DSCN0741.JPG" style="width:405.7pt;height:3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" filled="f" stroked="f">
                <o:lock v:ext="edit" aspectratio="t"/>
                <w10:anchorlock/>
              </v:rect>
            </w:pict>
          </mc:Fallback>
        </mc:AlternateContent>
      </w:r>
    </w:p>
    <w:p w:rsidR="00AD5232" w:rsidRPr="00AD5232" w:rsidRDefault="00AD5232" w:rsidP="00AD5232">
      <w:pPr>
        <w:widowControl/>
        <w:shd w:val="clear" w:color="auto" w:fill="FFFFFF"/>
        <w:spacing w:line="600" w:lineRule="atLeast"/>
        <w:jc w:val="center"/>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图3</w:t>
      </w:r>
      <w:r w:rsidRPr="00AD5232">
        <w:rPr>
          <w:rFonts w:ascii="宋体" w:eastAsia="宋体" w:hAnsi="宋体" w:cs="宋体" w:hint="eastAsia"/>
          <w:b/>
          <w:bCs/>
          <w:color w:val="333333"/>
          <w:kern w:val="0"/>
          <w:sz w:val="30"/>
          <w:szCs w:val="30"/>
        </w:rPr>
        <w:t>  </w:t>
      </w:r>
      <w:r w:rsidRPr="00AD5232">
        <w:rPr>
          <w:rFonts w:ascii="仿宋" w:eastAsia="仿宋" w:hAnsi="仿宋" w:cs="宋体" w:hint="eastAsia"/>
          <w:b/>
          <w:bCs/>
          <w:color w:val="333333"/>
          <w:kern w:val="0"/>
          <w:sz w:val="30"/>
          <w:szCs w:val="30"/>
        </w:rPr>
        <w:t>事发路段路面情况</w:t>
      </w:r>
    </w:p>
    <w:p w:rsidR="00AD5232" w:rsidRPr="00AD5232" w:rsidRDefault="00AD5232" w:rsidP="00AD5232">
      <w:pPr>
        <w:widowControl/>
        <w:shd w:val="clear" w:color="auto" w:fill="FFFFFF"/>
        <w:spacing w:line="600" w:lineRule="atLeast"/>
        <w:ind w:hanging="2"/>
        <w:jc w:val="center"/>
        <w:rPr>
          <w:rFonts w:ascii="仿宋" w:eastAsia="仿宋" w:hAnsi="仿宋" w:cs="宋体"/>
          <w:color w:val="333333"/>
          <w:kern w:val="0"/>
          <w:sz w:val="30"/>
          <w:szCs w:val="30"/>
        </w:rPr>
      </w:pPr>
      <w:r w:rsidRPr="00AD5232">
        <w:rPr>
          <w:rFonts w:ascii="仿宋" w:eastAsia="仿宋" w:hAnsi="仿宋" w:cs="宋体"/>
          <w:b/>
          <w:bCs/>
          <w:noProof/>
          <w:color w:val="333333"/>
          <w:kern w:val="0"/>
          <w:sz w:val="30"/>
          <w:szCs w:val="30"/>
        </w:rPr>
        <mc:AlternateContent>
          <mc:Choice Requires="wps">
            <w:drawing>
              <wp:inline distT="0" distB="0" distL="0" distR="0" wp14:anchorId="7516B026" wp14:editId="0270AB01">
                <wp:extent cx="5160645" cy="3872230"/>
                <wp:effectExtent l="0" t="0" r="0" b="0"/>
                <wp:docPr id="1" name="矩形 1" descr="D:桌面IMG_14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0645" cy="387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D:桌面IMG_1407.JPG" style="width:406.35pt;height:3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" filled="f" stroked="f">
                <o:lock v:ext="edit" aspectratio="t"/>
                <w10:anchorlock/>
              </v:rect>
            </w:pict>
          </mc:Fallback>
        </mc:AlternateContent>
      </w:r>
    </w:p>
    <w:p w:rsidR="00AD5232" w:rsidRPr="00AD5232" w:rsidRDefault="00AD5232" w:rsidP="00AD5232">
      <w:pPr>
        <w:widowControl/>
        <w:shd w:val="clear" w:color="auto" w:fill="FFFFFF"/>
        <w:spacing w:line="600" w:lineRule="atLeast"/>
        <w:ind w:hanging="138"/>
        <w:jc w:val="center"/>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图4</w:t>
      </w:r>
      <w:r w:rsidRPr="00AD5232">
        <w:rPr>
          <w:rFonts w:ascii="宋体" w:eastAsia="宋体" w:hAnsi="宋体" w:cs="宋体" w:hint="eastAsia"/>
          <w:b/>
          <w:bCs/>
          <w:color w:val="333333"/>
          <w:kern w:val="0"/>
          <w:sz w:val="30"/>
          <w:szCs w:val="30"/>
        </w:rPr>
        <w:t>  </w:t>
      </w:r>
      <w:r w:rsidRPr="00AD5232">
        <w:rPr>
          <w:rFonts w:ascii="仿宋" w:eastAsia="仿宋" w:hAnsi="仿宋" w:cs="宋体" w:hint="eastAsia"/>
          <w:b/>
          <w:bCs/>
          <w:color w:val="333333"/>
          <w:kern w:val="0"/>
          <w:sz w:val="30"/>
          <w:szCs w:val="30"/>
        </w:rPr>
        <w:t>事发路段指示标志情况</w:t>
      </w:r>
    </w:p>
    <w:p w:rsidR="00AD5232" w:rsidRPr="00AD5232" w:rsidRDefault="00AD5232" w:rsidP="00AD5232">
      <w:pPr>
        <w:widowControl/>
        <w:jc w:val="left"/>
        <w:rPr>
          <w:rFonts w:ascii="仿宋" w:eastAsia="仿宋" w:hAnsi="仿宋" w:cs="宋体"/>
          <w:kern w:val="0"/>
          <w:sz w:val="30"/>
          <w:szCs w:val="30"/>
        </w:rPr>
      </w:pPr>
      <w:r w:rsidRPr="00AD5232">
        <w:rPr>
          <w:rFonts w:ascii="仿宋" w:eastAsia="仿宋" w:hAnsi="仿宋" w:cs="Times New Roman"/>
          <w:b/>
          <w:bCs/>
          <w:color w:val="000000"/>
          <w:kern w:val="0"/>
          <w:sz w:val="30"/>
          <w:szCs w:val="30"/>
          <w:shd w:val="clear" w:color="auto" w:fill="FFFFFF"/>
        </w:rPr>
        <w:lastRenderedPageBreak/>
        <w:br w:type="textWrapping" w:clear="all"/>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（三）人员伤亡和财产损失情况。</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此次事故造成粤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号小型轿车驾驶员江文洪及其车上乘客刘伟杰、江文静、黄意娣四人当场死亡，七车不同程度损坏，事故直接经济损失约</w:t>
      </w:r>
      <w:r w:rsidRPr="00AD5232">
        <w:rPr>
          <w:rFonts w:ascii="仿宋" w:eastAsia="仿宋" w:hAnsi="仿宋" w:cs="宋体"/>
          <w:color w:val="333333"/>
          <w:kern w:val="0"/>
          <w:sz w:val="30"/>
          <w:szCs w:val="30"/>
        </w:rPr>
        <w:t>413.5</w:t>
      </w:r>
      <w:r w:rsidRPr="00AD5232">
        <w:rPr>
          <w:rFonts w:ascii="仿宋" w:eastAsia="仿宋" w:hAnsi="仿宋" w:cs="宋体" w:hint="eastAsia"/>
          <w:color w:val="333333"/>
          <w:kern w:val="0"/>
          <w:sz w:val="30"/>
          <w:szCs w:val="30"/>
        </w:rPr>
        <w:t>万元。</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二、事故直接原因</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市公安交警部门</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24</w:t>
      </w:r>
      <w:r w:rsidRPr="00AD5232">
        <w:rPr>
          <w:rFonts w:ascii="仿宋" w:eastAsia="仿宋" w:hAnsi="仿宋" w:cs="宋体" w:hint="eastAsia"/>
          <w:color w:val="333333"/>
          <w:kern w:val="0"/>
          <w:sz w:val="30"/>
          <w:szCs w:val="30"/>
        </w:rPr>
        <w:t>日下达《道路交通事故认定书》（穗公交高二认字</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第</w:t>
      </w:r>
      <w:r w:rsidRPr="00AD5232">
        <w:rPr>
          <w:rFonts w:ascii="仿宋" w:eastAsia="仿宋" w:hAnsi="仿宋" w:cs="宋体"/>
          <w:color w:val="333333"/>
          <w:kern w:val="0"/>
          <w:sz w:val="30"/>
          <w:szCs w:val="30"/>
        </w:rPr>
        <w:t>440192201600017-01</w:t>
      </w:r>
      <w:r w:rsidRPr="00AD5232">
        <w:rPr>
          <w:rFonts w:ascii="仿宋" w:eastAsia="仿宋" w:hAnsi="仿宋" w:cs="宋体" w:hint="eastAsia"/>
          <w:color w:val="333333"/>
          <w:kern w:val="0"/>
          <w:sz w:val="30"/>
          <w:szCs w:val="30"/>
        </w:rPr>
        <w:t>号），事故调查组对相关单位的管理责任作进一步调查，经过调查取证，依照《中华人民共和国刑法》、《中华人民共和国安全生产法》、《中华人民共和国道路交通安全法》、《生产安全事故报告和调查处理条例》（国务院令第</w:t>
      </w:r>
      <w:r w:rsidRPr="00AD5232">
        <w:rPr>
          <w:rFonts w:ascii="仿宋" w:eastAsia="仿宋" w:hAnsi="仿宋" w:cs="宋体"/>
          <w:color w:val="333333"/>
          <w:kern w:val="0"/>
          <w:sz w:val="30"/>
          <w:szCs w:val="30"/>
        </w:rPr>
        <w:t>493</w:t>
      </w:r>
      <w:r w:rsidRPr="00AD5232">
        <w:rPr>
          <w:rFonts w:ascii="仿宋" w:eastAsia="仿宋" w:hAnsi="仿宋" w:cs="宋体" w:hint="eastAsia"/>
          <w:color w:val="333333"/>
          <w:kern w:val="0"/>
          <w:sz w:val="30"/>
          <w:szCs w:val="30"/>
        </w:rPr>
        <w:t>号）等有关法律、法规、规章的规定，对造成这次事故的原因分析如下：</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李刚驾驶制动性能不合格且货物超载的机动车，在高速公路上行驶时未与前车保持足以采取紧急制动措施的安全距离，其过错行为是导致此事故发生的直接原因。</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三、事故应急救援处置情况</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接报后，省厅交</w:t>
      </w:r>
      <w:proofErr w:type="gramStart"/>
      <w:r w:rsidRPr="00AD5232">
        <w:rPr>
          <w:rFonts w:ascii="仿宋" w:eastAsia="仿宋" w:hAnsi="仿宋" w:cs="宋体" w:hint="eastAsia"/>
          <w:color w:val="333333"/>
          <w:kern w:val="0"/>
          <w:sz w:val="30"/>
          <w:szCs w:val="30"/>
        </w:rPr>
        <w:t>管局高管</w:t>
      </w:r>
      <w:proofErr w:type="gramEnd"/>
      <w:r w:rsidRPr="00AD5232">
        <w:rPr>
          <w:rFonts w:ascii="仿宋" w:eastAsia="仿宋" w:hAnsi="仿宋" w:cs="宋体" w:hint="eastAsia"/>
          <w:color w:val="333333"/>
          <w:kern w:val="0"/>
          <w:sz w:val="30"/>
          <w:szCs w:val="30"/>
        </w:rPr>
        <w:t>处、市公安交警支队及高速二大队等相关职能部门负责同志赶赴现场指挥处置。医护人员到达现场后，当场确认粤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号小型轿车内</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人死亡。截止事故当日</w:t>
      </w:r>
      <w:r w:rsidRPr="00AD5232">
        <w:rPr>
          <w:rFonts w:ascii="仿宋" w:eastAsia="仿宋" w:hAnsi="仿宋" w:cs="宋体"/>
          <w:color w:val="333333"/>
          <w:kern w:val="0"/>
          <w:sz w:val="30"/>
          <w:szCs w:val="30"/>
        </w:rPr>
        <w:lastRenderedPageBreak/>
        <w:t>16</w:t>
      </w:r>
      <w:r w:rsidRPr="00AD5232">
        <w:rPr>
          <w:rFonts w:ascii="仿宋" w:eastAsia="仿宋" w:hAnsi="仿宋" w:cs="宋体" w:hint="eastAsia"/>
          <w:color w:val="333333"/>
          <w:kern w:val="0"/>
          <w:sz w:val="30"/>
          <w:szCs w:val="30"/>
        </w:rPr>
        <w:t>时</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分许，事故现场清理完毕，交通恢复，现场应急救援及时有效。</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目前，福建恒运物流有限公司已经先行垫付</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万元人民币用于</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名死者遗体火化和处理，并与其中</w:t>
      </w:r>
      <w:r w:rsidRPr="00AD5232">
        <w:rPr>
          <w:rFonts w:ascii="仿宋" w:eastAsia="仿宋" w:hAnsi="仿宋" w:cs="宋体"/>
          <w:color w:val="333333"/>
          <w:kern w:val="0"/>
          <w:sz w:val="30"/>
          <w:szCs w:val="30"/>
        </w:rPr>
        <w:t>1</w:t>
      </w:r>
      <w:r w:rsidRPr="00AD5232">
        <w:rPr>
          <w:rFonts w:ascii="仿宋" w:eastAsia="仿宋" w:hAnsi="仿宋" w:cs="宋体" w:hint="eastAsia"/>
          <w:color w:val="333333"/>
          <w:kern w:val="0"/>
          <w:sz w:val="30"/>
          <w:szCs w:val="30"/>
        </w:rPr>
        <w:t>名死者的家属达成赔偿协议，交警部门将进一步协调剩余</w:t>
      </w:r>
      <w:r w:rsidRPr="00AD5232">
        <w:rPr>
          <w:rFonts w:ascii="仿宋" w:eastAsia="仿宋" w:hAnsi="仿宋" w:cs="宋体"/>
          <w:color w:val="333333"/>
          <w:kern w:val="0"/>
          <w:sz w:val="30"/>
          <w:szCs w:val="30"/>
        </w:rPr>
        <w:t>3</w:t>
      </w:r>
      <w:r w:rsidRPr="00AD5232">
        <w:rPr>
          <w:rFonts w:ascii="仿宋" w:eastAsia="仿宋" w:hAnsi="仿宋" w:cs="宋体" w:hint="eastAsia"/>
          <w:color w:val="333333"/>
          <w:kern w:val="0"/>
          <w:sz w:val="30"/>
          <w:szCs w:val="30"/>
        </w:rPr>
        <w:t>名死者的家属与福建恒运物流有限公司达成赔偿协定。</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四、相关单位及个人情况</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（一）相关单位情况。</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福建恒运物流有限公司</w:t>
      </w:r>
      <w:r w:rsidRPr="00AD5232">
        <w:rPr>
          <w:rFonts w:ascii="仿宋" w:eastAsia="仿宋" w:hAnsi="仿宋" w:cs="宋体" w:hint="eastAsia"/>
          <w:color w:val="333333"/>
          <w:kern w:val="0"/>
          <w:sz w:val="30"/>
          <w:szCs w:val="30"/>
        </w:rPr>
        <w:t>（以下简称</w:t>
      </w:r>
      <w:r w:rsidRPr="00AD5232">
        <w:rPr>
          <w:rFonts w:ascii="仿宋" w:eastAsia="仿宋" w:hAnsi="仿宋" w:cs="宋体" w:hint="eastAsia"/>
          <w:b/>
          <w:bCs/>
          <w:color w:val="333333"/>
          <w:kern w:val="0"/>
          <w:sz w:val="30"/>
          <w:szCs w:val="30"/>
        </w:rPr>
        <w:t>恒运物流</w:t>
      </w:r>
      <w:r w:rsidRPr="00AD5232">
        <w:rPr>
          <w:rFonts w:ascii="仿宋" w:eastAsia="仿宋" w:hAnsi="仿宋" w:cs="宋体" w:hint="eastAsia"/>
          <w:color w:val="333333"/>
          <w:kern w:val="0"/>
          <w:sz w:val="30"/>
          <w:szCs w:val="30"/>
        </w:rPr>
        <w:t>），统一社会信用代码：</w:t>
      </w:r>
      <w:r w:rsidRPr="00AD5232">
        <w:rPr>
          <w:rFonts w:ascii="仿宋" w:eastAsia="仿宋" w:hAnsi="仿宋" w:cs="宋体"/>
          <w:color w:val="333333"/>
          <w:kern w:val="0"/>
          <w:sz w:val="30"/>
          <w:szCs w:val="30"/>
        </w:rPr>
        <w:t>913501113993666365</w:t>
      </w:r>
      <w:r w:rsidRPr="00AD5232">
        <w:rPr>
          <w:rFonts w:ascii="仿宋" w:eastAsia="仿宋" w:hAnsi="仿宋" w:cs="宋体" w:hint="eastAsia"/>
          <w:color w:val="333333"/>
          <w:kern w:val="0"/>
          <w:sz w:val="30"/>
          <w:szCs w:val="30"/>
        </w:rPr>
        <w:t>，公司类型：有限责任公司，住所：福建省福州市</w:t>
      </w:r>
      <w:proofErr w:type="gramStart"/>
      <w:r w:rsidRPr="00AD5232">
        <w:rPr>
          <w:rFonts w:ascii="仿宋" w:eastAsia="仿宋" w:hAnsi="仿宋" w:cs="宋体" w:hint="eastAsia"/>
          <w:color w:val="333333"/>
          <w:kern w:val="0"/>
          <w:sz w:val="30"/>
          <w:szCs w:val="30"/>
        </w:rPr>
        <w:t>晋安区鼓山</w:t>
      </w:r>
      <w:proofErr w:type="gramEnd"/>
      <w:r w:rsidRPr="00AD5232">
        <w:rPr>
          <w:rFonts w:ascii="仿宋" w:eastAsia="仿宋" w:hAnsi="仿宋" w:cs="宋体" w:hint="eastAsia"/>
          <w:color w:val="333333"/>
          <w:kern w:val="0"/>
          <w:sz w:val="30"/>
          <w:szCs w:val="30"/>
        </w:rPr>
        <w:t>镇福兴大道</w:t>
      </w:r>
      <w:r w:rsidRPr="00AD5232">
        <w:rPr>
          <w:rFonts w:ascii="仿宋" w:eastAsia="仿宋" w:hAnsi="仿宋" w:cs="宋体"/>
          <w:color w:val="333333"/>
          <w:kern w:val="0"/>
          <w:sz w:val="30"/>
          <w:szCs w:val="30"/>
        </w:rPr>
        <w:t>36</w:t>
      </w:r>
      <w:r w:rsidRPr="00AD5232">
        <w:rPr>
          <w:rFonts w:ascii="仿宋" w:eastAsia="仿宋" w:hAnsi="仿宋" w:cs="宋体" w:hint="eastAsia"/>
          <w:color w:val="333333"/>
          <w:kern w:val="0"/>
          <w:sz w:val="30"/>
          <w:szCs w:val="30"/>
        </w:rPr>
        <w:t>号五层房整座</w:t>
      </w:r>
      <w:r w:rsidRPr="00AD5232">
        <w:rPr>
          <w:rFonts w:ascii="仿宋" w:eastAsia="仿宋" w:hAnsi="仿宋" w:cs="宋体"/>
          <w:color w:val="333333"/>
          <w:kern w:val="0"/>
          <w:sz w:val="30"/>
          <w:szCs w:val="30"/>
        </w:rPr>
        <w:t>305#</w:t>
      </w:r>
      <w:r w:rsidRPr="00AD5232">
        <w:rPr>
          <w:rFonts w:ascii="仿宋" w:eastAsia="仿宋" w:hAnsi="仿宋" w:cs="宋体" w:hint="eastAsia"/>
          <w:color w:val="333333"/>
          <w:kern w:val="0"/>
          <w:sz w:val="30"/>
          <w:szCs w:val="30"/>
        </w:rPr>
        <w:t>，法定代表人：黄刚森，注册资本：伍佰万圆整，成立日期：</w:t>
      </w:r>
      <w:r w:rsidRPr="00AD5232">
        <w:rPr>
          <w:rFonts w:ascii="仿宋" w:eastAsia="仿宋" w:hAnsi="仿宋" w:cs="宋体"/>
          <w:color w:val="333333"/>
          <w:kern w:val="0"/>
          <w:sz w:val="30"/>
          <w:szCs w:val="30"/>
        </w:rPr>
        <w:t>2014</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22</w:t>
      </w:r>
      <w:r w:rsidRPr="00AD5232">
        <w:rPr>
          <w:rFonts w:ascii="仿宋" w:eastAsia="仿宋" w:hAnsi="仿宋" w:cs="宋体" w:hint="eastAsia"/>
          <w:color w:val="333333"/>
          <w:kern w:val="0"/>
          <w:sz w:val="30"/>
          <w:szCs w:val="30"/>
        </w:rPr>
        <w:t>日，营业期限：</w:t>
      </w:r>
      <w:r w:rsidRPr="00AD5232">
        <w:rPr>
          <w:rFonts w:ascii="仿宋" w:eastAsia="仿宋" w:hAnsi="仿宋" w:cs="宋体"/>
          <w:color w:val="333333"/>
          <w:kern w:val="0"/>
          <w:sz w:val="30"/>
          <w:szCs w:val="30"/>
        </w:rPr>
        <w:t>2014</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22</w:t>
      </w:r>
      <w:r w:rsidRPr="00AD5232">
        <w:rPr>
          <w:rFonts w:ascii="仿宋" w:eastAsia="仿宋" w:hAnsi="仿宋" w:cs="宋体" w:hint="eastAsia"/>
          <w:color w:val="333333"/>
          <w:kern w:val="0"/>
          <w:sz w:val="30"/>
          <w:szCs w:val="30"/>
        </w:rPr>
        <w:t>日至</w:t>
      </w:r>
      <w:r w:rsidRPr="00AD5232">
        <w:rPr>
          <w:rFonts w:ascii="仿宋" w:eastAsia="仿宋" w:hAnsi="仿宋" w:cs="宋体"/>
          <w:color w:val="333333"/>
          <w:kern w:val="0"/>
          <w:sz w:val="30"/>
          <w:szCs w:val="30"/>
        </w:rPr>
        <w:t>2044</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21</w:t>
      </w:r>
      <w:r w:rsidRPr="00AD5232">
        <w:rPr>
          <w:rFonts w:ascii="仿宋" w:eastAsia="仿宋" w:hAnsi="仿宋" w:cs="宋体" w:hint="eastAsia"/>
          <w:color w:val="333333"/>
          <w:kern w:val="0"/>
          <w:sz w:val="30"/>
          <w:szCs w:val="30"/>
        </w:rPr>
        <w:t>日，经营范围：普通货运，货物专用运输（集装箱），货物专用运输（冷藏保鲜设备），货物专用运输（罐式容器）（许可证有限期至</w:t>
      </w:r>
      <w:r w:rsidRPr="00AD5232">
        <w:rPr>
          <w:rFonts w:ascii="仿宋" w:eastAsia="仿宋" w:hAnsi="仿宋" w:cs="宋体"/>
          <w:color w:val="333333"/>
          <w:kern w:val="0"/>
          <w:sz w:val="30"/>
          <w:szCs w:val="30"/>
        </w:rPr>
        <w:t>2018</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20</w:t>
      </w:r>
      <w:r w:rsidRPr="00AD5232">
        <w:rPr>
          <w:rFonts w:ascii="仿宋" w:eastAsia="仿宋" w:hAnsi="仿宋" w:cs="宋体" w:hint="eastAsia"/>
          <w:color w:val="333333"/>
          <w:kern w:val="0"/>
          <w:sz w:val="30"/>
          <w:szCs w:val="30"/>
        </w:rPr>
        <w:t>日止）；仓储服务（不含危险品）。（依法须经批准的项目，经相关部门批准后方可开展经营活动）。肇事车辆闽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号重型半挂牵引车和</w:t>
      </w:r>
      <w:proofErr w:type="gramStart"/>
      <w:r w:rsidRPr="00AD5232">
        <w:rPr>
          <w:rFonts w:ascii="仿宋" w:eastAsia="仿宋" w:hAnsi="仿宋" w:cs="宋体" w:hint="eastAsia"/>
          <w:color w:val="333333"/>
          <w:kern w:val="0"/>
          <w:sz w:val="30"/>
          <w:szCs w:val="30"/>
        </w:rPr>
        <w:t>闽</w:t>
      </w:r>
      <w:r w:rsidRPr="00AD5232">
        <w:rPr>
          <w:rFonts w:ascii="仿宋" w:eastAsia="仿宋" w:hAnsi="仿宋" w:cs="宋体"/>
          <w:color w:val="333333"/>
          <w:kern w:val="0"/>
          <w:sz w:val="30"/>
          <w:szCs w:val="30"/>
        </w:rPr>
        <w:t>A</w:t>
      </w:r>
      <w:proofErr w:type="gramEnd"/>
      <w:r w:rsidRPr="00AD5232">
        <w:rPr>
          <w:rFonts w:ascii="仿宋" w:eastAsia="仿宋" w:hAnsi="仿宋" w:cs="宋体"/>
          <w:color w:val="333333"/>
          <w:kern w:val="0"/>
          <w:sz w:val="30"/>
          <w:szCs w:val="30"/>
        </w:rPr>
        <w:t>3260</w:t>
      </w:r>
      <w:r w:rsidRPr="00AD5232">
        <w:rPr>
          <w:rFonts w:ascii="仿宋" w:eastAsia="仿宋" w:hAnsi="仿宋" w:cs="宋体" w:hint="eastAsia"/>
          <w:color w:val="333333"/>
          <w:kern w:val="0"/>
          <w:sz w:val="30"/>
          <w:szCs w:val="30"/>
        </w:rPr>
        <w:t>挂号重型集装箱半挂车车辆登记所有人。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（二）当事人情况</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李刚，</w:t>
      </w:r>
      <w:r w:rsidRPr="00AD5232">
        <w:rPr>
          <w:rFonts w:ascii="仿宋" w:eastAsia="仿宋" w:hAnsi="仿宋" w:cs="宋体" w:hint="eastAsia"/>
          <w:color w:val="333333"/>
          <w:kern w:val="0"/>
          <w:sz w:val="30"/>
          <w:szCs w:val="30"/>
        </w:rPr>
        <w:t>事故车辆闽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号重型半挂牵引车驾驶员，男，汉族，</w:t>
      </w:r>
      <w:r w:rsidRPr="00AD5232">
        <w:rPr>
          <w:rFonts w:ascii="宋体" w:eastAsia="宋体" w:hAnsi="宋体" w:cs="宋体" w:hint="eastAsia"/>
          <w:color w:val="333333"/>
          <w:kern w:val="0"/>
          <w:sz w:val="30"/>
          <w:szCs w:val="30"/>
        </w:rPr>
        <w:t> </w:t>
      </w:r>
      <w:r w:rsidRPr="00AD5232">
        <w:rPr>
          <w:rFonts w:ascii="仿宋" w:eastAsia="仿宋" w:hAnsi="仿宋" w:cs="宋体"/>
          <w:color w:val="333333"/>
          <w:kern w:val="0"/>
          <w:sz w:val="30"/>
          <w:szCs w:val="30"/>
        </w:rPr>
        <w:t>1980</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10</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19</w:t>
      </w:r>
      <w:r w:rsidRPr="00AD5232">
        <w:rPr>
          <w:rFonts w:ascii="仿宋" w:eastAsia="仿宋" w:hAnsi="仿宋" w:cs="宋体" w:hint="eastAsia"/>
          <w:color w:val="333333"/>
          <w:kern w:val="0"/>
          <w:sz w:val="30"/>
          <w:szCs w:val="30"/>
        </w:rPr>
        <w:t>日出生，户籍登记所在地：湖北省钟</w:t>
      </w:r>
      <w:r w:rsidRPr="00AD5232">
        <w:rPr>
          <w:rFonts w:ascii="仿宋" w:eastAsia="仿宋" w:hAnsi="仿宋" w:cs="宋体" w:hint="eastAsia"/>
          <w:color w:val="333333"/>
          <w:kern w:val="0"/>
          <w:sz w:val="30"/>
          <w:szCs w:val="30"/>
        </w:rPr>
        <w:lastRenderedPageBreak/>
        <w:t>祥市</w:t>
      </w:r>
      <w:proofErr w:type="gramStart"/>
      <w:r w:rsidRPr="00AD5232">
        <w:rPr>
          <w:rFonts w:ascii="仿宋" w:eastAsia="仿宋" w:hAnsi="仿宋" w:cs="宋体" w:hint="eastAsia"/>
          <w:color w:val="333333"/>
          <w:kern w:val="0"/>
          <w:sz w:val="30"/>
          <w:szCs w:val="30"/>
        </w:rPr>
        <w:t>郢</w:t>
      </w:r>
      <w:proofErr w:type="gramEnd"/>
      <w:r w:rsidRPr="00AD5232">
        <w:rPr>
          <w:rFonts w:ascii="仿宋" w:eastAsia="仿宋" w:hAnsi="仿宋" w:cs="宋体" w:hint="eastAsia"/>
          <w:color w:val="333333"/>
          <w:kern w:val="0"/>
          <w:sz w:val="30"/>
          <w:szCs w:val="30"/>
        </w:rPr>
        <w:t>中镇张家台东街</w:t>
      </w:r>
      <w:r w:rsidRPr="00AD5232">
        <w:rPr>
          <w:rFonts w:ascii="仿宋" w:eastAsia="仿宋" w:hAnsi="仿宋" w:cs="宋体"/>
          <w:color w:val="333333"/>
          <w:kern w:val="0"/>
          <w:sz w:val="30"/>
          <w:szCs w:val="30"/>
        </w:rPr>
        <w:t>88</w:t>
      </w:r>
      <w:r w:rsidRPr="00AD5232">
        <w:rPr>
          <w:rFonts w:ascii="仿宋" w:eastAsia="仿宋" w:hAnsi="仿宋" w:cs="宋体" w:hint="eastAsia"/>
          <w:color w:val="333333"/>
          <w:kern w:val="0"/>
          <w:sz w:val="30"/>
          <w:szCs w:val="30"/>
        </w:rPr>
        <w:t>号，身份证号：</w:t>
      </w:r>
      <w:r w:rsidRPr="00AD5232">
        <w:rPr>
          <w:rFonts w:ascii="仿宋" w:eastAsia="仿宋" w:hAnsi="仿宋" w:cs="宋体"/>
          <w:color w:val="333333"/>
          <w:kern w:val="0"/>
          <w:sz w:val="30"/>
          <w:szCs w:val="30"/>
        </w:rPr>
        <w:t>422406xxxxxxxx001X</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A2D</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420800414876</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2020</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10</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19</w:t>
      </w:r>
      <w:r w:rsidRPr="00AD5232">
        <w:rPr>
          <w:rFonts w:ascii="仿宋" w:eastAsia="仿宋" w:hAnsi="仿宋" w:cs="宋体" w:hint="eastAsia"/>
          <w:color w:val="333333"/>
          <w:kern w:val="0"/>
          <w:sz w:val="30"/>
          <w:szCs w:val="30"/>
        </w:rPr>
        <w:t>日，驾驶闽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号重型半挂牵引车牵引闽</w:t>
      </w:r>
      <w:r w:rsidRPr="00AD5232">
        <w:rPr>
          <w:rFonts w:ascii="仿宋" w:eastAsia="仿宋" w:hAnsi="仿宋" w:cs="宋体"/>
          <w:color w:val="333333"/>
          <w:kern w:val="0"/>
          <w:sz w:val="30"/>
          <w:szCs w:val="30"/>
        </w:rPr>
        <w:t>A3260</w:t>
      </w:r>
      <w:r w:rsidRPr="00AD5232">
        <w:rPr>
          <w:rFonts w:ascii="仿宋" w:eastAsia="仿宋" w:hAnsi="仿宋" w:cs="宋体" w:hint="eastAsia"/>
          <w:color w:val="333333"/>
          <w:kern w:val="0"/>
          <w:sz w:val="30"/>
          <w:szCs w:val="30"/>
        </w:rPr>
        <w:t>挂号重型集装箱半挂车，无伤害。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2.</w:t>
      </w:r>
      <w:r w:rsidRPr="00AD5232">
        <w:rPr>
          <w:rFonts w:ascii="仿宋" w:eastAsia="仿宋" w:hAnsi="仿宋" w:cs="宋体" w:hint="eastAsia"/>
          <w:b/>
          <w:bCs/>
          <w:color w:val="333333"/>
          <w:kern w:val="0"/>
          <w:sz w:val="30"/>
          <w:szCs w:val="30"/>
        </w:rPr>
        <w:t>江文洪，</w:t>
      </w:r>
      <w:r w:rsidRPr="00AD5232">
        <w:rPr>
          <w:rFonts w:ascii="仿宋" w:eastAsia="仿宋" w:hAnsi="仿宋" w:cs="宋体" w:hint="eastAsia"/>
          <w:color w:val="333333"/>
          <w:kern w:val="0"/>
          <w:sz w:val="30"/>
          <w:szCs w:val="30"/>
        </w:rPr>
        <w:t>被追尾小型轿车粤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驾驶员，男，汉族，</w:t>
      </w:r>
      <w:r w:rsidRPr="00AD5232">
        <w:rPr>
          <w:rFonts w:ascii="仿宋" w:eastAsia="仿宋" w:hAnsi="仿宋" w:cs="宋体"/>
          <w:color w:val="333333"/>
          <w:kern w:val="0"/>
          <w:sz w:val="30"/>
          <w:szCs w:val="30"/>
        </w:rPr>
        <w:t>1987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日出生，户籍登记所在地：广东省深圳市南山区龙珠大道</w:t>
      </w:r>
      <w:r w:rsidRPr="00AD5232">
        <w:rPr>
          <w:rFonts w:ascii="仿宋" w:eastAsia="仿宋" w:hAnsi="仿宋" w:cs="宋体"/>
          <w:color w:val="333333"/>
          <w:kern w:val="0"/>
          <w:sz w:val="30"/>
          <w:szCs w:val="30"/>
        </w:rPr>
        <w:t>33</w:t>
      </w:r>
      <w:r w:rsidRPr="00AD5232">
        <w:rPr>
          <w:rFonts w:ascii="仿宋" w:eastAsia="仿宋" w:hAnsi="仿宋" w:cs="宋体" w:hint="eastAsia"/>
          <w:color w:val="333333"/>
          <w:kern w:val="0"/>
          <w:sz w:val="30"/>
          <w:szCs w:val="30"/>
        </w:rPr>
        <w:t>号桃源村</w:t>
      </w:r>
      <w:r w:rsidRPr="00AD5232">
        <w:rPr>
          <w:rFonts w:ascii="仿宋" w:eastAsia="仿宋" w:hAnsi="仿宋" w:cs="宋体"/>
          <w:color w:val="333333"/>
          <w:kern w:val="0"/>
          <w:sz w:val="30"/>
          <w:szCs w:val="30"/>
        </w:rPr>
        <w:t>95</w:t>
      </w:r>
      <w:r w:rsidRPr="00AD5232">
        <w:rPr>
          <w:rFonts w:ascii="仿宋" w:eastAsia="仿宋" w:hAnsi="仿宋" w:cs="宋体" w:hint="eastAsia"/>
          <w:color w:val="333333"/>
          <w:kern w:val="0"/>
          <w:sz w:val="30"/>
          <w:szCs w:val="30"/>
        </w:rPr>
        <w:t>栋</w:t>
      </w:r>
      <w:r w:rsidRPr="00AD5232">
        <w:rPr>
          <w:rFonts w:ascii="仿宋" w:eastAsia="仿宋" w:hAnsi="仿宋" w:cs="宋体"/>
          <w:color w:val="333333"/>
          <w:kern w:val="0"/>
          <w:sz w:val="30"/>
          <w:szCs w:val="30"/>
        </w:rPr>
        <w:t>12G</w:t>
      </w:r>
      <w:r w:rsidRPr="00AD5232">
        <w:rPr>
          <w:rFonts w:ascii="仿宋" w:eastAsia="仿宋" w:hAnsi="仿宋" w:cs="宋体" w:hint="eastAsia"/>
          <w:color w:val="333333"/>
          <w:kern w:val="0"/>
          <w:sz w:val="30"/>
          <w:szCs w:val="30"/>
        </w:rPr>
        <w:t>，身份证号：</w:t>
      </w:r>
      <w:r w:rsidRPr="00AD5232">
        <w:rPr>
          <w:rFonts w:ascii="仿宋" w:eastAsia="仿宋" w:hAnsi="仿宋" w:cs="宋体"/>
          <w:color w:val="333333"/>
          <w:kern w:val="0"/>
          <w:sz w:val="30"/>
          <w:szCs w:val="30"/>
        </w:rPr>
        <w:t>440301xxxxxxxx1616</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C1</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440302622406</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日，驾驶粤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号小型轿车，死亡。</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3.</w:t>
      </w:r>
      <w:r w:rsidRPr="00AD5232">
        <w:rPr>
          <w:rFonts w:ascii="仿宋" w:eastAsia="仿宋" w:hAnsi="仿宋" w:cs="宋体" w:hint="eastAsia"/>
          <w:b/>
          <w:bCs/>
          <w:color w:val="333333"/>
          <w:kern w:val="0"/>
          <w:sz w:val="30"/>
          <w:szCs w:val="30"/>
        </w:rPr>
        <w:t>刘伟杰，</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号小型轿车乘客，男，汉族，</w:t>
      </w:r>
      <w:r w:rsidRPr="00AD5232">
        <w:rPr>
          <w:rFonts w:ascii="仿宋" w:eastAsia="仿宋" w:hAnsi="仿宋" w:cs="宋体"/>
          <w:color w:val="333333"/>
          <w:kern w:val="0"/>
          <w:sz w:val="30"/>
          <w:szCs w:val="30"/>
        </w:rPr>
        <w:t>1988</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23</w:t>
      </w:r>
      <w:r w:rsidRPr="00AD5232">
        <w:rPr>
          <w:rFonts w:ascii="仿宋" w:eastAsia="仿宋" w:hAnsi="仿宋" w:cs="宋体" w:hint="eastAsia"/>
          <w:color w:val="333333"/>
          <w:kern w:val="0"/>
          <w:sz w:val="30"/>
          <w:szCs w:val="30"/>
        </w:rPr>
        <w:t>日出生，户籍登记所在地：广东省清新县浸潭镇跃进街</w:t>
      </w:r>
      <w:r w:rsidRPr="00AD5232">
        <w:rPr>
          <w:rFonts w:ascii="仿宋" w:eastAsia="仿宋" w:hAnsi="仿宋" w:cs="宋体"/>
          <w:color w:val="333333"/>
          <w:kern w:val="0"/>
          <w:sz w:val="30"/>
          <w:szCs w:val="30"/>
        </w:rPr>
        <w:t>66</w:t>
      </w:r>
      <w:r w:rsidRPr="00AD5232">
        <w:rPr>
          <w:rFonts w:ascii="仿宋" w:eastAsia="仿宋" w:hAnsi="仿宋" w:cs="宋体" w:hint="eastAsia"/>
          <w:color w:val="333333"/>
          <w:kern w:val="0"/>
          <w:sz w:val="30"/>
          <w:szCs w:val="30"/>
        </w:rPr>
        <w:t>号，身份证号：</w:t>
      </w:r>
      <w:r w:rsidRPr="00AD5232">
        <w:rPr>
          <w:rFonts w:ascii="仿宋" w:eastAsia="仿宋" w:hAnsi="仿宋" w:cs="宋体"/>
          <w:color w:val="333333"/>
          <w:kern w:val="0"/>
          <w:sz w:val="30"/>
          <w:szCs w:val="30"/>
        </w:rPr>
        <w:t>441827xxxxxxxx8915</w:t>
      </w:r>
      <w:r w:rsidRPr="00AD5232">
        <w:rPr>
          <w:rFonts w:ascii="仿宋" w:eastAsia="仿宋" w:hAnsi="仿宋" w:cs="宋体" w:hint="eastAsia"/>
          <w:color w:val="333333"/>
          <w:kern w:val="0"/>
          <w:sz w:val="30"/>
          <w:szCs w:val="30"/>
        </w:rPr>
        <w:t>，死亡。</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4.</w:t>
      </w:r>
      <w:r w:rsidRPr="00AD5232">
        <w:rPr>
          <w:rFonts w:ascii="仿宋" w:eastAsia="仿宋" w:hAnsi="仿宋" w:cs="宋体" w:hint="eastAsia"/>
          <w:b/>
          <w:bCs/>
          <w:color w:val="333333"/>
          <w:kern w:val="0"/>
          <w:sz w:val="30"/>
          <w:szCs w:val="30"/>
        </w:rPr>
        <w:t>江文静，</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号小型轿车乘客，女，汉族，</w:t>
      </w:r>
      <w:r w:rsidRPr="00AD5232">
        <w:rPr>
          <w:rFonts w:ascii="仿宋" w:eastAsia="仿宋" w:hAnsi="仿宋" w:cs="宋体"/>
          <w:color w:val="333333"/>
          <w:kern w:val="0"/>
          <w:sz w:val="30"/>
          <w:szCs w:val="30"/>
        </w:rPr>
        <w:t>1992</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22</w:t>
      </w:r>
      <w:r w:rsidRPr="00AD5232">
        <w:rPr>
          <w:rFonts w:ascii="仿宋" w:eastAsia="仿宋" w:hAnsi="仿宋" w:cs="宋体" w:hint="eastAsia"/>
          <w:color w:val="333333"/>
          <w:kern w:val="0"/>
          <w:sz w:val="30"/>
          <w:szCs w:val="30"/>
        </w:rPr>
        <w:t>日出生，户籍登记所在地：广东省深圳市南山区龙珠大道</w:t>
      </w:r>
      <w:r w:rsidRPr="00AD5232">
        <w:rPr>
          <w:rFonts w:ascii="仿宋" w:eastAsia="仿宋" w:hAnsi="仿宋" w:cs="宋体"/>
          <w:color w:val="333333"/>
          <w:kern w:val="0"/>
          <w:sz w:val="30"/>
          <w:szCs w:val="30"/>
        </w:rPr>
        <w:t>33</w:t>
      </w:r>
      <w:r w:rsidRPr="00AD5232">
        <w:rPr>
          <w:rFonts w:ascii="仿宋" w:eastAsia="仿宋" w:hAnsi="仿宋" w:cs="宋体" w:hint="eastAsia"/>
          <w:color w:val="333333"/>
          <w:kern w:val="0"/>
          <w:sz w:val="30"/>
          <w:szCs w:val="30"/>
        </w:rPr>
        <w:t>号桃源村</w:t>
      </w:r>
      <w:r w:rsidRPr="00AD5232">
        <w:rPr>
          <w:rFonts w:ascii="仿宋" w:eastAsia="仿宋" w:hAnsi="仿宋" w:cs="宋体"/>
          <w:color w:val="333333"/>
          <w:kern w:val="0"/>
          <w:sz w:val="30"/>
          <w:szCs w:val="30"/>
        </w:rPr>
        <w:t>95</w:t>
      </w:r>
      <w:r w:rsidRPr="00AD5232">
        <w:rPr>
          <w:rFonts w:ascii="仿宋" w:eastAsia="仿宋" w:hAnsi="仿宋" w:cs="宋体" w:hint="eastAsia"/>
          <w:color w:val="333333"/>
          <w:kern w:val="0"/>
          <w:sz w:val="30"/>
          <w:szCs w:val="30"/>
        </w:rPr>
        <w:t>栋</w:t>
      </w:r>
      <w:r w:rsidRPr="00AD5232">
        <w:rPr>
          <w:rFonts w:ascii="仿宋" w:eastAsia="仿宋" w:hAnsi="仿宋" w:cs="宋体"/>
          <w:color w:val="333333"/>
          <w:kern w:val="0"/>
          <w:sz w:val="30"/>
          <w:szCs w:val="30"/>
        </w:rPr>
        <w:t>12G</w:t>
      </w:r>
      <w:r w:rsidRPr="00AD5232">
        <w:rPr>
          <w:rFonts w:ascii="仿宋" w:eastAsia="仿宋" w:hAnsi="仿宋" w:cs="宋体" w:hint="eastAsia"/>
          <w:color w:val="333333"/>
          <w:kern w:val="0"/>
          <w:sz w:val="30"/>
          <w:szCs w:val="30"/>
        </w:rPr>
        <w:t>，身份证号：</w:t>
      </w:r>
      <w:r w:rsidRPr="00AD5232">
        <w:rPr>
          <w:rFonts w:ascii="仿宋" w:eastAsia="仿宋" w:hAnsi="仿宋" w:cs="宋体"/>
          <w:color w:val="333333"/>
          <w:kern w:val="0"/>
          <w:sz w:val="30"/>
          <w:szCs w:val="30"/>
        </w:rPr>
        <w:t>440301xxxxxxxx1624</w:t>
      </w:r>
      <w:r w:rsidRPr="00AD5232">
        <w:rPr>
          <w:rFonts w:ascii="仿宋" w:eastAsia="仿宋" w:hAnsi="仿宋" w:cs="宋体" w:hint="eastAsia"/>
          <w:color w:val="333333"/>
          <w:kern w:val="0"/>
          <w:sz w:val="30"/>
          <w:szCs w:val="30"/>
        </w:rPr>
        <w:t>，死亡。</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5.</w:t>
      </w:r>
      <w:r w:rsidRPr="00AD5232">
        <w:rPr>
          <w:rFonts w:ascii="仿宋" w:eastAsia="仿宋" w:hAnsi="仿宋" w:cs="宋体" w:hint="eastAsia"/>
          <w:b/>
          <w:bCs/>
          <w:color w:val="333333"/>
          <w:kern w:val="0"/>
          <w:sz w:val="30"/>
          <w:szCs w:val="30"/>
        </w:rPr>
        <w:t>黄意娣，</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BBL895</w:t>
      </w:r>
      <w:r w:rsidRPr="00AD5232">
        <w:rPr>
          <w:rFonts w:ascii="仿宋" w:eastAsia="仿宋" w:hAnsi="仿宋" w:cs="宋体" w:hint="eastAsia"/>
          <w:color w:val="333333"/>
          <w:kern w:val="0"/>
          <w:sz w:val="30"/>
          <w:szCs w:val="30"/>
        </w:rPr>
        <w:t>号小型轿车乘客，女，汉族，</w:t>
      </w:r>
      <w:r w:rsidRPr="00AD5232">
        <w:rPr>
          <w:rFonts w:ascii="仿宋" w:eastAsia="仿宋" w:hAnsi="仿宋" w:cs="宋体"/>
          <w:color w:val="333333"/>
          <w:kern w:val="0"/>
          <w:sz w:val="30"/>
          <w:szCs w:val="30"/>
        </w:rPr>
        <w:t>1965</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01</w:t>
      </w:r>
      <w:r w:rsidRPr="00AD5232">
        <w:rPr>
          <w:rFonts w:ascii="仿宋" w:eastAsia="仿宋" w:hAnsi="仿宋" w:cs="宋体" w:hint="eastAsia"/>
          <w:color w:val="333333"/>
          <w:kern w:val="0"/>
          <w:sz w:val="30"/>
          <w:szCs w:val="30"/>
        </w:rPr>
        <w:t>日出生，户籍登记所在地：广东省深圳市南山区龙珠大道</w:t>
      </w:r>
      <w:r w:rsidRPr="00AD5232">
        <w:rPr>
          <w:rFonts w:ascii="仿宋" w:eastAsia="仿宋" w:hAnsi="仿宋" w:cs="宋体"/>
          <w:color w:val="333333"/>
          <w:kern w:val="0"/>
          <w:sz w:val="30"/>
          <w:szCs w:val="30"/>
        </w:rPr>
        <w:t>33</w:t>
      </w:r>
      <w:r w:rsidRPr="00AD5232">
        <w:rPr>
          <w:rFonts w:ascii="仿宋" w:eastAsia="仿宋" w:hAnsi="仿宋" w:cs="宋体" w:hint="eastAsia"/>
          <w:color w:val="333333"/>
          <w:kern w:val="0"/>
          <w:sz w:val="30"/>
          <w:szCs w:val="30"/>
        </w:rPr>
        <w:t>号桃源村</w:t>
      </w:r>
      <w:r w:rsidRPr="00AD5232">
        <w:rPr>
          <w:rFonts w:ascii="仿宋" w:eastAsia="仿宋" w:hAnsi="仿宋" w:cs="宋体"/>
          <w:color w:val="333333"/>
          <w:kern w:val="0"/>
          <w:sz w:val="30"/>
          <w:szCs w:val="30"/>
        </w:rPr>
        <w:t>95</w:t>
      </w:r>
      <w:r w:rsidRPr="00AD5232">
        <w:rPr>
          <w:rFonts w:ascii="仿宋" w:eastAsia="仿宋" w:hAnsi="仿宋" w:cs="宋体" w:hint="eastAsia"/>
          <w:color w:val="333333"/>
          <w:kern w:val="0"/>
          <w:sz w:val="30"/>
          <w:szCs w:val="30"/>
        </w:rPr>
        <w:t>栋</w:t>
      </w:r>
      <w:r w:rsidRPr="00AD5232">
        <w:rPr>
          <w:rFonts w:ascii="仿宋" w:eastAsia="仿宋" w:hAnsi="仿宋" w:cs="宋体"/>
          <w:color w:val="333333"/>
          <w:kern w:val="0"/>
          <w:sz w:val="30"/>
          <w:szCs w:val="30"/>
        </w:rPr>
        <w:t>12G</w:t>
      </w:r>
      <w:r w:rsidRPr="00AD5232">
        <w:rPr>
          <w:rFonts w:ascii="仿宋" w:eastAsia="仿宋" w:hAnsi="仿宋" w:cs="宋体" w:hint="eastAsia"/>
          <w:color w:val="333333"/>
          <w:kern w:val="0"/>
          <w:sz w:val="30"/>
          <w:szCs w:val="30"/>
        </w:rPr>
        <w:t>，身份证号：</w:t>
      </w:r>
      <w:r w:rsidRPr="00AD5232">
        <w:rPr>
          <w:rFonts w:ascii="仿宋" w:eastAsia="仿宋" w:hAnsi="仿宋" w:cs="宋体"/>
          <w:color w:val="333333"/>
          <w:kern w:val="0"/>
          <w:sz w:val="30"/>
          <w:szCs w:val="30"/>
        </w:rPr>
        <w:t>440127xxxxxxxx8920</w:t>
      </w:r>
      <w:r w:rsidRPr="00AD5232">
        <w:rPr>
          <w:rFonts w:ascii="仿宋" w:eastAsia="仿宋" w:hAnsi="仿宋" w:cs="宋体" w:hint="eastAsia"/>
          <w:color w:val="333333"/>
          <w:kern w:val="0"/>
          <w:sz w:val="30"/>
          <w:szCs w:val="30"/>
        </w:rPr>
        <w:t>，死亡。</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lastRenderedPageBreak/>
        <w:t>6.</w:t>
      </w:r>
      <w:r w:rsidRPr="00AD5232">
        <w:rPr>
          <w:rFonts w:ascii="仿宋" w:eastAsia="仿宋" w:hAnsi="仿宋" w:cs="宋体" w:hint="eastAsia"/>
          <w:b/>
          <w:bCs/>
          <w:color w:val="333333"/>
          <w:kern w:val="0"/>
          <w:sz w:val="30"/>
          <w:szCs w:val="30"/>
        </w:rPr>
        <w:t>杨再伟，</w:t>
      </w:r>
      <w:r w:rsidRPr="00AD5232">
        <w:rPr>
          <w:rFonts w:ascii="仿宋" w:eastAsia="仿宋" w:hAnsi="仿宋" w:cs="宋体" w:hint="eastAsia"/>
          <w:color w:val="333333"/>
          <w:kern w:val="0"/>
          <w:sz w:val="30"/>
          <w:szCs w:val="30"/>
        </w:rPr>
        <w:t>渝</w:t>
      </w:r>
      <w:r w:rsidRPr="00AD5232">
        <w:rPr>
          <w:rFonts w:ascii="仿宋" w:eastAsia="仿宋" w:hAnsi="仿宋" w:cs="宋体"/>
          <w:color w:val="333333"/>
          <w:kern w:val="0"/>
          <w:sz w:val="30"/>
          <w:szCs w:val="30"/>
        </w:rPr>
        <w:t>H05303</w:t>
      </w:r>
      <w:r w:rsidRPr="00AD5232">
        <w:rPr>
          <w:rFonts w:ascii="仿宋" w:eastAsia="仿宋" w:hAnsi="仿宋" w:cs="宋体" w:hint="eastAsia"/>
          <w:color w:val="333333"/>
          <w:kern w:val="0"/>
          <w:sz w:val="30"/>
          <w:szCs w:val="30"/>
        </w:rPr>
        <w:t>号大型普通客车驾驶员，男，土家族，</w:t>
      </w:r>
      <w:r w:rsidRPr="00AD5232">
        <w:rPr>
          <w:rFonts w:ascii="仿宋" w:eastAsia="仿宋" w:hAnsi="仿宋" w:cs="宋体"/>
          <w:color w:val="333333"/>
          <w:kern w:val="0"/>
          <w:sz w:val="30"/>
          <w:szCs w:val="30"/>
        </w:rPr>
        <w:t>1972</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03</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23</w:t>
      </w:r>
      <w:r w:rsidRPr="00AD5232">
        <w:rPr>
          <w:rFonts w:ascii="仿宋" w:eastAsia="仿宋" w:hAnsi="仿宋" w:cs="宋体" w:hint="eastAsia"/>
          <w:color w:val="333333"/>
          <w:kern w:val="0"/>
          <w:sz w:val="30"/>
          <w:szCs w:val="30"/>
        </w:rPr>
        <w:t>日出生，户籍登记所在地：重庆市酉阳土家族苗族自治县桃花源镇花园村</w:t>
      </w:r>
      <w:r w:rsidRPr="00AD5232">
        <w:rPr>
          <w:rFonts w:ascii="仿宋" w:eastAsia="仿宋" w:hAnsi="仿宋" w:cs="宋体"/>
          <w:color w:val="333333"/>
          <w:kern w:val="0"/>
          <w:sz w:val="30"/>
          <w:szCs w:val="30"/>
        </w:rPr>
        <w:t>9</w:t>
      </w:r>
      <w:r w:rsidRPr="00AD5232">
        <w:rPr>
          <w:rFonts w:ascii="仿宋" w:eastAsia="仿宋" w:hAnsi="仿宋" w:cs="宋体" w:hint="eastAsia"/>
          <w:color w:val="333333"/>
          <w:kern w:val="0"/>
          <w:sz w:val="30"/>
          <w:szCs w:val="30"/>
        </w:rPr>
        <w:t>组</w:t>
      </w:r>
      <w:r w:rsidRPr="00AD5232">
        <w:rPr>
          <w:rFonts w:ascii="仿宋" w:eastAsia="仿宋" w:hAnsi="仿宋" w:cs="宋体"/>
          <w:color w:val="333333"/>
          <w:kern w:val="0"/>
          <w:sz w:val="30"/>
          <w:szCs w:val="30"/>
        </w:rPr>
        <w:t>195</w:t>
      </w:r>
      <w:r w:rsidRPr="00AD5232">
        <w:rPr>
          <w:rFonts w:ascii="仿宋" w:eastAsia="仿宋" w:hAnsi="仿宋" w:cs="宋体" w:hint="eastAsia"/>
          <w:color w:val="333333"/>
          <w:kern w:val="0"/>
          <w:sz w:val="30"/>
          <w:szCs w:val="30"/>
        </w:rPr>
        <w:t>号，身份证号：</w:t>
      </w:r>
      <w:r w:rsidRPr="00AD5232">
        <w:rPr>
          <w:rFonts w:ascii="仿宋" w:eastAsia="仿宋" w:hAnsi="仿宋" w:cs="宋体"/>
          <w:color w:val="333333"/>
          <w:kern w:val="0"/>
          <w:sz w:val="30"/>
          <w:szCs w:val="30"/>
        </w:rPr>
        <w:t>513524xxxxxxxx0731</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A1A2</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513500042474</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2023</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10</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17</w:t>
      </w:r>
      <w:r w:rsidRPr="00AD5232">
        <w:rPr>
          <w:rFonts w:ascii="仿宋" w:eastAsia="仿宋" w:hAnsi="仿宋" w:cs="宋体" w:hint="eastAsia"/>
          <w:color w:val="333333"/>
          <w:kern w:val="0"/>
          <w:sz w:val="30"/>
          <w:szCs w:val="30"/>
        </w:rPr>
        <w:t>日，无伤害。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7.</w:t>
      </w:r>
      <w:proofErr w:type="gramStart"/>
      <w:r w:rsidRPr="00AD5232">
        <w:rPr>
          <w:rFonts w:ascii="仿宋" w:eastAsia="仿宋" w:hAnsi="仿宋" w:cs="宋体" w:hint="eastAsia"/>
          <w:b/>
          <w:bCs/>
          <w:color w:val="333333"/>
          <w:kern w:val="0"/>
          <w:sz w:val="30"/>
          <w:szCs w:val="30"/>
        </w:rPr>
        <w:t>陈什胜</w:t>
      </w:r>
      <w:proofErr w:type="gramEnd"/>
      <w:r w:rsidRPr="00AD5232">
        <w:rPr>
          <w:rFonts w:ascii="仿宋" w:eastAsia="仿宋" w:hAnsi="仿宋" w:cs="宋体" w:hint="eastAsia"/>
          <w:b/>
          <w:bCs/>
          <w:color w:val="333333"/>
          <w:kern w:val="0"/>
          <w:sz w:val="30"/>
          <w:szCs w:val="30"/>
        </w:rPr>
        <w:t>，</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RWP987</w:t>
      </w:r>
      <w:r w:rsidRPr="00AD5232">
        <w:rPr>
          <w:rFonts w:ascii="仿宋" w:eastAsia="仿宋" w:hAnsi="仿宋" w:cs="宋体" w:hint="eastAsia"/>
          <w:color w:val="333333"/>
          <w:kern w:val="0"/>
          <w:sz w:val="30"/>
          <w:szCs w:val="30"/>
        </w:rPr>
        <w:t>号小型普通客车驾驶员，男，汉族，</w:t>
      </w:r>
      <w:r w:rsidRPr="00AD5232">
        <w:rPr>
          <w:rFonts w:ascii="仿宋" w:eastAsia="仿宋" w:hAnsi="仿宋" w:cs="宋体"/>
          <w:color w:val="333333"/>
          <w:kern w:val="0"/>
          <w:sz w:val="30"/>
          <w:szCs w:val="30"/>
        </w:rPr>
        <w:t>1979</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03</w:t>
      </w:r>
      <w:r w:rsidRPr="00AD5232">
        <w:rPr>
          <w:rFonts w:ascii="仿宋" w:eastAsia="仿宋" w:hAnsi="仿宋" w:cs="宋体" w:hint="eastAsia"/>
          <w:color w:val="333333"/>
          <w:kern w:val="0"/>
          <w:sz w:val="30"/>
          <w:szCs w:val="30"/>
        </w:rPr>
        <w:t>日出生，户籍登记所在地：广东省佛山市南海区大</w:t>
      </w:r>
      <w:proofErr w:type="gramStart"/>
      <w:r w:rsidRPr="00AD5232">
        <w:rPr>
          <w:rFonts w:ascii="仿宋" w:eastAsia="仿宋" w:hAnsi="仿宋" w:cs="宋体" w:hint="eastAsia"/>
          <w:color w:val="333333"/>
          <w:kern w:val="0"/>
          <w:sz w:val="30"/>
          <w:szCs w:val="30"/>
        </w:rPr>
        <w:t>沥</w:t>
      </w:r>
      <w:proofErr w:type="gramEnd"/>
      <w:r w:rsidRPr="00AD5232">
        <w:rPr>
          <w:rFonts w:ascii="仿宋" w:eastAsia="仿宋" w:hAnsi="仿宋" w:cs="宋体" w:hint="eastAsia"/>
          <w:color w:val="333333"/>
          <w:kern w:val="0"/>
          <w:sz w:val="30"/>
          <w:szCs w:val="30"/>
        </w:rPr>
        <w:t>镇工业大道</w:t>
      </w:r>
      <w:proofErr w:type="gramStart"/>
      <w:r w:rsidRPr="00AD5232">
        <w:rPr>
          <w:rFonts w:ascii="仿宋" w:eastAsia="仿宋" w:hAnsi="仿宋" w:cs="宋体" w:hint="eastAsia"/>
          <w:color w:val="333333"/>
          <w:kern w:val="0"/>
          <w:sz w:val="30"/>
          <w:szCs w:val="30"/>
        </w:rPr>
        <w:t>农科站楼</w:t>
      </w:r>
      <w:r w:rsidRPr="00AD5232">
        <w:rPr>
          <w:rFonts w:ascii="仿宋" w:eastAsia="仿宋" w:hAnsi="仿宋" w:cs="宋体"/>
          <w:color w:val="333333"/>
          <w:kern w:val="0"/>
          <w:sz w:val="30"/>
          <w:szCs w:val="30"/>
        </w:rPr>
        <w:t>804</w:t>
      </w:r>
      <w:r w:rsidRPr="00AD5232">
        <w:rPr>
          <w:rFonts w:ascii="仿宋" w:eastAsia="仿宋" w:hAnsi="仿宋" w:cs="宋体" w:hint="eastAsia"/>
          <w:color w:val="333333"/>
          <w:kern w:val="0"/>
          <w:sz w:val="30"/>
          <w:szCs w:val="30"/>
        </w:rPr>
        <w:t>号</w:t>
      </w:r>
      <w:proofErr w:type="gramEnd"/>
      <w:r w:rsidRPr="00AD5232">
        <w:rPr>
          <w:rFonts w:ascii="仿宋" w:eastAsia="仿宋" w:hAnsi="仿宋" w:cs="宋体" w:hint="eastAsia"/>
          <w:color w:val="333333"/>
          <w:kern w:val="0"/>
          <w:sz w:val="30"/>
          <w:szCs w:val="30"/>
        </w:rPr>
        <w:t>，身份证号：</w:t>
      </w:r>
      <w:r w:rsidRPr="00AD5232">
        <w:rPr>
          <w:rFonts w:ascii="仿宋" w:eastAsia="仿宋" w:hAnsi="仿宋" w:cs="宋体"/>
          <w:color w:val="333333"/>
          <w:kern w:val="0"/>
          <w:sz w:val="30"/>
          <w:szCs w:val="30"/>
        </w:rPr>
        <w:t>440682xxxxxxxx4394</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A2E</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440600368142</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2022</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04</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17</w:t>
      </w:r>
      <w:r w:rsidRPr="00AD5232">
        <w:rPr>
          <w:rFonts w:ascii="仿宋" w:eastAsia="仿宋" w:hAnsi="仿宋" w:cs="宋体" w:hint="eastAsia"/>
          <w:color w:val="333333"/>
          <w:kern w:val="0"/>
          <w:sz w:val="30"/>
          <w:szCs w:val="30"/>
        </w:rPr>
        <w:t>日，无伤害。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8.</w:t>
      </w:r>
      <w:r w:rsidRPr="00AD5232">
        <w:rPr>
          <w:rFonts w:ascii="仿宋" w:eastAsia="仿宋" w:hAnsi="仿宋" w:cs="宋体" w:hint="eastAsia"/>
          <w:b/>
          <w:bCs/>
          <w:color w:val="333333"/>
          <w:kern w:val="0"/>
          <w:sz w:val="30"/>
          <w:szCs w:val="30"/>
        </w:rPr>
        <w:t>刘国安，</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AH168L</w:t>
      </w:r>
      <w:r w:rsidRPr="00AD5232">
        <w:rPr>
          <w:rFonts w:ascii="仿宋" w:eastAsia="仿宋" w:hAnsi="仿宋" w:cs="宋体" w:hint="eastAsia"/>
          <w:color w:val="333333"/>
          <w:kern w:val="0"/>
          <w:sz w:val="30"/>
          <w:szCs w:val="30"/>
        </w:rPr>
        <w:t>号小型普通客车驾驶员，男，汉族，</w:t>
      </w:r>
      <w:r w:rsidRPr="00AD5232">
        <w:rPr>
          <w:rFonts w:ascii="仿宋" w:eastAsia="仿宋" w:hAnsi="仿宋" w:cs="宋体"/>
          <w:color w:val="333333"/>
          <w:kern w:val="0"/>
          <w:sz w:val="30"/>
          <w:szCs w:val="30"/>
        </w:rPr>
        <w:t>1978</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日出生，户籍登记所在地：广东省广州市越秀区中山一路</w:t>
      </w:r>
      <w:r w:rsidRPr="00AD5232">
        <w:rPr>
          <w:rFonts w:ascii="仿宋" w:eastAsia="仿宋" w:hAnsi="仿宋" w:cs="宋体"/>
          <w:color w:val="333333"/>
          <w:kern w:val="0"/>
          <w:sz w:val="30"/>
          <w:szCs w:val="30"/>
        </w:rPr>
        <w:t>61</w:t>
      </w:r>
      <w:r w:rsidRPr="00AD5232">
        <w:rPr>
          <w:rFonts w:ascii="仿宋" w:eastAsia="仿宋" w:hAnsi="仿宋" w:cs="宋体" w:hint="eastAsia"/>
          <w:color w:val="333333"/>
          <w:kern w:val="0"/>
          <w:sz w:val="30"/>
          <w:szCs w:val="30"/>
        </w:rPr>
        <w:t>号</w:t>
      </w:r>
      <w:r w:rsidRPr="00AD5232">
        <w:rPr>
          <w:rFonts w:ascii="仿宋" w:eastAsia="仿宋" w:hAnsi="仿宋" w:cs="宋体"/>
          <w:color w:val="333333"/>
          <w:kern w:val="0"/>
          <w:sz w:val="30"/>
          <w:szCs w:val="30"/>
        </w:rPr>
        <w:t>1903</w:t>
      </w:r>
      <w:r w:rsidRPr="00AD5232">
        <w:rPr>
          <w:rFonts w:ascii="仿宋" w:eastAsia="仿宋" w:hAnsi="仿宋" w:cs="宋体" w:hint="eastAsia"/>
          <w:color w:val="333333"/>
          <w:kern w:val="0"/>
          <w:sz w:val="30"/>
          <w:szCs w:val="30"/>
        </w:rPr>
        <w:t>房，身份证号：</w:t>
      </w:r>
      <w:r w:rsidRPr="00AD5232">
        <w:rPr>
          <w:rFonts w:ascii="仿宋" w:eastAsia="仿宋" w:hAnsi="仿宋" w:cs="宋体"/>
          <w:color w:val="333333"/>
          <w:kern w:val="0"/>
          <w:sz w:val="30"/>
          <w:szCs w:val="30"/>
        </w:rPr>
        <w:t>370828xxxxxxxx7016</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A2E</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440170066807</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2025</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02</w:t>
      </w:r>
      <w:r w:rsidRPr="00AD5232">
        <w:rPr>
          <w:rFonts w:ascii="仿宋" w:eastAsia="仿宋" w:hAnsi="仿宋" w:cs="宋体" w:hint="eastAsia"/>
          <w:color w:val="333333"/>
          <w:kern w:val="0"/>
          <w:sz w:val="30"/>
          <w:szCs w:val="30"/>
        </w:rPr>
        <w:t>日，无伤害。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9.</w:t>
      </w:r>
      <w:r w:rsidRPr="00AD5232">
        <w:rPr>
          <w:rFonts w:ascii="仿宋" w:eastAsia="仿宋" w:hAnsi="仿宋" w:cs="宋体" w:hint="eastAsia"/>
          <w:b/>
          <w:bCs/>
          <w:color w:val="333333"/>
          <w:kern w:val="0"/>
          <w:sz w:val="30"/>
          <w:szCs w:val="30"/>
        </w:rPr>
        <w:t>魏雁华，</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BD83K8</w:t>
      </w:r>
      <w:r w:rsidRPr="00AD5232">
        <w:rPr>
          <w:rFonts w:ascii="仿宋" w:eastAsia="仿宋" w:hAnsi="仿宋" w:cs="宋体" w:hint="eastAsia"/>
          <w:color w:val="333333"/>
          <w:kern w:val="0"/>
          <w:sz w:val="30"/>
          <w:szCs w:val="30"/>
        </w:rPr>
        <w:t>号小型轿车驾驶员，女，汉族，</w:t>
      </w:r>
      <w:r w:rsidRPr="00AD5232">
        <w:rPr>
          <w:rFonts w:ascii="仿宋" w:eastAsia="仿宋" w:hAnsi="仿宋" w:cs="宋体"/>
          <w:color w:val="333333"/>
          <w:kern w:val="0"/>
          <w:sz w:val="30"/>
          <w:szCs w:val="30"/>
        </w:rPr>
        <w:t>1981</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01</w:t>
      </w:r>
      <w:r w:rsidRPr="00AD5232">
        <w:rPr>
          <w:rFonts w:ascii="仿宋" w:eastAsia="仿宋" w:hAnsi="仿宋" w:cs="宋体" w:hint="eastAsia"/>
          <w:color w:val="333333"/>
          <w:kern w:val="0"/>
          <w:sz w:val="30"/>
          <w:szCs w:val="30"/>
        </w:rPr>
        <w:t>日出生，户籍登记所在地：辽宁省喀</w:t>
      </w:r>
      <w:proofErr w:type="gramStart"/>
      <w:r w:rsidRPr="00AD5232">
        <w:rPr>
          <w:rFonts w:ascii="仿宋" w:eastAsia="仿宋" w:hAnsi="仿宋" w:cs="宋体" w:hint="eastAsia"/>
          <w:color w:val="333333"/>
          <w:kern w:val="0"/>
          <w:sz w:val="30"/>
          <w:szCs w:val="30"/>
        </w:rPr>
        <w:t>喇</w:t>
      </w:r>
      <w:proofErr w:type="gramEnd"/>
      <w:r w:rsidRPr="00AD5232">
        <w:rPr>
          <w:rFonts w:ascii="仿宋" w:eastAsia="仿宋" w:hAnsi="仿宋" w:cs="宋体" w:hint="eastAsia"/>
          <w:color w:val="333333"/>
          <w:kern w:val="0"/>
          <w:sz w:val="30"/>
          <w:szCs w:val="30"/>
        </w:rPr>
        <w:t>沁左翼蒙古族自治县公营子镇东</w:t>
      </w:r>
      <w:proofErr w:type="gramStart"/>
      <w:r w:rsidRPr="00AD5232">
        <w:rPr>
          <w:rFonts w:ascii="仿宋" w:eastAsia="仿宋" w:hAnsi="仿宋" w:cs="宋体" w:hint="eastAsia"/>
          <w:color w:val="333333"/>
          <w:kern w:val="0"/>
          <w:sz w:val="30"/>
          <w:szCs w:val="30"/>
        </w:rPr>
        <w:t>垤卜村</w:t>
      </w:r>
      <w:proofErr w:type="gramEnd"/>
      <w:r w:rsidRPr="00AD5232">
        <w:rPr>
          <w:rFonts w:ascii="仿宋" w:eastAsia="仿宋" w:hAnsi="仿宋" w:cs="宋体" w:hint="eastAsia"/>
          <w:color w:val="333333"/>
          <w:kern w:val="0"/>
          <w:sz w:val="30"/>
          <w:szCs w:val="30"/>
        </w:rPr>
        <w:t>八组</w:t>
      </w:r>
      <w:r w:rsidRPr="00AD5232">
        <w:rPr>
          <w:rFonts w:ascii="仿宋" w:eastAsia="仿宋" w:hAnsi="仿宋" w:cs="宋体"/>
          <w:color w:val="333333"/>
          <w:kern w:val="0"/>
          <w:sz w:val="30"/>
          <w:szCs w:val="30"/>
        </w:rPr>
        <w:t>00100</w:t>
      </w:r>
      <w:r w:rsidRPr="00AD5232">
        <w:rPr>
          <w:rFonts w:ascii="仿宋" w:eastAsia="仿宋" w:hAnsi="仿宋" w:cs="宋体" w:hint="eastAsia"/>
          <w:color w:val="333333"/>
          <w:kern w:val="0"/>
          <w:sz w:val="30"/>
          <w:szCs w:val="30"/>
        </w:rPr>
        <w:t>号，身份证号：</w:t>
      </w:r>
      <w:r w:rsidRPr="00AD5232">
        <w:rPr>
          <w:rFonts w:ascii="仿宋" w:eastAsia="仿宋" w:hAnsi="仿宋" w:cs="宋体"/>
          <w:color w:val="333333"/>
          <w:kern w:val="0"/>
          <w:sz w:val="30"/>
          <w:szCs w:val="30"/>
        </w:rPr>
        <w:t>211324xxxxxxxx612X</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C1</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370601850736</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19</w:t>
      </w:r>
      <w:r w:rsidRPr="00AD5232">
        <w:rPr>
          <w:rFonts w:ascii="仿宋" w:eastAsia="仿宋" w:hAnsi="仿宋" w:cs="宋体" w:hint="eastAsia"/>
          <w:color w:val="333333"/>
          <w:kern w:val="0"/>
          <w:sz w:val="30"/>
          <w:szCs w:val="30"/>
        </w:rPr>
        <w:t>日，无伤害。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10.</w:t>
      </w:r>
      <w:r w:rsidRPr="00AD5232">
        <w:rPr>
          <w:rFonts w:ascii="仿宋" w:eastAsia="仿宋" w:hAnsi="仿宋" w:cs="宋体" w:hint="eastAsia"/>
          <w:b/>
          <w:bCs/>
          <w:color w:val="333333"/>
          <w:kern w:val="0"/>
          <w:sz w:val="30"/>
          <w:szCs w:val="30"/>
        </w:rPr>
        <w:t>张金兵，</w:t>
      </w:r>
      <w:r w:rsidRPr="00AD5232">
        <w:rPr>
          <w:rFonts w:ascii="仿宋" w:eastAsia="仿宋" w:hAnsi="仿宋" w:cs="宋体" w:hint="eastAsia"/>
          <w:color w:val="333333"/>
          <w:kern w:val="0"/>
          <w:sz w:val="30"/>
          <w:szCs w:val="30"/>
        </w:rPr>
        <w:t>粤</w:t>
      </w:r>
      <w:r w:rsidRPr="00AD5232">
        <w:rPr>
          <w:rFonts w:ascii="仿宋" w:eastAsia="仿宋" w:hAnsi="仿宋" w:cs="宋体"/>
          <w:color w:val="333333"/>
          <w:kern w:val="0"/>
          <w:sz w:val="30"/>
          <w:szCs w:val="30"/>
        </w:rPr>
        <w:t>A3715R</w:t>
      </w:r>
      <w:proofErr w:type="gramStart"/>
      <w:r w:rsidRPr="00AD5232">
        <w:rPr>
          <w:rFonts w:ascii="仿宋" w:eastAsia="仿宋" w:hAnsi="仿宋" w:cs="宋体" w:hint="eastAsia"/>
          <w:color w:val="333333"/>
          <w:kern w:val="0"/>
          <w:sz w:val="30"/>
          <w:szCs w:val="30"/>
        </w:rPr>
        <w:t>号临时</w:t>
      </w:r>
      <w:proofErr w:type="gramEnd"/>
      <w:r w:rsidRPr="00AD5232">
        <w:rPr>
          <w:rFonts w:ascii="仿宋" w:eastAsia="仿宋" w:hAnsi="仿宋" w:cs="宋体" w:hint="eastAsia"/>
          <w:color w:val="333333"/>
          <w:kern w:val="0"/>
          <w:sz w:val="30"/>
          <w:szCs w:val="30"/>
        </w:rPr>
        <w:t>号牌中型普通客车驾驶员，男，汉族，</w:t>
      </w:r>
      <w:r w:rsidRPr="00AD5232">
        <w:rPr>
          <w:rFonts w:ascii="仿宋" w:eastAsia="仿宋" w:hAnsi="仿宋" w:cs="宋体"/>
          <w:color w:val="333333"/>
          <w:kern w:val="0"/>
          <w:sz w:val="30"/>
          <w:szCs w:val="30"/>
        </w:rPr>
        <w:t>1979</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17</w:t>
      </w:r>
      <w:r w:rsidRPr="00AD5232">
        <w:rPr>
          <w:rFonts w:ascii="仿宋" w:eastAsia="仿宋" w:hAnsi="仿宋" w:cs="宋体" w:hint="eastAsia"/>
          <w:color w:val="333333"/>
          <w:kern w:val="0"/>
          <w:sz w:val="30"/>
          <w:szCs w:val="30"/>
        </w:rPr>
        <w:t>日出生，户籍登记所在地：广东省五华</w:t>
      </w:r>
      <w:r w:rsidRPr="00AD5232">
        <w:rPr>
          <w:rFonts w:ascii="仿宋" w:eastAsia="仿宋" w:hAnsi="仿宋" w:cs="宋体" w:hint="eastAsia"/>
          <w:color w:val="333333"/>
          <w:kern w:val="0"/>
          <w:sz w:val="30"/>
          <w:szCs w:val="30"/>
        </w:rPr>
        <w:lastRenderedPageBreak/>
        <w:t>县</w:t>
      </w:r>
      <w:proofErr w:type="gramStart"/>
      <w:r w:rsidRPr="00AD5232">
        <w:rPr>
          <w:rFonts w:ascii="仿宋" w:eastAsia="仿宋" w:hAnsi="仿宋" w:cs="宋体" w:hint="eastAsia"/>
          <w:color w:val="333333"/>
          <w:kern w:val="0"/>
          <w:sz w:val="30"/>
          <w:szCs w:val="30"/>
        </w:rPr>
        <w:t>水寨镇居委</w:t>
      </w:r>
      <w:proofErr w:type="gramEnd"/>
      <w:r w:rsidRPr="00AD5232">
        <w:rPr>
          <w:rFonts w:ascii="仿宋" w:eastAsia="仿宋" w:hAnsi="仿宋" w:cs="宋体" w:hint="eastAsia"/>
          <w:color w:val="333333"/>
          <w:kern w:val="0"/>
          <w:sz w:val="30"/>
          <w:szCs w:val="30"/>
        </w:rPr>
        <w:t>大坝，身份证号：</w:t>
      </w:r>
      <w:r w:rsidRPr="00AD5232">
        <w:rPr>
          <w:rFonts w:ascii="仿宋" w:eastAsia="仿宋" w:hAnsi="仿宋" w:cs="宋体"/>
          <w:color w:val="333333"/>
          <w:kern w:val="0"/>
          <w:sz w:val="30"/>
          <w:szCs w:val="30"/>
        </w:rPr>
        <w:t>441424xxxxxxxx0334</w:t>
      </w:r>
      <w:r w:rsidRPr="00AD5232">
        <w:rPr>
          <w:rFonts w:ascii="仿宋" w:eastAsia="仿宋" w:hAnsi="仿宋" w:cs="宋体" w:hint="eastAsia"/>
          <w:color w:val="333333"/>
          <w:kern w:val="0"/>
          <w:sz w:val="30"/>
          <w:szCs w:val="30"/>
        </w:rPr>
        <w:t>，</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A2E</w:t>
      </w:r>
      <w:r w:rsidRPr="00AD5232">
        <w:rPr>
          <w:rFonts w:ascii="仿宋" w:eastAsia="仿宋" w:hAnsi="仿宋" w:cs="宋体" w:hint="eastAsia"/>
          <w:color w:val="333333"/>
          <w:kern w:val="0"/>
          <w:sz w:val="30"/>
          <w:szCs w:val="30"/>
        </w:rPr>
        <w:t>”的驾驶证，档案编号：</w:t>
      </w:r>
      <w:r w:rsidRPr="00AD5232">
        <w:rPr>
          <w:rFonts w:ascii="仿宋" w:eastAsia="仿宋" w:hAnsi="仿宋" w:cs="宋体"/>
          <w:color w:val="333333"/>
          <w:kern w:val="0"/>
          <w:sz w:val="30"/>
          <w:szCs w:val="30"/>
        </w:rPr>
        <w:t>441400234046</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2020</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22</w:t>
      </w:r>
      <w:r w:rsidRPr="00AD5232">
        <w:rPr>
          <w:rFonts w:ascii="仿宋" w:eastAsia="仿宋" w:hAnsi="仿宋" w:cs="宋体" w:hint="eastAsia"/>
          <w:color w:val="333333"/>
          <w:kern w:val="0"/>
          <w:sz w:val="30"/>
          <w:szCs w:val="30"/>
        </w:rPr>
        <w:t>日，无伤害。</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（三）车辆情况</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闽</w:t>
      </w:r>
      <w:r w:rsidRPr="00AD5232">
        <w:rPr>
          <w:rFonts w:ascii="仿宋" w:eastAsia="仿宋" w:hAnsi="仿宋" w:cs="宋体"/>
          <w:b/>
          <w:bCs/>
          <w:color w:val="333333"/>
          <w:kern w:val="0"/>
          <w:sz w:val="30"/>
          <w:szCs w:val="30"/>
        </w:rPr>
        <w:t>AM0901</w:t>
      </w:r>
      <w:r w:rsidRPr="00AD5232">
        <w:rPr>
          <w:rFonts w:ascii="仿宋" w:eastAsia="仿宋" w:hAnsi="仿宋" w:cs="宋体" w:hint="eastAsia"/>
          <w:b/>
          <w:bCs/>
          <w:color w:val="333333"/>
          <w:kern w:val="0"/>
          <w:sz w:val="30"/>
          <w:szCs w:val="30"/>
        </w:rPr>
        <w:t>号重型半挂牵引车，</w:t>
      </w:r>
      <w:r w:rsidRPr="00AD5232">
        <w:rPr>
          <w:rFonts w:ascii="仿宋" w:eastAsia="仿宋" w:hAnsi="仿宋" w:cs="宋体" w:hint="eastAsia"/>
          <w:color w:val="333333"/>
          <w:kern w:val="0"/>
          <w:sz w:val="30"/>
          <w:szCs w:val="30"/>
        </w:rPr>
        <w:t>车辆登记所有人：福建恒运物流有限公司，登记住址：福建省福州市</w:t>
      </w:r>
      <w:proofErr w:type="gramStart"/>
      <w:r w:rsidRPr="00AD5232">
        <w:rPr>
          <w:rFonts w:ascii="仿宋" w:eastAsia="仿宋" w:hAnsi="仿宋" w:cs="宋体" w:hint="eastAsia"/>
          <w:color w:val="333333"/>
          <w:kern w:val="0"/>
          <w:sz w:val="30"/>
          <w:szCs w:val="30"/>
        </w:rPr>
        <w:t>晋安区鼓山</w:t>
      </w:r>
      <w:proofErr w:type="gramEnd"/>
      <w:r w:rsidRPr="00AD5232">
        <w:rPr>
          <w:rFonts w:ascii="仿宋" w:eastAsia="仿宋" w:hAnsi="仿宋" w:cs="宋体" w:hint="eastAsia"/>
          <w:color w:val="333333"/>
          <w:kern w:val="0"/>
          <w:sz w:val="30"/>
          <w:szCs w:val="30"/>
        </w:rPr>
        <w:t>镇福兴大道</w:t>
      </w:r>
      <w:r w:rsidRPr="00AD5232">
        <w:rPr>
          <w:rFonts w:ascii="仿宋" w:eastAsia="仿宋" w:hAnsi="仿宋" w:cs="宋体"/>
          <w:color w:val="333333"/>
          <w:kern w:val="0"/>
          <w:sz w:val="30"/>
          <w:szCs w:val="30"/>
        </w:rPr>
        <w:t>36</w:t>
      </w:r>
      <w:r w:rsidRPr="00AD5232">
        <w:rPr>
          <w:rFonts w:ascii="仿宋" w:eastAsia="仿宋" w:hAnsi="仿宋" w:cs="宋体" w:hint="eastAsia"/>
          <w:color w:val="333333"/>
          <w:kern w:val="0"/>
          <w:sz w:val="30"/>
          <w:szCs w:val="30"/>
        </w:rPr>
        <w:t>号五层房整座</w:t>
      </w:r>
      <w:r w:rsidRPr="00AD5232">
        <w:rPr>
          <w:rFonts w:ascii="仿宋" w:eastAsia="仿宋" w:hAnsi="仿宋" w:cs="宋体"/>
          <w:color w:val="333333"/>
          <w:kern w:val="0"/>
          <w:sz w:val="30"/>
          <w:szCs w:val="30"/>
        </w:rPr>
        <w:t>305#</w:t>
      </w:r>
      <w:r w:rsidRPr="00AD5232">
        <w:rPr>
          <w:rFonts w:ascii="仿宋" w:eastAsia="仿宋" w:hAnsi="仿宋" w:cs="宋体" w:hint="eastAsia"/>
          <w:color w:val="333333"/>
          <w:kern w:val="0"/>
          <w:sz w:val="30"/>
          <w:szCs w:val="30"/>
        </w:rPr>
        <w:t>，检验有效期至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投保保险公司：中国太平洋财产保险股份有限公司，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AFUZB00CTP15B074460W</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日。商业险投保保险公司：中国太平洋财产保险股份有限公司，商业险凭证号：</w:t>
      </w:r>
      <w:r w:rsidRPr="00AD5232">
        <w:rPr>
          <w:rFonts w:ascii="仿宋" w:eastAsia="仿宋" w:hAnsi="仿宋" w:cs="宋体"/>
          <w:color w:val="333333"/>
          <w:kern w:val="0"/>
          <w:sz w:val="30"/>
          <w:szCs w:val="30"/>
        </w:rPr>
        <w:t>AFUZB00ZH915B038389S</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日。闽</w:t>
      </w:r>
      <w:r w:rsidRPr="00AD5232">
        <w:rPr>
          <w:rFonts w:ascii="仿宋" w:eastAsia="仿宋" w:hAnsi="仿宋" w:cs="宋体"/>
          <w:color w:val="333333"/>
          <w:kern w:val="0"/>
          <w:sz w:val="30"/>
          <w:szCs w:val="30"/>
        </w:rPr>
        <w:t>A3260</w:t>
      </w:r>
      <w:r w:rsidRPr="00AD5232">
        <w:rPr>
          <w:rFonts w:ascii="仿宋" w:eastAsia="仿宋" w:hAnsi="仿宋" w:cs="宋体" w:hint="eastAsia"/>
          <w:color w:val="333333"/>
          <w:kern w:val="0"/>
          <w:sz w:val="30"/>
          <w:szCs w:val="30"/>
        </w:rPr>
        <w:t>挂号重型集装箱半挂车</w:t>
      </w:r>
      <w:r w:rsidRPr="00AD5232">
        <w:rPr>
          <w:rFonts w:ascii="仿宋" w:eastAsia="仿宋" w:hAnsi="仿宋" w:cs="宋体"/>
          <w:color w:val="333333"/>
          <w:kern w:val="0"/>
          <w:sz w:val="30"/>
          <w:szCs w:val="30"/>
        </w:rPr>
        <w:t>,</w:t>
      </w:r>
      <w:r w:rsidRPr="00AD5232">
        <w:rPr>
          <w:rFonts w:ascii="宋体" w:eastAsia="宋体" w:hAnsi="宋体" w:cs="宋体" w:hint="eastAsia"/>
          <w:color w:val="333333"/>
          <w:kern w:val="0"/>
          <w:sz w:val="30"/>
          <w:szCs w:val="30"/>
        </w:rPr>
        <w:t> </w:t>
      </w:r>
      <w:r w:rsidRPr="00AD5232">
        <w:rPr>
          <w:rFonts w:ascii="仿宋" w:eastAsia="仿宋" w:hAnsi="仿宋" w:cs="宋体" w:hint="eastAsia"/>
          <w:color w:val="333333"/>
          <w:kern w:val="0"/>
          <w:sz w:val="30"/>
          <w:szCs w:val="30"/>
        </w:rPr>
        <w:t>车辆登记所有人：福建恒运物流有限公司，登记住址：福建省福州市</w:t>
      </w:r>
      <w:proofErr w:type="gramStart"/>
      <w:r w:rsidRPr="00AD5232">
        <w:rPr>
          <w:rFonts w:ascii="仿宋" w:eastAsia="仿宋" w:hAnsi="仿宋" w:cs="宋体" w:hint="eastAsia"/>
          <w:color w:val="333333"/>
          <w:kern w:val="0"/>
          <w:sz w:val="30"/>
          <w:szCs w:val="30"/>
        </w:rPr>
        <w:t>晋安区鼓山</w:t>
      </w:r>
      <w:proofErr w:type="gramEnd"/>
      <w:r w:rsidRPr="00AD5232">
        <w:rPr>
          <w:rFonts w:ascii="仿宋" w:eastAsia="仿宋" w:hAnsi="仿宋" w:cs="宋体" w:hint="eastAsia"/>
          <w:color w:val="333333"/>
          <w:kern w:val="0"/>
          <w:sz w:val="30"/>
          <w:szCs w:val="30"/>
        </w:rPr>
        <w:t>镇福兴大道</w:t>
      </w:r>
      <w:r w:rsidRPr="00AD5232">
        <w:rPr>
          <w:rFonts w:ascii="仿宋" w:eastAsia="仿宋" w:hAnsi="仿宋" w:cs="宋体"/>
          <w:color w:val="333333"/>
          <w:kern w:val="0"/>
          <w:sz w:val="30"/>
          <w:szCs w:val="30"/>
        </w:rPr>
        <w:t>36</w:t>
      </w:r>
      <w:r w:rsidRPr="00AD5232">
        <w:rPr>
          <w:rFonts w:ascii="仿宋" w:eastAsia="仿宋" w:hAnsi="仿宋" w:cs="宋体" w:hint="eastAsia"/>
          <w:color w:val="333333"/>
          <w:kern w:val="0"/>
          <w:sz w:val="30"/>
          <w:szCs w:val="30"/>
        </w:rPr>
        <w:t>号五层房整座</w:t>
      </w:r>
      <w:r w:rsidRPr="00AD5232">
        <w:rPr>
          <w:rFonts w:ascii="仿宋" w:eastAsia="仿宋" w:hAnsi="仿宋" w:cs="宋体"/>
          <w:color w:val="333333"/>
          <w:kern w:val="0"/>
          <w:sz w:val="30"/>
          <w:szCs w:val="30"/>
        </w:rPr>
        <w:t>305#</w:t>
      </w:r>
      <w:r w:rsidRPr="00AD5232">
        <w:rPr>
          <w:rFonts w:ascii="仿宋" w:eastAsia="仿宋" w:hAnsi="仿宋" w:cs="宋体" w:hint="eastAsia"/>
          <w:color w:val="333333"/>
          <w:kern w:val="0"/>
          <w:sz w:val="30"/>
          <w:szCs w:val="30"/>
        </w:rPr>
        <w:t>，检验有效期至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31</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bookmarkStart w:id="1" w:name="OLE_LINK1"/>
      <w:r w:rsidRPr="00AD5232">
        <w:rPr>
          <w:rFonts w:ascii="仿宋" w:eastAsia="仿宋" w:hAnsi="仿宋" w:cs="宋体" w:hint="eastAsia"/>
          <w:color w:val="333333"/>
          <w:kern w:val="0"/>
          <w:sz w:val="30"/>
          <w:szCs w:val="30"/>
        </w:rPr>
        <w:t>：</w:t>
      </w:r>
      <w:r w:rsidRPr="00AD5232">
        <w:rPr>
          <w:rFonts w:ascii="仿宋" w:eastAsia="仿宋" w:hAnsi="仿宋" w:cs="宋体" w:hint="eastAsia"/>
          <w:b/>
          <w:bCs/>
          <w:color w:val="333333"/>
          <w:kern w:val="0"/>
          <w:sz w:val="30"/>
          <w:szCs w:val="30"/>
        </w:rPr>
        <w:t>闽</w:t>
      </w:r>
      <w:bookmarkEnd w:id="1"/>
      <w:r w:rsidRPr="00AD5232">
        <w:rPr>
          <w:rFonts w:ascii="仿宋" w:eastAsia="仿宋" w:hAnsi="仿宋" w:cs="宋体"/>
          <w:b/>
          <w:bCs/>
          <w:color w:val="333333"/>
          <w:kern w:val="0"/>
          <w:sz w:val="30"/>
          <w:szCs w:val="30"/>
        </w:rPr>
        <w:t>AM0901</w:t>
      </w:r>
      <w:r w:rsidRPr="00AD5232">
        <w:rPr>
          <w:rFonts w:ascii="仿宋" w:eastAsia="仿宋" w:hAnsi="仿宋" w:cs="宋体" w:hint="eastAsia"/>
          <w:b/>
          <w:bCs/>
          <w:color w:val="333333"/>
          <w:kern w:val="0"/>
          <w:sz w:val="30"/>
          <w:szCs w:val="30"/>
        </w:rPr>
        <w:t>号重型半挂牵引车左右前轮制动分泵活塞不工作，造成左右前轮制动失效，因此不符合技术要求，所以制动系统不合格；闽</w:t>
      </w:r>
      <w:r w:rsidRPr="00AD5232">
        <w:rPr>
          <w:rFonts w:ascii="仿宋" w:eastAsia="仿宋" w:hAnsi="仿宋" w:cs="宋体"/>
          <w:b/>
          <w:bCs/>
          <w:color w:val="333333"/>
          <w:kern w:val="0"/>
          <w:sz w:val="30"/>
          <w:szCs w:val="30"/>
        </w:rPr>
        <w:t>A3260</w:t>
      </w:r>
      <w:r w:rsidRPr="00AD5232">
        <w:rPr>
          <w:rFonts w:ascii="仿宋" w:eastAsia="仿宋" w:hAnsi="仿宋" w:cs="宋体" w:hint="eastAsia"/>
          <w:b/>
          <w:bCs/>
          <w:color w:val="333333"/>
          <w:kern w:val="0"/>
          <w:sz w:val="30"/>
          <w:szCs w:val="30"/>
        </w:rPr>
        <w:t>挂号重型集装箱半挂车该车制动鼓与制动蹄片间隙过大（一轴（左右</w:t>
      </w:r>
      <w:r w:rsidRPr="00AD5232">
        <w:rPr>
          <w:rFonts w:ascii="仿宋" w:eastAsia="仿宋" w:hAnsi="仿宋" w:cs="宋体"/>
          <w:b/>
          <w:bCs/>
          <w:color w:val="333333"/>
          <w:kern w:val="0"/>
          <w:sz w:val="30"/>
          <w:szCs w:val="30"/>
        </w:rPr>
        <w:t>1.5mm</w:t>
      </w:r>
      <w:r w:rsidRPr="00AD5232">
        <w:rPr>
          <w:rFonts w:ascii="仿宋" w:eastAsia="仿宋" w:hAnsi="仿宋" w:cs="宋体" w:hint="eastAsia"/>
          <w:b/>
          <w:bCs/>
          <w:color w:val="333333"/>
          <w:kern w:val="0"/>
          <w:sz w:val="30"/>
          <w:szCs w:val="30"/>
        </w:rPr>
        <w:t>）三轴左</w:t>
      </w:r>
      <w:r w:rsidRPr="00AD5232">
        <w:rPr>
          <w:rFonts w:ascii="仿宋" w:eastAsia="仿宋" w:hAnsi="仿宋" w:cs="宋体"/>
          <w:b/>
          <w:bCs/>
          <w:color w:val="333333"/>
          <w:kern w:val="0"/>
          <w:sz w:val="30"/>
          <w:szCs w:val="30"/>
        </w:rPr>
        <w:t>2mm</w:t>
      </w:r>
      <w:r w:rsidRPr="00AD5232">
        <w:rPr>
          <w:rFonts w:ascii="仿宋" w:eastAsia="仿宋" w:hAnsi="仿宋" w:cs="宋体" w:hint="eastAsia"/>
          <w:b/>
          <w:bCs/>
          <w:color w:val="333333"/>
          <w:kern w:val="0"/>
          <w:sz w:val="30"/>
          <w:szCs w:val="30"/>
        </w:rPr>
        <w:t>、右</w:t>
      </w:r>
      <w:r w:rsidRPr="00AD5232">
        <w:rPr>
          <w:rFonts w:ascii="仿宋" w:eastAsia="仿宋" w:hAnsi="仿宋" w:cs="宋体"/>
          <w:b/>
          <w:bCs/>
          <w:color w:val="333333"/>
          <w:kern w:val="0"/>
          <w:sz w:val="30"/>
          <w:szCs w:val="30"/>
        </w:rPr>
        <w:t>1.8mm</w:t>
      </w:r>
      <w:r w:rsidRPr="00AD5232">
        <w:rPr>
          <w:rFonts w:ascii="仿宋" w:eastAsia="仿宋" w:hAnsi="仿宋" w:cs="宋体" w:hint="eastAsia"/>
          <w:b/>
          <w:bCs/>
          <w:color w:val="333333"/>
          <w:kern w:val="0"/>
          <w:sz w:val="30"/>
          <w:szCs w:val="30"/>
        </w:rPr>
        <w:t>）</w:t>
      </w:r>
      <w:r w:rsidRPr="00AD5232">
        <w:rPr>
          <w:rFonts w:ascii="仿宋" w:eastAsia="仿宋" w:hAnsi="仿宋" w:cs="宋体"/>
          <w:b/>
          <w:bCs/>
          <w:color w:val="333333"/>
          <w:kern w:val="0"/>
          <w:sz w:val="30"/>
          <w:szCs w:val="30"/>
        </w:rPr>
        <w:t>,</w:t>
      </w:r>
      <w:r w:rsidRPr="00AD5232">
        <w:rPr>
          <w:rFonts w:ascii="仿宋" w:eastAsia="仿宋" w:hAnsi="仿宋" w:cs="宋体" w:hint="eastAsia"/>
          <w:b/>
          <w:bCs/>
          <w:color w:val="333333"/>
          <w:kern w:val="0"/>
          <w:sz w:val="30"/>
          <w:szCs w:val="30"/>
        </w:rPr>
        <w:t>造成制动力不足，未能有效抱紧车轮，因此不符合技术要求，所以制动系统不合格。闽</w:t>
      </w:r>
      <w:r w:rsidRPr="00AD5232">
        <w:rPr>
          <w:rFonts w:ascii="仿宋" w:eastAsia="仿宋" w:hAnsi="仿宋" w:cs="宋体"/>
          <w:b/>
          <w:bCs/>
          <w:color w:val="333333"/>
          <w:kern w:val="0"/>
          <w:sz w:val="30"/>
          <w:szCs w:val="30"/>
        </w:rPr>
        <w:t>AM0901</w:t>
      </w:r>
      <w:r w:rsidRPr="00AD5232">
        <w:rPr>
          <w:rFonts w:ascii="仿宋" w:eastAsia="仿宋" w:hAnsi="仿宋" w:cs="宋体" w:hint="eastAsia"/>
          <w:b/>
          <w:bCs/>
          <w:color w:val="333333"/>
          <w:kern w:val="0"/>
          <w:sz w:val="30"/>
          <w:szCs w:val="30"/>
        </w:rPr>
        <w:t>号豪</w:t>
      </w:r>
      <w:proofErr w:type="gramStart"/>
      <w:r w:rsidRPr="00AD5232">
        <w:rPr>
          <w:rFonts w:ascii="仿宋" w:eastAsia="仿宋" w:hAnsi="仿宋" w:cs="宋体" w:hint="eastAsia"/>
          <w:b/>
          <w:bCs/>
          <w:color w:val="333333"/>
          <w:kern w:val="0"/>
          <w:sz w:val="30"/>
          <w:szCs w:val="30"/>
        </w:rPr>
        <w:t>泺</w:t>
      </w:r>
      <w:proofErr w:type="gramEnd"/>
      <w:r w:rsidRPr="00AD5232">
        <w:rPr>
          <w:rFonts w:ascii="仿宋" w:eastAsia="仿宋" w:hAnsi="仿宋" w:cs="宋体" w:hint="eastAsia"/>
          <w:b/>
          <w:bCs/>
          <w:color w:val="333333"/>
          <w:kern w:val="0"/>
          <w:sz w:val="30"/>
          <w:szCs w:val="30"/>
        </w:rPr>
        <w:t>半挂牵引车实际牵引总质</w:t>
      </w:r>
      <w:r w:rsidRPr="00AD5232">
        <w:rPr>
          <w:rFonts w:ascii="仿宋" w:eastAsia="仿宋" w:hAnsi="仿宋" w:cs="宋体" w:hint="eastAsia"/>
          <w:b/>
          <w:bCs/>
          <w:color w:val="333333"/>
          <w:kern w:val="0"/>
          <w:sz w:val="30"/>
          <w:szCs w:val="30"/>
        </w:rPr>
        <w:lastRenderedPageBreak/>
        <w:t>量超出其准牵引总质量</w:t>
      </w:r>
      <w:r w:rsidRPr="00AD5232">
        <w:rPr>
          <w:rFonts w:ascii="仿宋" w:eastAsia="仿宋" w:hAnsi="仿宋" w:cs="宋体"/>
          <w:b/>
          <w:bCs/>
          <w:color w:val="333333"/>
          <w:kern w:val="0"/>
          <w:sz w:val="30"/>
          <w:szCs w:val="30"/>
        </w:rPr>
        <w:t>6890kg,</w:t>
      </w:r>
      <w:r w:rsidRPr="00AD5232">
        <w:rPr>
          <w:rFonts w:ascii="仿宋" w:eastAsia="仿宋" w:hAnsi="仿宋" w:cs="宋体" w:hint="eastAsia"/>
          <w:b/>
          <w:bCs/>
          <w:color w:val="333333"/>
          <w:kern w:val="0"/>
          <w:sz w:val="30"/>
          <w:szCs w:val="30"/>
        </w:rPr>
        <w:t>超出</w:t>
      </w:r>
      <w:r w:rsidRPr="00AD5232">
        <w:rPr>
          <w:rFonts w:ascii="仿宋" w:eastAsia="仿宋" w:hAnsi="仿宋" w:cs="宋体"/>
          <w:b/>
          <w:bCs/>
          <w:color w:val="333333"/>
          <w:kern w:val="0"/>
          <w:sz w:val="30"/>
          <w:szCs w:val="30"/>
        </w:rPr>
        <w:t>17.2%</w:t>
      </w:r>
      <w:r w:rsidRPr="00AD5232">
        <w:rPr>
          <w:rFonts w:ascii="仿宋" w:eastAsia="仿宋" w:hAnsi="仿宋" w:cs="宋体" w:hint="eastAsia"/>
          <w:b/>
          <w:bCs/>
          <w:color w:val="333333"/>
          <w:kern w:val="0"/>
          <w:sz w:val="30"/>
          <w:szCs w:val="30"/>
        </w:rPr>
        <w:t>；闽</w:t>
      </w:r>
      <w:r w:rsidRPr="00AD5232">
        <w:rPr>
          <w:rFonts w:ascii="仿宋" w:eastAsia="仿宋" w:hAnsi="仿宋" w:cs="宋体"/>
          <w:b/>
          <w:bCs/>
          <w:color w:val="333333"/>
          <w:kern w:val="0"/>
          <w:sz w:val="30"/>
          <w:szCs w:val="30"/>
        </w:rPr>
        <w:t>A3260</w:t>
      </w:r>
      <w:r w:rsidRPr="00AD5232">
        <w:rPr>
          <w:rFonts w:ascii="仿宋" w:eastAsia="仿宋" w:hAnsi="仿宋" w:cs="宋体" w:hint="eastAsia"/>
          <w:b/>
          <w:bCs/>
          <w:color w:val="333333"/>
          <w:kern w:val="0"/>
          <w:sz w:val="30"/>
          <w:szCs w:val="30"/>
        </w:rPr>
        <w:t>挂</w:t>
      </w:r>
      <w:r w:rsidRPr="00AD5232">
        <w:rPr>
          <w:rFonts w:ascii="仿宋" w:eastAsia="仿宋" w:hAnsi="仿宋" w:cs="宋体"/>
          <w:b/>
          <w:bCs/>
          <w:color w:val="333333"/>
          <w:kern w:val="0"/>
          <w:sz w:val="30"/>
          <w:szCs w:val="30"/>
        </w:rPr>
        <w:t>-</w:t>
      </w:r>
      <w:r w:rsidRPr="00AD5232">
        <w:rPr>
          <w:rFonts w:ascii="仿宋" w:eastAsia="仿宋" w:hAnsi="仿宋" w:cs="宋体" w:hint="eastAsia"/>
          <w:b/>
          <w:bCs/>
          <w:color w:val="333333"/>
          <w:kern w:val="0"/>
          <w:sz w:val="30"/>
          <w:szCs w:val="30"/>
        </w:rPr>
        <w:t>华骏集装箱半挂车称重时不符合装载规定，其超载率为</w:t>
      </w:r>
      <w:r w:rsidRPr="00AD5232">
        <w:rPr>
          <w:rFonts w:ascii="仿宋" w:eastAsia="仿宋" w:hAnsi="仿宋" w:cs="宋体"/>
          <w:b/>
          <w:bCs/>
          <w:color w:val="333333"/>
          <w:kern w:val="0"/>
          <w:sz w:val="30"/>
          <w:szCs w:val="30"/>
        </w:rPr>
        <w:t>27.9%</w:t>
      </w:r>
      <w:r w:rsidRPr="00AD5232">
        <w:rPr>
          <w:rFonts w:ascii="仿宋" w:eastAsia="仿宋" w:hAnsi="仿宋" w:cs="宋体" w:hint="eastAsia"/>
          <w:b/>
          <w:bCs/>
          <w:color w:val="333333"/>
          <w:kern w:val="0"/>
          <w:sz w:val="30"/>
          <w:szCs w:val="30"/>
        </w:rPr>
        <w:t>。</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2.</w:t>
      </w:r>
      <w:r w:rsidRPr="00AD5232">
        <w:rPr>
          <w:rFonts w:ascii="仿宋" w:eastAsia="仿宋" w:hAnsi="仿宋" w:cs="宋体" w:hint="eastAsia"/>
          <w:b/>
          <w:bCs/>
          <w:color w:val="333333"/>
          <w:kern w:val="0"/>
          <w:sz w:val="30"/>
          <w:szCs w:val="30"/>
        </w:rPr>
        <w:t>粤</w:t>
      </w:r>
      <w:r w:rsidRPr="00AD5232">
        <w:rPr>
          <w:rFonts w:ascii="仿宋" w:eastAsia="仿宋" w:hAnsi="仿宋" w:cs="宋体"/>
          <w:b/>
          <w:bCs/>
          <w:color w:val="333333"/>
          <w:kern w:val="0"/>
          <w:sz w:val="30"/>
          <w:szCs w:val="30"/>
        </w:rPr>
        <w:t>AH168L</w:t>
      </w:r>
      <w:r w:rsidRPr="00AD5232">
        <w:rPr>
          <w:rFonts w:ascii="仿宋" w:eastAsia="仿宋" w:hAnsi="仿宋" w:cs="宋体" w:hint="eastAsia"/>
          <w:b/>
          <w:bCs/>
          <w:color w:val="333333"/>
          <w:kern w:val="0"/>
          <w:sz w:val="30"/>
          <w:szCs w:val="30"/>
        </w:rPr>
        <w:t>号小型普通客车，</w:t>
      </w:r>
      <w:r w:rsidRPr="00AD5232">
        <w:rPr>
          <w:rFonts w:ascii="仿宋" w:eastAsia="仿宋" w:hAnsi="仿宋" w:cs="宋体" w:hint="eastAsia"/>
          <w:color w:val="333333"/>
          <w:kern w:val="0"/>
          <w:sz w:val="30"/>
          <w:szCs w:val="30"/>
        </w:rPr>
        <w:t>车辆登记所有人：华连军，登记住址：广东省广州市越秀区</w:t>
      </w:r>
      <w:proofErr w:type="gramStart"/>
      <w:r w:rsidRPr="00AD5232">
        <w:rPr>
          <w:rFonts w:ascii="仿宋" w:eastAsia="仿宋" w:hAnsi="仿宋" w:cs="宋体" w:hint="eastAsia"/>
          <w:color w:val="333333"/>
          <w:kern w:val="0"/>
          <w:sz w:val="30"/>
          <w:szCs w:val="30"/>
        </w:rPr>
        <w:t>麓</w:t>
      </w:r>
      <w:proofErr w:type="gramEnd"/>
      <w:r w:rsidRPr="00AD5232">
        <w:rPr>
          <w:rFonts w:ascii="仿宋" w:eastAsia="仿宋" w:hAnsi="仿宋" w:cs="宋体" w:hint="eastAsia"/>
          <w:color w:val="333333"/>
          <w:kern w:val="0"/>
          <w:sz w:val="30"/>
          <w:szCs w:val="30"/>
        </w:rPr>
        <w:t>景路</w:t>
      </w:r>
      <w:r w:rsidRPr="00AD5232">
        <w:rPr>
          <w:rFonts w:ascii="仿宋" w:eastAsia="仿宋" w:hAnsi="仿宋" w:cs="宋体"/>
          <w:color w:val="333333"/>
          <w:kern w:val="0"/>
          <w:sz w:val="30"/>
          <w:szCs w:val="30"/>
        </w:rPr>
        <w:t>2</w:t>
      </w:r>
      <w:r w:rsidRPr="00AD5232">
        <w:rPr>
          <w:rFonts w:ascii="仿宋" w:eastAsia="仿宋" w:hAnsi="仿宋" w:cs="宋体" w:hint="eastAsia"/>
          <w:color w:val="333333"/>
          <w:kern w:val="0"/>
          <w:sz w:val="30"/>
          <w:szCs w:val="30"/>
        </w:rPr>
        <w:t>号，检验有效期至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08</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31</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投保保险公司：中国平安财产保险股份有限公司，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10452003900086168741</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27</w:t>
      </w:r>
      <w:r w:rsidRPr="00AD5232">
        <w:rPr>
          <w:rFonts w:ascii="仿宋" w:eastAsia="仿宋" w:hAnsi="仿宋" w:cs="宋体" w:hint="eastAsia"/>
          <w:color w:val="333333"/>
          <w:kern w:val="0"/>
          <w:sz w:val="30"/>
          <w:szCs w:val="30"/>
        </w:rPr>
        <w:t>日。商业险投保保险公司：中国平安财产保险股份有限公司，商业险凭证号：</w:t>
      </w:r>
      <w:r w:rsidRPr="00AD5232">
        <w:rPr>
          <w:rFonts w:ascii="仿宋" w:eastAsia="仿宋" w:hAnsi="仿宋" w:cs="宋体"/>
          <w:color w:val="333333"/>
          <w:kern w:val="0"/>
          <w:sz w:val="30"/>
          <w:szCs w:val="30"/>
        </w:rPr>
        <w:t>10452003900086168735</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27</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该小型普通客车核载</w:t>
      </w:r>
      <w:r w:rsidRPr="00AD5232">
        <w:rPr>
          <w:rFonts w:ascii="仿宋" w:eastAsia="仿宋" w:hAnsi="仿宋" w:cs="宋体"/>
          <w:color w:val="333333"/>
          <w:kern w:val="0"/>
          <w:sz w:val="30"/>
          <w:szCs w:val="30"/>
        </w:rPr>
        <w:t>7</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1</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3.</w:t>
      </w:r>
      <w:r w:rsidRPr="00AD5232">
        <w:rPr>
          <w:rFonts w:ascii="仿宋" w:eastAsia="仿宋" w:hAnsi="仿宋" w:cs="宋体" w:hint="eastAsia"/>
          <w:b/>
          <w:bCs/>
          <w:color w:val="333333"/>
          <w:kern w:val="0"/>
          <w:sz w:val="30"/>
          <w:szCs w:val="30"/>
        </w:rPr>
        <w:t>粤</w:t>
      </w:r>
      <w:r w:rsidRPr="00AD5232">
        <w:rPr>
          <w:rFonts w:ascii="仿宋" w:eastAsia="仿宋" w:hAnsi="仿宋" w:cs="宋体"/>
          <w:b/>
          <w:bCs/>
          <w:color w:val="333333"/>
          <w:kern w:val="0"/>
          <w:sz w:val="30"/>
          <w:szCs w:val="30"/>
        </w:rPr>
        <w:t>BBL895</w:t>
      </w:r>
      <w:r w:rsidRPr="00AD5232">
        <w:rPr>
          <w:rFonts w:ascii="仿宋" w:eastAsia="仿宋" w:hAnsi="仿宋" w:cs="宋体" w:hint="eastAsia"/>
          <w:b/>
          <w:bCs/>
          <w:color w:val="333333"/>
          <w:kern w:val="0"/>
          <w:sz w:val="30"/>
          <w:szCs w:val="30"/>
        </w:rPr>
        <w:t>号小型轿车，</w:t>
      </w:r>
      <w:r w:rsidRPr="00AD5232">
        <w:rPr>
          <w:rFonts w:ascii="仿宋" w:eastAsia="仿宋" w:hAnsi="仿宋" w:cs="宋体" w:hint="eastAsia"/>
          <w:color w:val="333333"/>
          <w:kern w:val="0"/>
          <w:sz w:val="30"/>
          <w:szCs w:val="30"/>
        </w:rPr>
        <w:t>车辆登记所有人：深圳市龙岗区布吉镇</w:t>
      </w:r>
      <w:proofErr w:type="gramStart"/>
      <w:r w:rsidRPr="00AD5232">
        <w:rPr>
          <w:rFonts w:ascii="仿宋" w:eastAsia="仿宋" w:hAnsi="仿宋" w:cs="宋体" w:hint="eastAsia"/>
          <w:color w:val="333333"/>
          <w:kern w:val="0"/>
          <w:sz w:val="30"/>
          <w:szCs w:val="30"/>
        </w:rPr>
        <w:t>坂田丽海商店</w:t>
      </w:r>
      <w:proofErr w:type="gramEnd"/>
      <w:r w:rsidRPr="00AD5232">
        <w:rPr>
          <w:rFonts w:ascii="仿宋" w:eastAsia="仿宋" w:hAnsi="仿宋" w:cs="宋体" w:hint="eastAsia"/>
          <w:color w:val="333333"/>
          <w:kern w:val="0"/>
          <w:sz w:val="30"/>
          <w:szCs w:val="30"/>
        </w:rPr>
        <w:t>，登记住址：深圳市龙岗区布吉镇</w:t>
      </w:r>
      <w:proofErr w:type="gramStart"/>
      <w:r w:rsidRPr="00AD5232">
        <w:rPr>
          <w:rFonts w:ascii="仿宋" w:eastAsia="仿宋" w:hAnsi="仿宋" w:cs="宋体" w:hint="eastAsia"/>
          <w:color w:val="333333"/>
          <w:kern w:val="0"/>
          <w:sz w:val="30"/>
          <w:szCs w:val="30"/>
        </w:rPr>
        <w:t>坂</w:t>
      </w:r>
      <w:proofErr w:type="gramEnd"/>
      <w:r w:rsidRPr="00AD5232">
        <w:rPr>
          <w:rFonts w:ascii="仿宋" w:eastAsia="仿宋" w:hAnsi="仿宋" w:cs="宋体" w:hint="eastAsia"/>
          <w:color w:val="333333"/>
          <w:kern w:val="0"/>
          <w:sz w:val="30"/>
          <w:szCs w:val="30"/>
        </w:rPr>
        <w:t>田黄军山</w:t>
      </w:r>
      <w:r w:rsidRPr="00AD5232">
        <w:rPr>
          <w:rFonts w:ascii="仿宋" w:eastAsia="仿宋" w:hAnsi="仿宋" w:cs="宋体"/>
          <w:color w:val="333333"/>
          <w:kern w:val="0"/>
          <w:sz w:val="30"/>
          <w:szCs w:val="30"/>
        </w:rPr>
        <w:t>28</w:t>
      </w:r>
      <w:r w:rsidRPr="00AD5232">
        <w:rPr>
          <w:rFonts w:ascii="仿宋" w:eastAsia="仿宋" w:hAnsi="仿宋" w:cs="宋体" w:hint="eastAsia"/>
          <w:color w:val="333333"/>
          <w:kern w:val="0"/>
          <w:sz w:val="30"/>
          <w:szCs w:val="30"/>
        </w:rPr>
        <w:t>号，检验有效期至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08</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31</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投保保险公司：民安财产保险有限公司，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06020100151308062016000109</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19</w:t>
      </w:r>
      <w:r w:rsidRPr="00AD5232">
        <w:rPr>
          <w:rFonts w:ascii="仿宋" w:eastAsia="仿宋" w:hAnsi="仿宋" w:cs="宋体" w:hint="eastAsia"/>
          <w:color w:val="333333"/>
          <w:kern w:val="0"/>
          <w:sz w:val="30"/>
          <w:szCs w:val="30"/>
        </w:rPr>
        <w:t>日。商业险投保保险公司：民财产保险有限公司，商业险凭证号：</w:t>
      </w:r>
      <w:r w:rsidRPr="00AD5232">
        <w:rPr>
          <w:rFonts w:ascii="仿宋" w:eastAsia="仿宋" w:hAnsi="仿宋" w:cs="宋体"/>
          <w:color w:val="333333"/>
          <w:kern w:val="0"/>
          <w:sz w:val="30"/>
          <w:szCs w:val="30"/>
        </w:rPr>
        <w:t>06020100151308072016000105</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02</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19</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该小型轿车核载</w:t>
      </w:r>
      <w:r w:rsidRPr="00AD5232">
        <w:rPr>
          <w:rFonts w:ascii="仿宋" w:eastAsia="仿宋" w:hAnsi="仿宋" w:cs="宋体"/>
          <w:color w:val="333333"/>
          <w:kern w:val="0"/>
          <w:sz w:val="30"/>
          <w:szCs w:val="30"/>
        </w:rPr>
        <w:t>5</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4.</w:t>
      </w:r>
      <w:r w:rsidRPr="00AD5232">
        <w:rPr>
          <w:rFonts w:ascii="仿宋" w:eastAsia="仿宋" w:hAnsi="仿宋" w:cs="宋体" w:hint="eastAsia"/>
          <w:b/>
          <w:bCs/>
          <w:color w:val="333333"/>
          <w:kern w:val="0"/>
          <w:sz w:val="30"/>
          <w:szCs w:val="30"/>
        </w:rPr>
        <w:t>渝</w:t>
      </w:r>
      <w:r w:rsidRPr="00AD5232">
        <w:rPr>
          <w:rFonts w:ascii="仿宋" w:eastAsia="仿宋" w:hAnsi="仿宋" w:cs="宋体"/>
          <w:b/>
          <w:bCs/>
          <w:color w:val="333333"/>
          <w:kern w:val="0"/>
          <w:sz w:val="30"/>
          <w:szCs w:val="30"/>
        </w:rPr>
        <w:t>H05303</w:t>
      </w:r>
      <w:r w:rsidRPr="00AD5232">
        <w:rPr>
          <w:rFonts w:ascii="仿宋" w:eastAsia="仿宋" w:hAnsi="仿宋" w:cs="宋体" w:hint="eastAsia"/>
          <w:b/>
          <w:bCs/>
          <w:color w:val="333333"/>
          <w:kern w:val="0"/>
          <w:sz w:val="30"/>
          <w:szCs w:val="30"/>
        </w:rPr>
        <w:t>号大型普通客车，</w:t>
      </w:r>
      <w:r w:rsidRPr="00AD5232">
        <w:rPr>
          <w:rFonts w:ascii="仿宋" w:eastAsia="仿宋" w:hAnsi="仿宋" w:cs="宋体" w:hint="eastAsia"/>
          <w:color w:val="333333"/>
          <w:kern w:val="0"/>
          <w:sz w:val="30"/>
          <w:szCs w:val="30"/>
        </w:rPr>
        <w:t>车辆登记所有人：重庆市酉阳汽车运输公司，登记住址：重庆市酉阳土家族苗族自治县</w:t>
      </w:r>
      <w:proofErr w:type="gramStart"/>
      <w:r w:rsidRPr="00AD5232">
        <w:rPr>
          <w:rFonts w:ascii="仿宋" w:eastAsia="仿宋" w:hAnsi="仿宋" w:cs="宋体" w:hint="eastAsia"/>
          <w:color w:val="333333"/>
          <w:kern w:val="0"/>
          <w:sz w:val="30"/>
          <w:szCs w:val="30"/>
        </w:rPr>
        <w:t>钟多</w:t>
      </w:r>
      <w:r w:rsidRPr="00AD5232">
        <w:rPr>
          <w:rFonts w:ascii="仿宋" w:eastAsia="仿宋" w:hAnsi="仿宋" w:cs="宋体" w:hint="eastAsia"/>
          <w:color w:val="333333"/>
          <w:kern w:val="0"/>
          <w:sz w:val="30"/>
          <w:szCs w:val="30"/>
        </w:rPr>
        <w:lastRenderedPageBreak/>
        <w:t>镇酉</w:t>
      </w:r>
      <w:proofErr w:type="gramEnd"/>
      <w:r w:rsidRPr="00AD5232">
        <w:rPr>
          <w:rFonts w:ascii="仿宋" w:eastAsia="仿宋" w:hAnsi="仿宋" w:cs="宋体" w:hint="eastAsia"/>
          <w:color w:val="333333"/>
          <w:kern w:val="0"/>
          <w:sz w:val="30"/>
          <w:szCs w:val="30"/>
        </w:rPr>
        <w:t>兴路，检验有效期至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投保保险公司：中国太平洋财产保险股份有限公司，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ACHQ940CTP15B020335C</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27</w:t>
      </w:r>
      <w:r w:rsidRPr="00AD5232">
        <w:rPr>
          <w:rFonts w:ascii="仿宋" w:eastAsia="仿宋" w:hAnsi="仿宋" w:cs="宋体" w:hint="eastAsia"/>
          <w:color w:val="333333"/>
          <w:kern w:val="0"/>
          <w:sz w:val="30"/>
          <w:szCs w:val="30"/>
        </w:rPr>
        <w:t>日。商业险投保保险公司：中国太平洋财产保险股份有限公司，商业险凭证号：</w:t>
      </w:r>
      <w:r w:rsidRPr="00AD5232">
        <w:rPr>
          <w:rFonts w:ascii="仿宋" w:eastAsia="仿宋" w:hAnsi="仿宋" w:cs="宋体"/>
          <w:color w:val="333333"/>
          <w:kern w:val="0"/>
          <w:sz w:val="30"/>
          <w:szCs w:val="30"/>
        </w:rPr>
        <w:t>ACHQ940Y14155002436Y</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27</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该大型普通客车核载</w:t>
      </w:r>
      <w:r w:rsidRPr="00AD5232">
        <w:rPr>
          <w:rFonts w:ascii="仿宋" w:eastAsia="仿宋" w:hAnsi="仿宋" w:cs="宋体"/>
          <w:color w:val="333333"/>
          <w:kern w:val="0"/>
          <w:sz w:val="30"/>
          <w:szCs w:val="30"/>
        </w:rPr>
        <w:t>59</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38</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5.</w:t>
      </w:r>
      <w:r w:rsidRPr="00AD5232">
        <w:rPr>
          <w:rFonts w:ascii="仿宋" w:eastAsia="仿宋" w:hAnsi="仿宋" w:cs="宋体" w:hint="eastAsia"/>
          <w:b/>
          <w:bCs/>
          <w:color w:val="333333"/>
          <w:kern w:val="0"/>
          <w:sz w:val="30"/>
          <w:szCs w:val="30"/>
        </w:rPr>
        <w:t>粤</w:t>
      </w:r>
      <w:r w:rsidRPr="00AD5232">
        <w:rPr>
          <w:rFonts w:ascii="仿宋" w:eastAsia="仿宋" w:hAnsi="仿宋" w:cs="宋体"/>
          <w:b/>
          <w:bCs/>
          <w:color w:val="333333"/>
          <w:kern w:val="0"/>
          <w:sz w:val="30"/>
          <w:szCs w:val="30"/>
        </w:rPr>
        <w:t>RWP987</w:t>
      </w:r>
      <w:r w:rsidRPr="00AD5232">
        <w:rPr>
          <w:rFonts w:ascii="仿宋" w:eastAsia="仿宋" w:hAnsi="仿宋" w:cs="宋体" w:hint="eastAsia"/>
          <w:b/>
          <w:bCs/>
          <w:color w:val="333333"/>
          <w:kern w:val="0"/>
          <w:sz w:val="30"/>
          <w:szCs w:val="30"/>
        </w:rPr>
        <w:t>号小型普通客车，</w:t>
      </w:r>
      <w:r w:rsidRPr="00AD5232">
        <w:rPr>
          <w:rFonts w:ascii="仿宋" w:eastAsia="仿宋" w:hAnsi="仿宋" w:cs="宋体" w:hint="eastAsia"/>
          <w:color w:val="333333"/>
          <w:kern w:val="0"/>
          <w:sz w:val="30"/>
          <w:szCs w:val="30"/>
        </w:rPr>
        <w:t>车辆登记所有人：邓卫平，登记住址：广东省连州市连州镇良江村委会良江村</w:t>
      </w:r>
      <w:r w:rsidRPr="00AD5232">
        <w:rPr>
          <w:rFonts w:ascii="仿宋" w:eastAsia="仿宋" w:hAnsi="仿宋" w:cs="宋体"/>
          <w:color w:val="333333"/>
          <w:kern w:val="0"/>
          <w:sz w:val="30"/>
          <w:szCs w:val="30"/>
        </w:rPr>
        <w:t>5</w:t>
      </w:r>
      <w:r w:rsidRPr="00AD5232">
        <w:rPr>
          <w:rFonts w:ascii="仿宋" w:eastAsia="仿宋" w:hAnsi="仿宋" w:cs="宋体" w:hint="eastAsia"/>
          <w:color w:val="333333"/>
          <w:kern w:val="0"/>
          <w:sz w:val="30"/>
          <w:szCs w:val="30"/>
        </w:rPr>
        <w:t>号，检验有效期至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投保保险公司：中华联合财产保险股份有限公司清远中心支公司，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0115441803210332000955</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日。商业险投保保险公司：中华联合财产保险股份有限公司清远中心支公司，商业险凭证号：</w:t>
      </w:r>
      <w:r w:rsidRPr="00AD5232">
        <w:rPr>
          <w:rFonts w:ascii="仿宋" w:eastAsia="仿宋" w:hAnsi="仿宋" w:cs="宋体"/>
          <w:color w:val="333333"/>
          <w:kern w:val="0"/>
          <w:sz w:val="30"/>
          <w:szCs w:val="30"/>
        </w:rPr>
        <w:t>0815441803D00335000272</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9</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该小型普通客车核载</w:t>
      </w:r>
      <w:r w:rsidRPr="00AD5232">
        <w:rPr>
          <w:rFonts w:ascii="仿宋" w:eastAsia="仿宋" w:hAnsi="仿宋" w:cs="宋体"/>
          <w:color w:val="333333"/>
          <w:kern w:val="0"/>
          <w:sz w:val="30"/>
          <w:szCs w:val="30"/>
        </w:rPr>
        <w:t>7</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3</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6.</w:t>
      </w:r>
      <w:r w:rsidRPr="00AD5232">
        <w:rPr>
          <w:rFonts w:ascii="仿宋" w:eastAsia="仿宋" w:hAnsi="仿宋" w:cs="宋体" w:hint="eastAsia"/>
          <w:b/>
          <w:bCs/>
          <w:color w:val="333333"/>
          <w:kern w:val="0"/>
          <w:sz w:val="30"/>
          <w:szCs w:val="30"/>
        </w:rPr>
        <w:t>粤</w:t>
      </w:r>
      <w:r w:rsidRPr="00AD5232">
        <w:rPr>
          <w:rFonts w:ascii="仿宋" w:eastAsia="仿宋" w:hAnsi="仿宋" w:cs="宋体"/>
          <w:b/>
          <w:bCs/>
          <w:color w:val="333333"/>
          <w:kern w:val="0"/>
          <w:sz w:val="30"/>
          <w:szCs w:val="30"/>
        </w:rPr>
        <w:t>BD83K8</w:t>
      </w:r>
      <w:r w:rsidRPr="00AD5232">
        <w:rPr>
          <w:rFonts w:ascii="仿宋" w:eastAsia="仿宋" w:hAnsi="仿宋" w:cs="宋体" w:hint="eastAsia"/>
          <w:b/>
          <w:bCs/>
          <w:color w:val="333333"/>
          <w:kern w:val="0"/>
          <w:sz w:val="30"/>
          <w:szCs w:val="30"/>
        </w:rPr>
        <w:t>号小型轿车，</w:t>
      </w:r>
      <w:r w:rsidRPr="00AD5232">
        <w:rPr>
          <w:rFonts w:ascii="仿宋" w:eastAsia="仿宋" w:hAnsi="仿宋" w:cs="宋体" w:hint="eastAsia"/>
          <w:color w:val="333333"/>
          <w:kern w:val="0"/>
          <w:sz w:val="30"/>
          <w:szCs w:val="30"/>
        </w:rPr>
        <w:t>车辆登记所有人：贾春英，登记住址：广东省深圳市宝安区西乡街道</w:t>
      </w:r>
      <w:proofErr w:type="gramStart"/>
      <w:r w:rsidRPr="00AD5232">
        <w:rPr>
          <w:rFonts w:ascii="仿宋" w:eastAsia="仿宋" w:hAnsi="仿宋" w:cs="宋体" w:hint="eastAsia"/>
          <w:color w:val="333333"/>
          <w:kern w:val="0"/>
          <w:sz w:val="30"/>
          <w:szCs w:val="30"/>
        </w:rPr>
        <w:t>愉盛工业</w:t>
      </w:r>
      <w:proofErr w:type="gramEnd"/>
      <w:r w:rsidRPr="00AD5232">
        <w:rPr>
          <w:rFonts w:ascii="仿宋" w:eastAsia="仿宋" w:hAnsi="仿宋" w:cs="宋体" w:hint="eastAsia"/>
          <w:color w:val="333333"/>
          <w:kern w:val="0"/>
          <w:sz w:val="30"/>
          <w:szCs w:val="30"/>
        </w:rPr>
        <w:t>园</w:t>
      </w:r>
      <w:r w:rsidRPr="00AD5232">
        <w:rPr>
          <w:rFonts w:ascii="仿宋" w:eastAsia="仿宋" w:hAnsi="仿宋" w:cs="宋体"/>
          <w:color w:val="333333"/>
          <w:kern w:val="0"/>
          <w:sz w:val="30"/>
          <w:szCs w:val="30"/>
        </w:rPr>
        <w:t>A8</w:t>
      </w:r>
      <w:r w:rsidRPr="00AD5232">
        <w:rPr>
          <w:rFonts w:ascii="仿宋" w:eastAsia="仿宋" w:hAnsi="仿宋" w:cs="宋体" w:hint="eastAsia"/>
          <w:color w:val="333333"/>
          <w:kern w:val="0"/>
          <w:sz w:val="30"/>
          <w:szCs w:val="30"/>
        </w:rPr>
        <w:t>栋</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层，检验有效期至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31</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投保保险公司：中国太平洋财产保险股份有限公司，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AGUZ121CTP15B222673R</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01</w:t>
      </w:r>
      <w:r w:rsidRPr="00AD5232">
        <w:rPr>
          <w:rFonts w:ascii="仿宋" w:eastAsia="仿宋" w:hAnsi="仿宋" w:cs="宋体" w:hint="eastAsia"/>
          <w:color w:val="333333"/>
          <w:kern w:val="0"/>
          <w:sz w:val="30"/>
          <w:szCs w:val="30"/>
        </w:rPr>
        <w:t>日。商业险</w:t>
      </w:r>
      <w:r w:rsidRPr="00AD5232">
        <w:rPr>
          <w:rFonts w:ascii="仿宋" w:eastAsia="仿宋" w:hAnsi="仿宋" w:cs="宋体" w:hint="eastAsia"/>
          <w:color w:val="333333"/>
          <w:kern w:val="0"/>
          <w:sz w:val="30"/>
          <w:szCs w:val="30"/>
        </w:rPr>
        <w:lastRenderedPageBreak/>
        <w:t>投保保险公司：中国太平洋财产保险股份有限公司，商业险凭证号：</w:t>
      </w:r>
      <w:r w:rsidRPr="00AD5232">
        <w:rPr>
          <w:rFonts w:ascii="仿宋" w:eastAsia="仿宋" w:hAnsi="仿宋" w:cs="宋体"/>
          <w:color w:val="333333"/>
          <w:kern w:val="0"/>
          <w:sz w:val="30"/>
          <w:szCs w:val="30"/>
        </w:rPr>
        <w:t>AGUZ121ZH915B166636H</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01</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该小型轿车核载</w:t>
      </w:r>
      <w:r w:rsidRPr="00AD5232">
        <w:rPr>
          <w:rFonts w:ascii="仿宋" w:eastAsia="仿宋" w:hAnsi="仿宋" w:cs="宋体"/>
          <w:color w:val="333333"/>
          <w:kern w:val="0"/>
          <w:sz w:val="30"/>
          <w:szCs w:val="30"/>
        </w:rPr>
        <w:t>5</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1</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7.</w:t>
      </w:r>
      <w:r w:rsidRPr="00AD5232">
        <w:rPr>
          <w:rFonts w:ascii="仿宋" w:eastAsia="仿宋" w:hAnsi="仿宋" w:cs="宋体" w:hint="eastAsia"/>
          <w:b/>
          <w:bCs/>
          <w:color w:val="333333"/>
          <w:kern w:val="0"/>
          <w:sz w:val="30"/>
          <w:szCs w:val="30"/>
        </w:rPr>
        <w:t>粤</w:t>
      </w:r>
      <w:r w:rsidRPr="00AD5232">
        <w:rPr>
          <w:rFonts w:ascii="仿宋" w:eastAsia="仿宋" w:hAnsi="仿宋" w:cs="宋体"/>
          <w:b/>
          <w:bCs/>
          <w:color w:val="333333"/>
          <w:kern w:val="0"/>
          <w:sz w:val="30"/>
          <w:szCs w:val="30"/>
        </w:rPr>
        <w:t>A3715R</w:t>
      </w:r>
      <w:proofErr w:type="gramStart"/>
      <w:r w:rsidRPr="00AD5232">
        <w:rPr>
          <w:rFonts w:ascii="仿宋" w:eastAsia="仿宋" w:hAnsi="仿宋" w:cs="宋体" w:hint="eastAsia"/>
          <w:b/>
          <w:bCs/>
          <w:color w:val="333333"/>
          <w:kern w:val="0"/>
          <w:sz w:val="30"/>
          <w:szCs w:val="30"/>
        </w:rPr>
        <w:t>号临时</w:t>
      </w:r>
      <w:proofErr w:type="gramEnd"/>
      <w:r w:rsidRPr="00AD5232">
        <w:rPr>
          <w:rFonts w:ascii="仿宋" w:eastAsia="仿宋" w:hAnsi="仿宋" w:cs="宋体" w:hint="eastAsia"/>
          <w:b/>
          <w:bCs/>
          <w:color w:val="333333"/>
          <w:kern w:val="0"/>
          <w:sz w:val="30"/>
          <w:szCs w:val="30"/>
        </w:rPr>
        <w:t>号牌中型普通客车</w:t>
      </w:r>
      <w:r w:rsidRPr="00AD5232">
        <w:rPr>
          <w:rFonts w:ascii="仿宋" w:eastAsia="仿宋" w:hAnsi="仿宋" w:cs="宋体"/>
          <w:b/>
          <w:bCs/>
          <w:color w:val="333333"/>
          <w:kern w:val="0"/>
          <w:sz w:val="30"/>
          <w:szCs w:val="30"/>
        </w:rPr>
        <w:t>,</w:t>
      </w:r>
      <w:r w:rsidRPr="00AD5232">
        <w:rPr>
          <w:rFonts w:ascii="宋体" w:eastAsia="宋体" w:hAnsi="宋体" w:cs="宋体" w:hint="eastAsia"/>
          <w:color w:val="333333"/>
          <w:kern w:val="0"/>
          <w:sz w:val="30"/>
          <w:szCs w:val="30"/>
        </w:rPr>
        <w:t> </w:t>
      </w:r>
      <w:r w:rsidRPr="00AD5232">
        <w:rPr>
          <w:rFonts w:ascii="仿宋" w:eastAsia="仿宋" w:hAnsi="仿宋" w:cs="宋体" w:hint="eastAsia"/>
          <w:color w:val="333333"/>
          <w:kern w:val="0"/>
          <w:sz w:val="30"/>
          <w:szCs w:val="30"/>
        </w:rPr>
        <w:t>车辆登记所有人：北京京邦达贸易有限公司广州分公司，地址：北京市亦</w:t>
      </w:r>
      <w:proofErr w:type="gramStart"/>
      <w:r w:rsidRPr="00AD5232">
        <w:rPr>
          <w:rFonts w:ascii="仿宋" w:eastAsia="仿宋" w:hAnsi="仿宋" w:cs="宋体" w:hint="eastAsia"/>
          <w:color w:val="333333"/>
          <w:kern w:val="0"/>
          <w:sz w:val="30"/>
          <w:szCs w:val="30"/>
        </w:rPr>
        <w:t>庄经济开发区科创</w:t>
      </w:r>
      <w:proofErr w:type="gramEnd"/>
      <w:r w:rsidRPr="00AD5232">
        <w:rPr>
          <w:rFonts w:ascii="仿宋" w:eastAsia="仿宋" w:hAnsi="仿宋" w:cs="宋体" w:hint="eastAsia"/>
          <w:color w:val="333333"/>
          <w:kern w:val="0"/>
          <w:sz w:val="30"/>
          <w:szCs w:val="30"/>
        </w:rPr>
        <w:t>十一街</w:t>
      </w:r>
      <w:r w:rsidRPr="00AD5232">
        <w:rPr>
          <w:rFonts w:ascii="仿宋" w:eastAsia="仿宋" w:hAnsi="仿宋" w:cs="宋体"/>
          <w:color w:val="333333"/>
          <w:kern w:val="0"/>
          <w:sz w:val="30"/>
          <w:szCs w:val="30"/>
        </w:rPr>
        <w:t>18</w:t>
      </w:r>
      <w:r w:rsidRPr="00AD5232">
        <w:rPr>
          <w:rFonts w:ascii="仿宋" w:eastAsia="仿宋" w:hAnsi="仿宋" w:cs="宋体" w:hint="eastAsia"/>
          <w:color w:val="333333"/>
          <w:kern w:val="0"/>
          <w:sz w:val="30"/>
          <w:szCs w:val="30"/>
        </w:rPr>
        <w:t>号院京东集团总部</w:t>
      </w:r>
      <w:r w:rsidRPr="00AD5232">
        <w:rPr>
          <w:rFonts w:ascii="仿宋" w:eastAsia="仿宋" w:hAnsi="仿宋" w:cs="宋体"/>
          <w:color w:val="333333"/>
          <w:kern w:val="0"/>
          <w:sz w:val="30"/>
          <w:szCs w:val="30"/>
        </w:rPr>
        <w:t>B</w:t>
      </w:r>
      <w:r w:rsidRPr="00AD5232">
        <w:rPr>
          <w:rFonts w:ascii="仿宋" w:eastAsia="仿宋" w:hAnsi="仿宋" w:cs="宋体" w:hint="eastAsia"/>
          <w:color w:val="333333"/>
          <w:kern w:val="0"/>
          <w:sz w:val="30"/>
          <w:szCs w:val="30"/>
        </w:rPr>
        <w:t>座</w:t>
      </w:r>
      <w:r w:rsidRPr="00AD5232">
        <w:rPr>
          <w:rFonts w:ascii="仿宋" w:eastAsia="仿宋" w:hAnsi="仿宋" w:cs="宋体"/>
          <w:color w:val="333333"/>
          <w:kern w:val="0"/>
          <w:sz w:val="30"/>
          <w:szCs w:val="30"/>
        </w:rPr>
        <w:t>12</w:t>
      </w:r>
      <w:r w:rsidRPr="00AD5232">
        <w:rPr>
          <w:rFonts w:ascii="仿宋" w:eastAsia="仿宋" w:hAnsi="仿宋" w:cs="宋体" w:hint="eastAsia"/>
          <w:color w:val="333333"/>
          <w:kern w:val="0"/>
          <w:sz w:val="30"/>
          <w:szCs w:val="30"/>
        </w:rPr>
        <w:t>层，有效期至</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23</w:t>
      </w:r>
      <w:r w:rsidRPr="00AD5232">
        <w:rPr>
          <w:rFonts w:ascii="仿宋" w:eastAsia="仿宋" w:hAnsi="仿宋" w:cs="宋体" w:hint="eastAsia"/>
          <w:color w:val="333333"/>
          <w:kern w:val="0"/>
          <w:sz w:val="30"/>
          <w:szCs w:val="30"/>
        </w:rPr>
        <w:t>日。</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投保保险公司：中国平安财产保险股份有限公司，</w:t>
      </w:r>
      <w:proofErr w:type="gramStart"/>
      <w:r w:rsidRPr="00AD5232">
        <w:rPr>
          <w:rFonts w:ascii="仿宋" w:eastAsia="仿宋" w:hAnsi="仿宋" w:cs="宋体" w:hint="eastAsia"/>
          <w:color w:val="333333"/>
          <w:kern w:val="0"/>
          <w:sz w:val="30"/>
          <w:szCs w:val="30"/>
        </w:rPr>
        <w:t>交强险</w:t>
      </w:r>
      <w:proofErr w:type="gramEnd"/>
      <w:r w:rsidRPr="00AD5232">
        <w:rPr>
          <w:rFonts w:ascii="仿宋" w:eastAsia="仿宋" w:hAnsi="仿宋" w:cs="宋体" w:hint="eastAsia"/>
          <w:color w:val="333333"/>
          <w:kern w:val="0"/>
          <w:sz w:val="30"/>
          <w:szCs w:val="30"/>
        </w:rPr>
        <w:t>凭证号：</w:t>
      </w:r>
      <w:r w:rsidRPr="00AD5232">
        <w:rPr>
          <w:rFonts w:ascii="仿宋" w:eastAsia="仿宋" w:hAnsi="仿宋" w:cs="宋体"/>
          <w:color w:val="333333"/>
          <w:kern w:val="0"/>
          <w:sz w:val="30"/>
          <w:szCs w:val="30"/>
        </w:rPr>
        <w:t>10103003900151487794</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16</w:t>
      </w:r>
      <w:r w:rsidRPr="00AD5232">
        <w:rPr>
          <w:rFonts w:ascii="仿宋" w:eastAsia="仿宋" w:hAnsi="仿宋" w:cs="宋体" w:hint="eastAsia"/>
          <w:color w:val="333333"/>
          <w:kern w:val="0"/>
          <w:sz w:val="30"/>
          <w:szCs w:val="30"/>
        </w:rPr>
        <w:t>日。商业险投保保险公司：中国平安财产保险股份有限公司，商业险凭证号：</w:t>
      </w:r>
      <w:r w:rsidRPr="00AD5232">
        <w:rPr>
          <w:rFonts w:ascii="仿宋" w:eastAsia="仿宋" w:hAnsi="仿宋" w:cs="宋体"/>
          <w:color w:val="333333"/>
          <w:kern w:val="0"/>
          <w:sz w:val="30"/>
          <w:szCs w:val="30"/>
        </w:rPr>
        <w:t>10103003900151487795</w:t>
      </w:r>
      <w:r w:rsidRPr="00AD5232">
        <w:rPr>
          <w:rFonts w:ascii="仿宋" w:eastAsia="仿宋" w:hAnsi="仿宋" w:cs="宋体" w:hint="eastAsia"/>
          <w:color w:val="333333"/>
          <w:kern w:val="0"/>
          <w:sz w:val="30"/>
          <w:szCs w:val="30"/>
        </w:rPr>
        <w:t>，有效期至</w:t>
      </w:r>
      <w:r w:rsidRPr="00AD5232">
        <w:rPr>
          <w:rFonts w:ascii="仿宋" w:eastAsia="仿宋" w:hAnsi="仿宋" w:cs="宋体"/>
          <w:color w:val="333333"/>
          <w:kern w:val="0"/>
          <w:sz w:val="30"/>
          <w:szCs w:val="30"/>
        </w:rPr>
        <w:t>2017</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05</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16</w:t>
      </w:r>
      <w:r w:rsidRPr="00AD5232">
        <w:rPr>
          <w:rFonts w:ascii="仿宋" w:eastAsia="仿宋" w:hAnsi="仿宋" w:cs="宋体" w:hint="eastAsia"/>
          <w:color w:val="333333"/>
          <w:kern w:val="0"/>
          <w:sz w:val="30"/>
          <w:szCs w:val="30"/>
        </w:rPr>
        <w:t>日。</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经检验：</w:t>
      </w:r>
      <w:r w:rsidRPr="00AD5232">
        <w:rPr>
          <w:rFonts w:ascii="仿宋" w:eastAsia="仿宋" w:hAnsi="仿宋" w:cs="宋体" w:hint="eastAsia"/>
          <w:b/>
          <w:bCs/>
          <w:color w:val="333333"/>
          <w:kern w:val="0"/>
          <w:sz w:val="30"/>
          <w:szCs w:val="30"/>
        </w:rPr>
        <w:t>该车制动系统合格，转向系统合格，事故发生时的车速为零。</w:t>
      </w:r>
      <w:r w:rsidRPr="00AD5232">
        <w:rPr>
          <w:rFonts w:ascii="仿宋" w:eastAsia="仿宋" w:hAnsi="仿宋" w:cs="宋体" w:hint="eastAsia"/>
          <w:color w:val="333333"/>
          <w:kern w:val="0"/>
          <w:sz w:val="30"/>
          <w:szCs w:val="30"/>
        </w:rPr>
        <w:t>该中型普通客车核载</w:t>
      </w:r>
      <w:r w:rsidRPr="00AD5232">
        <w:rPr>
          <w:rFonts w:ascii="仿宋" w:eastAsia="仿宋" w:hAnsi="仿宋" w:cs="宋体"/>
          <w:color w:val="333333"/>
          <w:kern w:val="0"/>
          <w:sz w:val="30"/>
          <w:szCs w:val="30"/>
        </w:rPr>
        <w:t>11</w:t>
      </w:r>
      <w:r w:rsidRPr="00AD5232">
        <w:rPr>
          <w:rFonts w:ascii="仿宋" w:eastAsia="仿宋" w:hAnsi="仿宋" w:cs="宋体" w:hint="eastAsia"/>
          <w:color w:val="333333"/>
          <w:kern w:val="0"/>
          <w:sz w:val="30"/>
          <w:szCs w:val="30"/>
        </w:rPr>
        <w:t>人，事发时乘坐</w:t>
      </w:r>
      <w:r w:rsidRPr="00AD5232">
        <w:rPr>
          <w:rFonts w:ascii="仿宋" w:eastAsia="仿宋" w:hAnsi="仿宋" w:cs="宋体"/>
          <w:color w:val="333333"/>
          <w:kern w:val="0"/>
          <w:sz w:val="30"/>
          <w:szCs w:val="30"/>
        </w:rPr>
        <w:t>1</w:t>
      </w:r>
      <w:r w:rsidRPr="00AD5232">
        <w:rPr>
          <w:rFonts w:ascii="仿宋" w:eastAsia="仿宋" w:hAnsi="仿宋" w:cs="宋体" w:hint="eastAsia"/>
          <w:color w:val="333333"/>
          <w:kern w:val="0"/>
          <w:sz w:val="30"/>
          <w:szCs w:val="30"/>
        </w:rPr>
        <w:t>人。</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五、政府相关部门履行监管职责情况</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经调查了解，肇事车辆进入广州沿途没有经过治超点，未发现交通管理部门存在失职渎职行为；经过对当班民警勤务、巡逻、执法及接处警工作情况进行核查，未发现民警在执勤工作中存在脱岗及不作为等违反警务规定的行为。</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事故发生后市公安局交警支队、市安全监管局、市卫生局等部门迅速赶到现场进行处置，政府相关部门认真履行了监管和事故处理的相关职责。</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lastRenderedPageBreak/>
        <w:t>六、有关责任单位及个人存在的主要问题</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、福建恒运物流有限公司，</w:t>
      </w:r>
      <w:r w:rsidRPr="00AD5232">
        <w:rPr>
          <w:rFonts w:ascii="仿宋" w:eastAsia="仿宋" w:hAnsi="仿宋" w:cs="宋体" w:hint="eastAsia"/>
          <w:color w:val="333333"/>
          <w:kern w:val="0"/>
          <w:sz w:val="30"/>
          <w:szCs w:val="30"/>
        </w:rPr>
        <w:t>事故车辆闽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登记所有人，没有建立健全适合货运企业的隐患排查治理制度，以致所属车辆出现不符合技术要求（制动系统不合格），且车辆在运输过程中超载等隐患。其违反了《中华人民共和国安全生产法》第三十八条</w:t>
      </w:r>
      <w:bookmarkStart w:id="2" w:name="_ftnref1"/>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"_ftn1"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vertAlign w:val="superscript"/>
        </w:rPr>
        <w:t>[1]</w:t>
      </w:r>
      <w:r w:rsidRPr="00AD5232">
        <w:rPr>
          <w:rFonts w:ascii="仿宋" w:eastAsia="仿宋" w:hAnsi="仿宋" w:cs="宋体" w:hint="eastAsia"/>
          <w:color w:val="333333"/>
          <w:kern w:val="0"/>
          <w:sz w:val="30"/>
          <w:szCs w:val="30"/>
        </w:rPr>
        <w:fldChar w:fldCharType="end"/>
      </w:r>
      <w:bookmarkEnd w:id="2"/>
      <w:r w:rsidRPr="00AD5232">
        <w:rPr>
          <w:rFonts w:ascii="仿宋" w:eastAsia="仿宋" w:hAnsi="仿宋" w:cs="宋体" w:hint="eastAsia"/>
          <w:color w:val="333333"/>
          <w:kern w:val="0"/>
          <w:sz w:val="30"/>
          <w:szCs w:val="30"/>
        </w:rPr>
        <w:t>、《道路货物运输及站场管理规定》第二十四条</w:t>
      </w:r>
      <w:bookmarkStart w:id="3" w:name="_ftnref2"/>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"_ftn2"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[2]</w:t>
      </w:r>
      <w:r w:rsidRPr="00AD5232">
        <w:rPr>
          <w:rFonts w:ascii="仿宋" w:eastAsia="仿宋" w:hAnsi="仿宋" w:cs="宋体" w:hint="eastAsia"/>
          <w:color w:val="333333"/>
          <w:kern w:val="0"/>
          <w:sz w:val="30"/>
          <w:szCs w:val="30"/>
        </w:rPr>
        <w:fldChar w:fldCharType="end"/>
      </w:r>
      <w:bookmarkEnd w:id="3"/>
      <w:r w:rsidRPr="00AD5232">
        <w:rPr>
          <w:rFonts w:ascii="仿宋" w:eastAsia="仿宋" w:hAnsi="仿宋" w:cs="宋体" w:hint="eastAsia"/>
          <w:color w:val="333333"/>
          <w:kern w:val="0"/>
          <w:sz w:val="30"/>
          <w:szCs w:val="30"/>
        </w:rPr>
        <w:t>和《道路运输车辆技术管理规定》第十二条</w:t>
      </w:r>
      <w:bookmarkStart w:id="4" w:name="_ftnref3"/>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"_ftn3"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[3]</w:t>
      </w:r>
      <w:r w:rsidRPr="00AD5232">
        <w:rPr>
          <w:rFonts w:ascii="仿宋" w:eastAsia="仿宋" w:hAnsi="仿宋" w:cs="宋体" w:hint="eastAsia"/>
          <w:color w:val="333333"/>
          <w:kern w:val="0"/>
          <w:sz w:val="30"/>
          <w:szCs w:val="30"/>
        </w:rPr>
        <w:fldChar w:fldCharType="end"/>
      </w:r>
      <w:bookmarkEnd w:id="4"/>
      <w:r w:rsidRPr="00AD5232">
        <w:rPr>
          <w:rFonts w:ascii="仿宋" w:eastAsia="仿宋" w:hAnsi="仿宋" w:cs="宋体" w:hint="eastAsia"/>
          <w:color w:val="333333"/>
          <w:kern w:val="0"/>
          <w:sz w:val="30"/>
          <w:szCs w:val="30"/>
        </w:rPr>
        <w:t>的规定。</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2</w:t>
      </w:r>
      <w:r w:rsidRPr="00AD5232">
        <w:rPr>
          <w:rFonts w:ascii="仿宋" w:eastAsia="仿宋" w:hAnsi="仿宋" w:cs="宋体" w:hint="eastAsia"/>
          <w:b/>
          <w:bCs/>
          <w:color w:val="333333"/>
          <w:kern w:val="0"/>
          <w:sz w:val="30"/>
          <w:szCs w:val="30"/>
        </w:rPr>
        <w:t>、李刚，</w:t>
      </w:r>
      <w:r w:rsidRPr="00AD5232">
        <w:rPr>
          <w:rFonts w:ascii="仿宋" w:eastAsia="仿宋" w:hAnsi="仿宋" w:cs="宋体" w:hint="eastAsia"/>
          <w:color w:val="333333"/>
          <w:kern w:val="0"/>
          <w:sz w:val="30"/>
          <w:szCs w:val="30"/>
        </w:rPr>
        <w:t>事故车辆闽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号重型半挂牵引车驾驶员，</w:t>
      </w:r>
      <w:proofErr w:type="gramStart"/>
      <w:r w:rsidRPr="00AD5232">
        <w:rPr>
          <w:rFonts w:ascii="仿宋" w:eastAsia="仿宋" w:hAnsi="仿宋" w:cs="宋体" w:hint="eastAsia"/>
          <w:color w:val="333333"/>
          <w:kern w:val="0"/>
          <w:sz w:val="30"/>
          <w:szCs w:val="30"/>
        </w:rPr>
        <w:t>持准驾车</w:t>
      </w:r>
      <w:proofErr w:type="gramEnd"/>
      <w:r w:rsidRPr="00AD5232">
        <w:rPr>
          <w:rFonts w:ascii="仿宋" w:eastAsia="仿宋" w:hAnsi="仿宋" w:cs="宋体" w:hint="eastAsia"/>
          <w:color w:val="333333"/>
          <w:kern w:val="0"/>
          <w:sz w:val="30"/>
          <w:szCs w:val="30"/>
        </w:rPr>
        <w:t>型为“</w:t>
      </w:r>
      <w:r w:rsidRPr="00AD5232">
        <w:rPr>
          <w:rFonts w:ascii="仿宋" w:eastAsia="仿宋" w:hAnsi="仿宋" w:cs="宋体"/>
          <w:color w:val="333333"/>
          <w:kern w:val="0"/>
          <w:sz w:val="30"/>
          <w:szCs w:val="30"/>
        </w:rPr>
        <w:t>A2D</w:t>
      </w:r>
      <w:r w:rsidRPr="00AD5232">
        <w:rPr>
          <w:rFonts w:ascii="仿宋" w:eastAsia="仿宋" w:hAnsi="仿宋" w:cs="宋体" w:hint="eastAsia"/>
          <w:color w:val="333333"/>
          <w:kern w:val="0"/>
          <w:sz w:val="30"/>
          <w:szCs w:val="30"/>
        </w:rPr>
        <w:t>”的驾驶证，增驾</w:t>
      </w:r>
      <w:r w:rsidRPr="00AD5232">
        <w:rPr>
          <w:rFonts w:ascii="仿宋" w:eastAsia="仿宋" w:hAnsi="仿宋" w:cs="宋体"/>
          <w:color w:val="333333"/>
          <w:kern w:val="0"/>
          <w:sz w:val="30"/>
          <w:szCs w:val="30"/>
        </w:rPr>
        <w:t>A2</w:t>
      </w:r>
      <w:r w:rsidRPr="00AD5232">
        <w:rPr>
          <w:rFonts w:ascii="仿宋" w:eastAsia="仿宋" w:hAnsi="仿宋" w:cs="宋体" w:hint="eastAsia"/>
          <w:color w:val="333333"/>
          <w:kern w:val="0"/>
          <w:sz w:val="30"/>
          <w:szCs w:val="30"/>
        </w:rPr>
        <w:t>。驾驶制动性能不合格且货物超载的货物运输机动车，在高速公路上行驶时未与前车保持足以采取紧急制动措施的安全距离，违反了《中华人民共和国交通安全法》第二十一条</w:t>
      </w:r>
      <w:bookmarkStart w:id="5" w:name="_ftnref4"/>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"_ftn4"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[4]</w:t>
      </w:r>
      <w:r w:rsidRPr="00AD5232">
        <w:rPr>
          <w:rFonts w:ascii="仿宋" w:eastAsia="仿宋" w:hAnsi="仿宋" w:cs="宋体" w:hint="eastAsia"/>
          <w:color w:val="333333"/>
          <w:kern w:val="0"/>
          <w:sz w:val="30"/>
          <w:szCs w:val="30"/>
        </w:rPr>
        <w:fldChar w:fldCharType="end"/>
      </w:r>
      <w:bookmarkEnd w:id="5"/>
      <w:r w:rsidRPr="00AD5232">
        <w:rPr>
          <w:rFonts w:ascii="宋体" w:eastAsia="宋体" w:hAnsi="宋体" w:cs="宋体" w:hint="eastAsia"/>
          <w:color w:val="333333"/>
          <w:kern w:val="0"/>
          <w:sz w:val="30"/>
          <w:szCs w:val="30"/>
        </w:rPr>
        <w:t> </w:t>
      </w:r>
      <w:r w:rsidRPr="00AD5232">
        <w:rPr>
          <w:rFonts w:ascii="仿宋" w:eastAsia="仿宋" w:hAnsi="仿宋" w:cs="宋体" w:hint="eastAsia"/>
          <w:color w:val="333333"/>
          <w:kern w:val="0"/>
          <w:sz w:val="30"/>
          <w:szCs w:val="30"/>
        </w:rPr>
        <w:t>、第四十三条</w:t>
      </w:r>
      <w:bookmarkStart w:id="6" w:name="_ftnref5"/>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"_ftn5"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[5]</w:t>
      </w:r>
      <w:r w:rsidRPr="00AD5232">
        <w:rPr>
          <w:rFonts w:ascii="仿宋" w:eastAsia="仿宋" w:hAnsi="仿宋" w:cs="宋体" w:hint="eastAsia"/>
          <w:color w:val="333333"/>
          <w:kern w:val="0"/>
          <w:sz w:val="30"/>
          <w:szCs w:val="30"/>
        </w:rPr>
        <w:fldChar w:fldCharType="end"/>
      </w:r>
      <w:bookmarkEnd w:id="6"/>
      <w:r w:rsidRPr="00AD5232">
        <w:rPr>
          <w:rFonts w:ascii="仿宋" w:eastAsia="仿宋" w:hAnsi="仿宋" w:cs="宋体" w:hint="eastAsia"/>
          <w:color w:val="333333"/>
          <w:kern w:val="0"/>
          <w:sz w:val="30"/>
          <w:szCs w:val="30"/>
        </w:rPr>
        <w:t>和第四十八条第一款</w:t>
      </w:r>
      <w:bookmarkStart w:id="7" w:name="_ftnref6"/>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"_ftn6"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[6]</w:t>
      </w:r>
      <w:r w:rsidRPr="00AD5232">
        <w:rPr>
          <w:rFonts w:ascii="仿宋" w:eastAsia="仿宋" w:hAnsi="仿宋" w:cs="宋体" w:hint="eastAsia"/>
          <w:color w:val="333333"/>
          <w:kern w:val="0"/>
          <w:sz w:val="30"/>
          <w:szCs w:val="30"/>
        </w:rPr>
        <w:fldChar w:fldCharType="end"/>
      </w:r>
      <w:bookmarkEnd w:id="7"/>
      <w:r w:rsidRPr="00AD5232">
        <w:rPr>
          <w:rFonts w:ascii="仿宋" w:eastAsia="仿宋" w:hAnsi="仿宋" w:cs="宋体" w:hint="eastAsia"/>
          <w:color w:val="333333"/>
          <w:kern w:val="0"/>
          <w:sz w:val="30"/>
          <w:szCs w:val="30"/>
        </w:rPr>
        <w:t>的规定。</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3</w:t>
      </w:r>
      <w:r w:rsidRPr="00AD5232">
        <w:rPr>
          <w:rFonts w:ascii="仿宋" w:eastAsia="仿宋" w:hAnsi="仿宋" w:cs="宋体" w:hint="eastAsia"/>
          <w:b/>
          <w:bCs/>
          <w:color w:val="333333"/>
          <w:kern w:val="0"/>
          <w:sz w:val="30"/>
          <w:szCs w:val="30"/>
        </w:rPr>
        <w:t>、宋化锋，</w:t>
      </w:r>
      <w:r w:rsidRPr="00AD5232">
        <w:rPr>
          <w:rFonts w:ascii="仿宋" w:eastAsia="仿宋" w:hAnsi="仿宋" w:cs="宋体" w:hint="eastAsia"/>
          <w:color w:val="333333"/>
          <w:kern w:val="0"/>
          <w:sz w:val="30"/>
          <w:szCs w:val="30"/>
        </w:rPr>
        <w:t>事故车辆闽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驾驶员，在车辆行驶途中经过广河高速的中新服务区换司机时，感觉刹车行程远点、刹车系统有点问题，没有及时修理或者按规定报告公司管理人员；在货物装载时没有把握好装载货物的重量以致所装货物超过车辆的核定载重，在</w:t>
      </w:r>
      <w:proofErr w:type="gramStart"/>
      <w:r w:rsidRPr="00AD5232">
        <w:rPr>
          <w:rFonts w:ascii="仿宋" w:eastAsia="仿宋" w:hAnsi="仿宋" w:cs="宋体" w:hint="eastAsia"/>
          <w:color w:val="333333"/>
          <w:kern w:val="0"/>
          <w:sz w:val="30"/>
          <w:szCs w:val="30"/>
        </w:rPr>
        <w:t>通过记重收费</w:t>
      </w:r>
      <w:proofErr w:type="gramEnd"/>
      <w:r w:rsidRPr="00AD5232">
        <w:rPr>
          <w:rFonts w:ascii="仿宋" w:eastAsia="仿宋" w:hAnsi="仿宋" w:cs="宋体" w:hint="eastAsia"/>
          <w:color w:val="333333"/>
          <w:kern w:val="0"/>
          <w:sz w:val="30"/>
          <w:szCs w:val="30"/>
        </w:rPr>
        <w:t>发现该车总重量为</w:t>
      </w:r>
      <w:r w:rsidRPr="00AD5232">
        <w:rPr>
          <w:rFonts w:ascii="仿宋" w:eastAsia="仿宋" w:hAnsi="仿宋" w:cs="宋体"/>
          <w:color w:val="333333"/>
          <w:kern w:val="0"/>
          <w:sz w:val="30"/>
          <w:szCs w:val="30"/>
        </w:rPr>
        <w:t>52</w:t>
      </w:r>
      <w:r w:rsidRPr="00AD5232">
        <w:rPr>
          <w:rFonts w:ascii="仿宋" w:eastAsia="仿宋" w:hAnsi="仿宋" w:cs="宋体" w:hint="eastAsia"/>
          <w:color w:val="333333"/>
          <w:kern w:val="0"/>
          <w:sz w:val="30"/>
          <w:szCs w:val="30"/>
        </w:rPr>
        <w:t>吨后，没有按规定及时卸载和报告公司管理人员。违反《中华人民共和国安全生产法》第五十四条</w:t>
      </w:r>
      <w:bookmarkStart w:id="8" w:name="_ftnref7"/>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"_ftn7"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[7]</w:t>
      </w:r>
      <w:r w:rsidRPr="00AD5232">
        <w:rPr>
          <w:rFonts w:ascii="仿宋" w:eastAsia="仿宋" w:hAnsi="仿宋" w:cs="宋体" w:hint="eastAsia"/>
          <w:color w:val="333333"/>
          <w:kern w:val="0"/>
          <w:sz w:val="30"/>
          <w:szCs w:val="30"/>
        </w:rPr>
        <w:fldChar w:fldCharType="end"/>
      </w:r>
      <w:bookmarkEnd w:id="8"/>
      <w:r w:rsidRPr="00AD5232">
        <w:rPr>
          <w:rFonts w:ascii="仿宋" w:eastAsia="仿宋" w:hAnsi="仿宋" w:cs="宋体" w:hint="eastAsia"/>
          <w:color w:val="333333"/>
          <w:kern w:val="0"/>
          <w:sz w:val="30"/>
          <w:szCs w:val="30"/>
        </w:rPr>
        <w:t>和第五十六条</w:t>
      </w:r>
      <w:bookmarkStart w:id="9" w:name="_ftnref8"/>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"_ftn8"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[8]</w:t>
      </w:r>
      <w:r w:rsidRPr="00AD5232">
        <w:rPr>
          <w:rFonts w:ascii="仿宋" w:eastAsia="仿宋" w:hAnsi="仿宋" w:cs="宋体" w:hint="eastAsia"/>
          <w:color w:val="333333"/>
          <w:kern w:val="0"/>
          <w:sz w:val="30"/>
          <w:szCs w:val="30"/>
        </w:rPr>
        <w:fldChar w:fldCharType="end"/>
      </w:r>
      <w:bookmarkEnd w:id="9"/>
      <w:r w:rsidRPr="00AD5232">
        <w:rPr>
          <w:rFonts w:ascii="仿宋" w:eastAsia="仿宋" w:hAnsi="仿宋" w:cs="宋体" w:hint="eastAsia"/>
          <w:color w:val="333333"/>
          <w:kern w:val="0"/>
          <w:sz w:val="30"/>
          <w:szCs w:val="30"/>
        </w:rPr>
        <w:t>的规定。</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宋体" w:eastAsia="宋体" w:hAnsi="宋体" w:cs="宋体" w:hint="eastAsia"/>
          <w:color w:val="333333"/>
          <w:kern w:val="0"/>
          <w:sz w:val="30"/>
          <w:szCs w:val="30"/>
        </w:rPr>
        <w:lastRenderedPageBreak/>
        <w:t> </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七、对有关责任人员和单位的处理意见</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事故调查组依据有关法律法规，对事故有关责任单位和责任人员提出处理意见：</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（一）建议给予行政处罚的单位</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、福建恒运物流有限公司。</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福建恒运物流有限公司作为事故车辆闽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号重型半挂牵引车登记所有人，建议由广州市安全生产监督管理局协调属地福州市安全生产监督管理局依据《中华人民共和国安全生产法》第九十八条第（四）项</w:t>
      </w:r>
      <w:bookmarkStart w:id="10" w:name="_ftnref9"/>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"_ftn9"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Times New Roman"/>
          <w:color w:val="333333"/>
          <w:kern w:val="0"/>
          <w:sz w:val="30"/>
          <w:szCs w:val="30"/>
        </w:rPr>
        <w:t>[9]</w:t>
      </w:r>
      <w:r w:rsidRPr="00AD5232">
        <w:rPr>
          <w:rFonts w:ascii="仿宋" w:eastAsia="仿宋" w:hAnsi="仿宋" w:cs="宋体" w:hint="eastAsia"/>
          <w:color w:val="333333"/>
          <w:kern w:val="0"/>
          <w:sz w:val="30"/>
          <w:szCs w:val="30"/>
        </w:rPr>
        <w:fldChar w:fldCharType="end"/>
      </w:r>
      <w:bookmarkEnd w:id="10"/>
      <w:r w:rsidRPr="00AD5232">
        <w:rPr>
          <w:rFonts w:ascii="仿宋" w:eastAsia="仿宋" w:hAnsi="仿宋" w:cs="宋体" w:hint="eastAsia"/>
          <w:color w:val="333333"/>
          <w:kern w:val="0"/>
          <w:sz w:val="30"/>
          <w:szCs w:val="30"/>
        </w:rPr>
        <w:t>给予福建恒运物流有限公司行政处罚。</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（二）建议给予处罚个人</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b/>
          <w:bCs/>
          <w:color w:val="333333"/>
          <w:kern w:val="0"/>
          <w:sz w:val="30"/>
          <w:szCs w:val="30"/>
        </w:rPr>
        <w:t>1</w:t>
      </w:r>
      <w:r w:rsidRPr="00AD5232">
        <w:rPr>
          <w:rFonts w:ascii="仿宋" w:eastAsia="仿宋" w:hAnsi="仿宋" w:cs="宋体" w:hint="eastAsia"/>
          <w:b/>
          <w:bCs/>
          <w:color w:val="333333"/>
          <w:kern w:val="0"/>
          <w:sz w:val="30"/>
          <w:szCs w:val="30"/>
        </w:rPr>
        <w:t>、李刚，</w:t>
      </w:r>
      <w:r w:rsidRPr="00AD5232">
        <w:rPr>
          <w:rFonts w:ascii="仿宋" w:eastAsia="仿宋" w:hAnsi="仿宋" w:cs="宋体" w:hint="eastAsia"/>
          <w:color w:val="333333"/>
          <w:kern w:val="0"/>
          <w:sz w:val="30"/>
          <w:szCs w:val="30"/>
        </w:rPr>
        <w:t>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号重型半挂牵引车驾驶员。因涉嫌刑事犯罪，</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日被广州市检察院批准逮捕。</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Times New Roman"/>
          <w:b/>
          <w:bCs/>
          <w:color w:val="333333"/>
          <w:kern w:val="0"/>
          <w:sz w:val="30"/>
          <w:szCs w:val="30"/>
        </w:rPr>
        <w:t>2</w:t>
      </w:r>
      <w:r w:rsidRPr="00AD5232">
        <w:rPr>
          <w:rFonts w:ascii="仿宋" w:eastAsia="仿宋" w:hAnsi="仿宋" w:cs="宋体" w:hint="eastAsia"/>
          <w:b/>
          <w:bCs/>
          <w:color w:val="333333"/>
          <w:kern w:val="0"/>
          <w:sz w:val="30"/>
          <w:szCs w:val="30"/>
        </w:rPr>
        <w:t>、宋化锋，</w:t>
      </w:r>
      <w:r w:rsidRPr="00AD5232">
        <w:rPr>
          <w:rFonts w:ascii="仿宋" w:eastAsia="仿宋" w:hAnsi="仿宋" w:cs="宋体" w:hint="eastAsia"/>
          <w:color w:val="333333"/>
          <w:kern w:val="0"/>
          <w:sz w:val="30"/>
          <w:szCs w:val="30"/>
        </w:rPr>
        <w:t>闽</w:t>
      </w:r>
      <w:r w:rsidRPr="00AD5232">
        <w:rPr>
          <w:rFonts w:ascii="仿宋" w:eastAsia="仿宋" w:hAnsi="仿宋" w:cs="宋体"/>
          <w:color w:val="333333"/>
          <w:kern w:val="0"/>
          <w:sz w:val="30"/>
          <w:szCs w:val="30"/>
        </w:rPr>
        <w:t>AM0901</w:t>
      </w:r>
      <w:r w:rsidRPr="00AD5232">
        <w:rPr>
          <w:rFonts w:ascii="仿宋" w:eastAsia="仿宋" w:hAnsi="仿宋" w:cs="宋体" w:hint="eastAsia"/>
          <w:color w:val="333333"/>
          <w:kern w:val="0"/>
          <w:sz w:val="30"/>
          <w:szCs w:val="30"/>
        </w:rPr>
        <w:t>号重型半挂牵引车主班驾驶员，因涉嫌刑事包庇犯罪，于</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6</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30</w:t>
      </w:r>
      <w:r w:rsidRPr="00AD5232">
        <w:rPr>
          <w:rFonts w:ascii="仿宋" w:eastAsia="仿宋" w:hAnsi="仿宋" w:cs="宋体" w:hint="eastAsia"/>
          <w:color w:val="333333"/>
          <w:kern w:val="0"/>
          <w:sz w:val="30"/>
          <w:szCs w:val="30"/>
        </w:rPr>
        <w:t>日被广州市检察院不批准逮捕。于</w:t>
      </w:r>
      <w:r w:rsidRPr="00AD5232">
        <w:rPr>
          <w:rFonts w:ascii="仿宋" w:eastAsia="仿宋" w:hAnsi="仿宋" w:cs="宋体"/>
          <w:color w:val="333333"/>
          <w:kern w:val="0"/>
          <w:sz w:val="30"/>
          <w:szCs w:val="30"/>
        </w:rPr>
        <w:t>2016</w:t>
      </w:r>
      <w:r w:rsidRPr="00AD5232">
        <w:rPr>
          <w:rFonts w:ascii="仿宋" w:eastAsia="仿宋" w:hAnsi="仿宋" w:cs="宋体" w:hint="eastAsia"/>
          <w:color w:val="333333"/>
          <w:kern w:val="0"/>
          <w:sz w:val="30"/>
          <w:szCs w:val="30"/>
        </w:rPr>
        <w:t>年</w:t>
      </w:r>
      <w:r w:rsidRPr="00AD5232">
        <w:rPr>
          <w:rFonts w:ascii="仿宋" w:eastAsia="仿宋" w:hAnsi="仿宋" w:cs="宋体"/>
          <w:color w:val="333333"/>
          <w:kern w:val="0"/>
          <w:sz w:val="30"/>
          <w:szCs w:val="30"/>
        </w:rPr>
        <w:t>7</w:t>
      </w:r>
      <w:r w:rsidRPr="00AD5232">
        <w:rPr>
          <w:rFonts w:ascii="仿宋" w:eastAsia="仿宋" w:hAnsi="仿宋" w:cs="宋体" w:hint="eastAsia"/>
          <w:color w:val="333333"/>
          <w:kern w:val="0"/>
          <w:sz w:val="30"/>
          <w:szCs w:val="30"/>
        </w:rPr>
        <w:t>月</w:t>
      </w:r>
      <w:r w:rsidRPr="00AD5232">
        <w:rPr>
          <w:rFonts w:ascii="仿宋" w:eastAsia="仿宋" w:hAnsi="仿宋" w:cs="宋体"/>
          <w:color w:val="333333"/>
          <w:kern w:val="0"/>
          <w:sz w:val="30"/>
          <w:szCs w:val="30"/>
        </w:rPr>
        <w:t>4</w:t>
      </w:r>
      <w:r w:rsidRPr="00AD5232">
        <w:rPr>
          <w:rFonts w:ascii="仿宋" w:eastAsia="仿宋" w:hAnsi="仿宋" w:cs="宋体" w:hint="eastAsia"/>
          <w:color w:val="333333"/>
          <w:kern w:val="0"/>
          <w:sz w:val="30"/>
          <w:szCs w:val="30"/>
        </w:rPr>
        <w:t>日被广州市公安局取保候审。依据《中华人民共和国安全生产法》第一百零四条</w:t>
      </w:r>
      <w:bookmarkStart w:id="11" w:name="_ftnref10"/>
      <w:r w:rsidRPr="00AD5232">
        <w:rPr>
          <w:rFonts w:ascii="仿宋" w:eastAsia="仿宋" w:hAnsi="仿宋" w:cs="宋体" w:hint="eastAsia"/>
          <w:color w:val="333333"/>
          <w:kern w:val="0"/>
          <w:sz w:val="30"/>
          <w:szCs w:val="30"/>
        </w:rPr>
        <w:fldChar w:fldCharType="begin"/>
      </w:r>
      <w:r w:rsidRPr="00AD5232">
        <w:rPr>
          <w:rFonts w:ascii="仿宋" w:eastAsia="仿宋" w:hAnsi="仿宋" w:cs="宋体" w:hint="eastAsia"/>
          <w:color w:val="333333"/>
          <w:kern w:val="0"/>
          <w:sz w:val="30"/>
          <w:szCs w:val="30"/>
        </w:rPr>
        <w:instrText xml:space="preserve"> HYPERLINK "http://10.194.212.88:8080/" \l "_ftn10" \o "" </w:instrText>
      </w:r>
      <w:r w:rsidRPr="00AD5232">
        <w:rPr>
          <w:rFonts w:ascii="仿宋" w:eastAsia="仿宋" w:hAnsi="仿宋" w:cs="宋体" w:hint="eastAsia"/>
          <w:color w:val="333333"/>
          <w:kern w:val="0"/>
          <w:sz w:val="30"/>
          <w:szCs w:val="30"/>
        </w:rPr>
        <w:fldChar w:fldCharType="separate"/>
      </w:r>
      <w:r w:rsidRPr="00AD5232">
        <w:rPr>
          <w:rFonts w:ascii="仿宋" w:eastAsia="仿宋" w:hAnsi="仿宋" w:cs="宋体" w:hint="eastAsia"/>
          <w:color w:val="333333"/>
          <w:kern w:val="0"/>
          <w:sz w:val="30"/>
          <w:szCs w:val="30"/>
        </w:rPr>
        <w:t>[10]</w:t>
      </w:r>
      <w:r w:rsidRPr="00AD5232">
        <w:rPr>
          <w:rFonts w:ascii="仿宋" w:eastAsia="仿宋" w:hAnsi="仿宋" w:cs="宋体" w:hint="eastAsia"/>
          <w:color w:val="333333"/>
          <w:kern w:val="0"/>
          <w:sz w:val="30"/>
          <w:szCs w:val="30"/>
        </w:rPr>
        <w:fldChar w:fldCharType="end"/>
      </w:r>
      <w:bookmarkEnd w:id="11"/>
      <w:r w:rsidRPr="00AD5232">
        <w:rPr>
          <w:rFonts w:ascii="仿宋" w:eastAsia="仿宋" w:hAnsi="仿宋" w:cs="宋体" w:hint="eastAsia"/>
          <w:color w:val="333333"/>
          <w:kern w:val="0"/>
          <w:sz w:val="30"/>
          <w:szCs w:val="30"/>
        </w:rPr>
        <w:t>的规定，建议福建恒运物流有限公司按照公司管理规定与其解除劳动合同。</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宋体" w:eastAsia="宋体" w:hAnsi="宋体" w:cs="宋体" w:hint="eastAsia"/>
          <w:color w:val="333333"/>
          <w:kern w:val="0"/>
          <w:sz w:val="30"/>
          <w:szCs w:val="30"/>
        </w:rPr>
        <w:t> </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八、事故防范措施建议</w:t>
      </w:r>
    </w:p>
    <w:p w:rsidR="00AD5232" w:rsidRPr="00AD5232" w:rsidRDefault="00AD5232" w:rsidP="00AD5232">
      <w:pPr>
        <w:widowControl/>
        <w:shd w:val="clear" w:color="auto" w:fill="FFFFFF"/>
        <w:spacing w:line="600" w:lineRule="atLeast"/>
        <w:ind w:firstLine="640"/>
        <w:jc w:val="left"/>
        <w:rPr>
          <w:rFonts w:ascii="仿宋" w:eastAsia="仿宋" w:hAnsi="仿宋" w:cs="宋体"/>
          <w:color w:val="333333"/>
          <w:kern w:val="0"/>
          <w:sz w:val="30"/>
          <w:szCs w:val="30"/>
        </w:rPr>
      </w:pPr>
      <w:r w:rsidRPr="00AD5232">
        <w:rPr>
          <w:rFonts w:ascii="仿宋" w:eastAsia="仿宋" w:hAnsi="仿宋" w:cs="宋体" w:hint="eastAsia"/>
          <w:color w:val="333333"/>
          <w:kern w:val="0"/>
          <w:sz w:val="30"/>
          <w:szCs w:val="30"/>
        </w:rPr>
        <w:t>该起事故是一起较大生产经营性道路交通责任事故，虽然肇事车辆非我市属地车辆，但是为认真吸取教训，举一反三，采取</w:t>
      </w:r>
      <w:r w:rsidRPr="00AD5232">
        <w:rPr>
          <w:rFonts w:ascii="仿宋" w:eastAsia="仿宋" w:hAnsi="仿宋" w:cs="宋体" w:hint="eastAsia"/>
          <w:color w:val="333333"/>
          <w:kern w:val="0"/>
          <w:sz w:val="30"/>
          <w:szCs w:val="30"/>
        </w:rPr>
        <w:lastRenderedPageBreak/>
        <w:t>措施，加强道路交通安全管理工作，防止我市车辆或企业发生同类事故。事故调查组结合本次事故暴露出来的问题，提出事故防范措施建议如下：</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一是</w:t>
      </w:r>
      <w:r w:rsidRPr="00AD5232">
        <w:rPr>
          <w:rFonts w:ascii="仿宋" w:eastAsia="仿宋" w:hAnsi="仿宋" w:cs="宋体" w:hint="eastAsia"/>
          <w:color w:val="333333"/>
          <w:kern w:val="0"/>
          <w:sz w:val="30"/>
          <w:szCs w:val="30"/>
        </w:rPr>
        <w:t>由广州市交通委员会负责</w:t>
      </w:r>
      <w:r w:rsidRPr="00AD5232">
        <w:rPr>
          <w:rFonts w:ascii="仿宋" w:eastAsia="仿宋" w:hAnsi="仿宋" w:cs="宋体" w:hint="eastAsia"/>
          <w:color w:val="333333"/>
          <w:kern w:val="0"/>
          <w:sz w:val="30"/>
          <w:szCs w:val="30"/>
          <w:shd w:val="clear" w:color="auto" w:fill="FFFFFF"/>
        </w:rPr>
        <w:t>开展专项宣传教育，加强对广大群众，特别是机动车驾驶员的交通安全教育，</w:t>
      </w:r>
      <w:r w:rsidRPr="00AD5232">
        <w:rPr>
          <w:rFonts w:ascii="仿宋" w:eastAsia="仿宋" w:hAnsi="仿宋" w:cs="宋体" w:hint="eastAsia"/>
          <w:color w:val="333333"/>
          <w:kern w:val="0"/>
          <w:sz w:val="30"/>
          <w:szCs w:val="30"/>
        </w:rPr>
        <w:t>充分利用辖区服务区、收费站加强交通安全宣传，</w:t>
      </w:r>
      <w:r w:rsidRPr="00AD5232">
        <w:rPr>
          <w:rFonts w:ascii="仿宋" w:eastAsia="仿宋" w:hAnsi="仿宋" w:cs="宋体" w:hint="eastAsia"/>
          <w:color w:val="333333"/>
          <w:kern w:val="0"/>
          <w:sz w:val="30"/>
          <w:szCs w:val="30"/>
          <w:shd w:val="clear" w:color="auto" w:fill="FFFFFF"/>
        </w:rPr>
        <w:t>组织媒体曝光相关案例，警示企业经营单位认真落实主体责任，努力提高群众交通安全出行意识。</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二是</w:t>
      </w:r>
      <w:r w:rsidRPr="00AD5232">
        <w:rPr>
          <w:rFonts w:ascii="仿宋" w:eastAsia="仿宋" w:hAnsi="仿宋" w:cs="宋体" w:hint="eastAsia"/>
          <w:color w:val="333333"/>
          <w:kern w:val="0"/>
          <w:sz w:val="30"/>
          <w:szCs w:val="30"/>
        </w:rPr>
        <w:t>由广州市安全生产监督管理局以安委办的名义发函福州市安委办，通报事故调查处理情况，并建议其加强交通安全知识的宣传教育和对相关企业的管理。</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三是</w:t>
      </w:r>
      <w:r w:rsidRPr="00AD5232">
        <w:rPr>
          <w:rFonts w:ascii="仿宋" w:eastAsia="仿宋" w:hAnsi="仿宋" w:cs="宋体" w:hint="eastAsia"/>
          <w:color w:val="333333"/>
          <w:kern w:val="0"/>
          <w:sz w:val="30"/>
          <w:szCs w:val="30"/>
        </w:rPr>
        <w:t>由广州市交通委员会负责将此事故通报相关交通运输企业，加强对交通运输企业的监管，督促经营单位落实“一车一档”，做好职业驾驶员的安全教育工作，做好隐患排查治理工作。加大对货运站场的检查，从源头上控制货车超限超载等违法行为的发生。</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四是</w:t>
      </w:r>
      <w:r w:rsidRPr="00AD5232">
        <w:rPr>
          <w:rFonts w:ascii="仿宋" w:eastAsia="仿宋" w:hAnsi="仿宋" w:cs="宋体" w:hint="eastAsia"/>
          <w:color w:val="333333"/>
          <w:kern w:val="0"/>
          <w:sz w:val="30"/>
          <w:szCs w:val="30"/>
        </w:rPr>
        <w:t>广州市交警部门要加强路面巡逻，加大执法力度，集中警力对货车超速、超载行为、大型客货汽车不按车道行驶、货车尾部反光标识不全，客车超员等重点违法行为的整治，营造高压态势，继续推进高速公路“快撤理赔”及“快撤e赔”工作。</w:t>
      </w:r>
    </w:p>
    <w:p w:rsidR="00AD5232" w:rsidRPr="00AD5232" w:rsidRDefault="00AD5232" w:rsidP="00AD5232">
      <w:pPr>
        <w:widowControl/>
        <w:shd w:val="clear" w:color="auto" w:fill="FFFFFF"/>
        <w:spacing w:line="600" w:lineRule="atLeast"/>
        <w:ind w:firstLine="643"/>
        <w:jc w:val="left"/>
        <w:rPr>
          <w:rFonts w:ascii="仿宋" w:eastAsia="仿宋" w:hAnsi="仿宋" w:cs="宋体"/>
          <w:color w:val="333333"/>
          <w:kern w:val="0"/>
          <w:sz w:val="30"/>
          <w:szCs w:val="30"/>
        </w:rPr>
      </w:pPr>
      <w:r w:rsidRPr="00AD5232">
        <w:rPr>
          <w:rFonts w:ascii="仿宋" w:eastAsia="仿宋" w:hAnsi="仿宋" w:cs="宋体" w:hint="eastAsia"/>
          <w:b/>
          <w:bCs/>
          <w:color w:val="333333"/>
          <w:kern w:val="0"/>
          <w:sz w:val="30"/>
          <w:szCs w:val="30"/>
        </w:rPr>
        <w:t>五是</w:t>
      </w:r>
      <w:r w:rsidRPr="00AD5232">
        <w:rPr>
          <w:rFonts w:ascii="仿宋" w:eastAsia="仿宋" w:hAnsi="仿宋" w:cs="宋体" w:hint="eastAsia"/>
          <w:color w:val="333333"/>
          <w:kern w:val="0"/>
          <w:sz w:val="30"/>
          <w:szCs w:val="30"/>
        </w:rPr>
        <w:t>广州市交警部门要督促高速公路业主公司认真落实管养责任。1、积极推进“快撤理赔”及“快撤e赔”工作，减少</w:t>
      </w:r>
      <w:r w:rsidRPr="00AD5232">
        <w:rPr>
          <w:rFonts w:ascii="仿宋" w:eastAsia="仿宋" w:hAnsi="仿宋" w:cs="宋体" w:hint="eastAsia"/>
          <w:color w:val="333333"/>
          <w:kern w:val="0"/>
          <w:sz w:val="30"/>
          <w:szCs w:val="30"/>
        </w:rPr>
        <w:lastRenderedPageBreak/>
        <w:t>轻微事故对高速公路通行安全的影响。2、建立完善救援清障机制，加强巡查，加大培训力度，做好事故现场的防范措施，有效预防二次事故。3、加强应急处置联动，遇交通事故“断流”时要及时通知公安交警部门，派出路政、拯救到场，通知相邻的高速公路公司在电子情报板上滚动播放交通指引信息。</w:t>
      </w:r>
    </w:p>
    <w:p w:rsidR="00AD5232" w:rsidRPr="00AD5232" w:rsidRDefault="00AD5232" w:rsidP="00AD5232">
      <w:pPr>
        <w:widowControl/>
        <w:shd w:val="clear" w:color="auto" w:fill="FFFFFF"/>
        <w:spacing w:line="600" w:lineRule="atLeast"/>
        <w:jc w:val="left"/>
        <w:rPr>
          <w:rFonts w:ascii="仿宋" w:eastAsia="仿宋" w:hAnsi="仿宋" w:cs="宋体"/>
          <w:color w:val="333333"/>
          <w:kern w:val="0"/>
          <w:sz w:val="30"/>
          <w:szCs w:val="30"/>
        </w:rPr>
      </w:pPr>
      <w:r w:rsidRPr="00AD5232">
        <w:rPr>
          <w:rFonts w:ascii="宋体" w:eastAsia="宋体" w:hAnsi="宋体" w:cs="宋体" w:hint="eastAsia"/>
          <w:color w:val="333333"/>
          <w:kern w:val="0"/>
          <w:sz w:val="30"/>
          <w:szCs w:val="30"/>
        </w:rPr>
        <w:t> </w:t>
      </w:r>
    </w:p>
    <w:p w:rsidR="00AD5232" w:rsidRPr="00AD5232" w:rsidRDefault="00AD5232" w:rsidP="00AD5232">
      <w:pPr>
        <w:widowControl/>
        <w:shd w:val="clear" w:color="auto" w:fill="FFFFFF"/>
        <w:jc w:val="left"/>
        <w:rPr>
          <w:rFonts w:ascii="仿宋" w:eastAsia="仿宋" w:hAnsi="仿宋" w:cs="宋体"/>
          <w:color w:val="000000"/>
          <w:kern w:val="0"/>
          <w:sz w:val="30"/>
          <w:szCs w:val="30"/>
        </w:rPr>
      </w:pPr>
      <w:r w:rsidRPr="00AD5232">
        <w:rPr>
          <w:rFonts w:ascii="仿宋" w:eastAsia="仿宋" w:hAnsi="仿宋" w:cs="宋体"/>
          <w:color w:val="000000"/>
          <w:kern w:val="0"/>
          <w:sz w:val="30"/>
          <w:szCs w:val="30"/>
        </w:rPr>
        <w:br w:type="textWrapping" w:clear="all"/>
      </w:r>
    </w:p>
    <w:p w:rsidR="00AD5232" w:rsidRPr="00AD5232" w:rsidRDefault="00AD5232" w:rsidP="00AD5232">
      <w:pPr>
        <w:widowControl/>
        <w:shd w:val="clear" w:color="auto" w:fill="FFFFFF"/>
        <w:jc w:val="left"/>
        <w:rPr>
          <w:rFonts w:ascii="仿宋" w:eastAsia="仿宋" w:hAnsi="仿宋" w:cs="宋体"/>
          <w:color w:val="000000"/>
          <w:kern w:val="0"/>
          <w:sz w:val="30"/>
          <w:szCs w:val="30"/>
        </w:rPr>
      </w:pPr>
      <w:r w:rsidRPr="00AD5232">
        <w:rPr>
          <w:rFonts w:ascii="仿宋" w:eastAsia="仿宋" w:hAnsi="仿宋" w:cs="宋体"/>
          <w:color w:val="000000"/>
          <w:kern w:val="0"/>
          <w:sz w:val="30"/>
          <w:szCs w:val="30"/>
        </w:rPr>
        <w:pict>
          <v:rect id="_x0000_i1025" style="width:137.05pt;height:.75pt" o:hrpct="330" o:hrstd="t" o:hr="t" fillcolor="#a0a0a0" stroked="f"/>
        </w:pict>
      </w:r>
    </w:p>
    <w:bookmarkStart w:id="12" w:name="_ftn1"/>
    <w:p w:rsidR="00AD5232" w:rsidRPr="00AD5232" w:rsidRDefault="00AD5232" w:rsidP="00AD5232">
      <w:pPr>
        <w:widowControl/>
        <w:shd w:val="clear" w:color="auto" w:fill="FFFFFF"/>
        <w:spacing w:line="4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"_ftnref1"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[1]</w:t>
      </w:r>
      <w:r w:rsidRPr="00AD5232">
        <w:rPr>
          <w:rFonts w:ascii="仿宋" w:eastAsia="仿宋" w:hAnsi="仿宋" w:cs="宋体" w:hint="eastAsia"/>
          <w:color w:val="333333"/>
          <w:kern w:val="0"/>
          <w:sz w:val="24"/>
          <w:szCs w:val="24"/>
        </w:rPr>
        <w:fldChar w:fldCharType="end"/>
      </w:r>
      <w:bookmarkEnd w:id="12"/>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《中华人民共和国安全生产法》第三十八条：</w:t>
      </w:r>
      <w:r w:rsidRPr="00AD5232">
        <w:rPr>
          <w:rFonts w:ascii="仿宋" w:eastAsia="仿宋" w:hAnsi="仿宋" w:cs="宋体" w:hint="eastAsia"/>
          <w:color w:val="333333"/>
          <w:kern w:val="0"/>
          <w:sz w:val="24"/>
          <w:szCs w:val="24"/>
        </w:rPr>
        <w:t>生产经营单位应当建立健全生产安全事故隐患排查治理制度，采取技术、管理措施，及时发现并消除事故隐患。事故隐患排查治理情况应当如实记录，并向从业人员通报。</w:t>
      </w:r>
    </w:p>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bookmarkStart w:id="13" w:name="_ftn2"/>
      <w:bookmarkEnd w:id="13"/>
      <w:r w:rsidRPr="00AD5232">
        <w:rPr>
          <w:rFonts w:ascii="仿宋" w:eastAsia="仿宋" w:hAnsi="仿宋" w:cs="宋体" w:hint="eastAsia"/>
          <w:b/>
          <w:bCs/>
          <w:color w:val="333333"/>
          <w:kern w:val="0"/>
          <w:sz w:val="24"/>
          <w:szCs w:val="24"/>
        </w:rPr>
        <w:t>[2]</w:t>
      </w:r>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《道路货物运输及站场管理规定》第二十四条：</w:t>
      </w:r>
      <w:r w:rsidRPr="00AD5232">
        <w:rPr>
          <w:rFonts w:ascii="仿宋" w:eastAsia="仿宋" w:hAnsi="仿宋" w:cs="宋体" w:hint="eastAsia"/>
          <w:color w:val="333333"/>
          <w:kern w:val="0"/>
          <w:sz w:val="24"/>
          <w:szCs w:val="24"/>
        </w:rPr>
        <w:t>运输的货物应当符合货运车辆核定的载质量，载物的长、宽、</w:t>
      </w:r>
      <w:proofErr w:type="gramStart"/>
      <w:r w:rsidRPr="00AD5232">
        <w:rPr>
          <w:rFonts w:ascii="仿宋" w:eastAsia="仿宋" w:hAnsi="仿宋" w:cs="宋体" w:hint="eastAsia"/>
          <w:color w:val="333333"/>
          <w:kern w:val="0"/>
          <w:sz w:val="24"/>
          <w:szCs w:val="24"/>
        </w:rPr>
        <w:t>高不得</w:t>
      </w:r>
      <w:proofErr w:type="gramEnd"/>
      <w:r w:rsidRPr="00AD5232">
        <w:rPr>
          <w:rFonts w:ascii="仿宋" w:eastAsia="仿宋" w:hAnsi="仿宋" w:cs="宋体" w:hint="eastAsia"/>
          <w:color w:val="333333"/>
          <w:kern w:val="0"/>
          <w:sz w:val="24"/>
          <w:szCs w:val="24"/>
        </w:rPr>
        <w:t>违反装载要求。禁止货运车辆违反国家有关规定超限、超载运输。</w:t>
      </w:r>
    </w:p>
    <w:bookmarkStart w:id="14" w:name="_ftn3"/>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"_ftnref3"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[3]</w:t>
      </w:r>
      <w:r w:rsidRPr="00AD5232">
        <w:rPr>
          <w:rFonts w:ascii="仿宋" w:eastAsia="仿宋" w:hAnsi="仿宋" w:cs="宋体" w:hint="eastAsia"/>
          <w:color w:val="333333"/>
          <w:kern w:val="0"/>
          <w:sz w:val="24"/>
          <w:szCs w:val="24"/>
        </w:rPr>
        <w:fldChar w:fldCharType="end"/>
      </w:r>
      <w:bookmarkEnd w:id="14"/>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《道路运输车辆技术管理规定》第十二条：</w:t>
      </w:r>
      <w:r w:rsidRPr="00AD5232">
        <w:rPr>
          <w:rFonts w:ascii="宋体" w:eastAsia="宋体" w:hAnsi="宋体" w:cs="宋体" w:hint="eastAsia"/>
          <w:b/>
          <w:bCs/>
          <w:color w:val="333333"/>
          <w:kern w:val="0"/>
          <w:sz w:val="24"/>
          <w:szCs w:val="24"/>
        </w:rPr>
        <w:t> </w:t>
      </w:r>
      <w:r w:rsidRPr="00AD5232">
        <w:rPr>
          <w:rFonts w:ascii="仿宋" w:eastAsia="仿宋" w:hAnsi="仿宋" w:cs="宋体" w:hint="eastAsia"/>
          <w:color w:val="333333"/>
          <w:kern w:val="0"/>
          <w:sz w:val="24"/>
          <w:szCs w:val="24"/>
        </w:rPr>
        <w:t>道路运输经营者应当加强车辆维护、使用、安全和节能等方面的业务培训，提升从业人员的业务素质和技能，确保车辆处于良好的技术状况。</w:t>
      </w:r>
    </w:p>
    <w:bookmarkStart w:id="15" w:name="_ftn4"/>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"_ftnref4"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[4]</w:t>
      </w:r>
      <w:r w:rsidRPr="00AD5232">
        <w:rPr>
          <w:rFonts w:ascii="仿宋" w:eastAsia="仿宋" w:hAnsi="仿宋" w:cs="宋体" w:hint="eastAsia"/>
          <w:color w:val="333333"/>
          <w:kern w:val="0"/>
          <w:sz w:val="24"/>
          <w:szCs w:val="24"/>
        </w:rPr>
        <w:fldChar w:fldCharType="end"/>
      </w:r>
      <w:bookmarkEnd w:id="15"/>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《中华人民共和国交通安全法》第二十一条：</w:t>
      </w:r>
      <w:r w:rsidRPr="00AD5232">
        <w:rPr>
          <w:rFonts w:ascii="仿宋" w:eastAsia="仿宋" w:hAnsi="仿宋" w:cs="宋体" w:hint="eastAsia"/>
          <w:color w:val="333333"/>
          <w:kern w:val="0"/>
          <w:sz w:val="24"/>
          <w:szCs w:val="24"/>
        </w:rPr>
        <w:t>驾驶人驾驶机动车</w:t>
      </w:r>
      <w:proofErr w:type="gramStart"/>
      <w:r w:rsidRPr="00AD5232">
        <w:rPr>
          <w:rFonts w:ascii="仿宋" w:eastAsia="仿宋" w:hAnsi="仿宋" w:cs="宋体" w:hint="eastAsia"/>
          <w:color w:val="333333"/>
          <w:kern w:val="0"/>
          <w:sz w:val="24"/>
          <w:szCs w:val="24"/>
        </w:rPr>
        <w:t>上道路</w:t>
      </w:r>
      <w:proofErr w:type="gramEnd"/>
      <w:r w:rsidRPr="00AD5232">
        <w:rPr>
          <w:rFonts w:ascii="仿宋" w:eastAsia="仿宋" w:hAnsi="仿宋" w:cs="宋体" w:hint="eastAsia"/>
          <w:color w:val="333333"/>
          <w:kern w:val="0"/>
          <w:sz w:val="24"/>
          <w:szCs w:val="24"/>
        </w:rPr>
        <w:t>行驶前，应当对机动车的安全技术性能进行认真检查；不得驾驶安全设施不全或者机件不符合技术标准等具有安全隐患的机动车。</w:t>
      </w:r>
    </w:p>
    <w:bookmarkStart w:id="16" w:name="_ftn5"/>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"_ftnref5"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[5]</w:t>
      </w:r>
      <w:r w:rsidRPr="00AD5232">
        <w:rPr>
          <w:rFonts w:ascii="仿宋" w:eastAsia="仿宋" w:hAnsi="仿宋" w:cs="宋体" w:hint="eastAsia"/>
          <w:color w:val="333333"/>
          <w:kern w:val="0"/>
          <w:sz w:val="24"/>
          <w:szCs w:val="24"/>
        </w:rPr>
        <w:fldChar w:fldCharType="end"/>
      </w:r>
      <w:bookmarkEnd w:id="16"/>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《中华人民共和国交通安全法》第四十三条：</w:t>
      </w:r>
      <w:r w:rsidRPr="00AD5232">
        <w:rPr>
          <w:rFonts w:ascii="仿宋" w:eastAsia="仿宋" w:hAnsi="仿宋" w:cs="宋体" w:hint="eastAsia"/>
          <w:color w:val="333333"/>
          <w:kern w:val="0"/>
          <w:sz w:val="24"/>
          <w:szCs w:val="24"/>
        </w:rPr>
        <w:t>同车道行驶的机动车，后车应当与前车保持足以采取紧急制动措施的安全距离。</w:t>
      </w:r>
    </w:p>
    <w:bookmarkStart w:id="17" w:name="_ftn6"/>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lastRenderedPageBreak/>
        <w:fldChar w:fldCharType="begin"/>
      </w:r>
      <w:r w:rsidRPr="00AD5232">
        <w:rPr>
          <w:rFonts w:ascii="仿宋" w:eastAsia="仿宋" w:hAnsi="仿宋" w:cs="宋体" w:hint="eastAsia"/>
          <w:color w:val="333333"/>
          <w:kern w:val="0"/>
          <w:sz w:val="24"/>
          <w:szCs w:val="24"/>
        </w:rPr>
        <w:instrText xml:space="preserve"> HYPERLINK "http://10.194.212.88:8080/" \l "_ftnref6"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[6]</w:t>
      </w:r>
      <w:r w:rsidRPr="00AD5232">
        <w:rPr>
          <w:rFonts w:ascii="仿宋" w:eastAsia="仿宋" w:hAnsi="仿宋" w:cs="宋体" w:hint="eastAsia"/>
          <w:color w:val="333333"/>
          <w:kern w:val="0"/>
          <w:sz w:val="24"/>
          <w:szCs w:val="24"/>
        </w:rPr>
        <w:fldChar w:fldCharType="end"/>
      </w:r>
      <w:bookmarkEnd w:id="17"/>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《中华人民共和国交通安全法》第四十八条:</w:t>
      </w:r>
      <w:r w:rsidRPr="00AD5232">
        <w:rPr>
          <w:rFonts w:ascii="仿宋" w:eastAsia="仿宋" w:hAnsi="仿宋" w:cs="宋体" w:hint="eastAsia"/>
          <w:color w:val="333333"/>
          <w:kern w:val="0"/>
          <w:sz w:val="24"/>
          <w:szCs w:val="24"/>
        </w:rPr>
        <w:t xml:space="preserve">　机动车载物应当符合核定的载质量，严禁超载；载物的长、宽、</w:t>
      </w:r>
      <w:proofErr w:type="gramStart"/>
      <w:r w:rsidRPr="00AD5232">
        <w:rPr>
          <w:rFonts w:ascii="仿宋" w:eastAsia="仿宋" w:hAnsi="仿宋" w:cs="宋体" w:hint="eastAsia"/>
          <w:color w:val="333333"/>
          <w:kern w:val="0"/>
          <w:sz w:val="24"/>
          <w:szCs w:val="24"/>
        </w:rPr>
        <w:t>高不得</w:t>
      </w:r>
      <w:proofErr w:type="gramEnd"/>
      <w:r w:rsidRPr="00AD5232">
        <w:rPr>
          <w:rFonts w:ascii="仿宋" w:eastAsia="仿宋" w:hAnsi="仿宋" w:cs="宋体" w:hint="eastAsia"/>
          <w:color w:val="333333"/>
          <w:kern w:val="0"/>
          <w:sz w:val="24"/>
          <w:szCs w:val="24"/>
        </w:rPr>
        <w:t>违反装载要求，不得遗洒、飘散载运物。</w:t>
      </w:r>
    </w:p>
    <w:bookmarkStart w:id="18" w:name="_ftn7"/>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"_ftnref7"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[7]</w:t>
      </w:r>
      <w:r w:rsidRPr="00AD5232">
        <w:rPr>
          <w:rFonts w:ascii="仿宋" w:eastAsia="仿宋" w:hAnsi="仿宋" w:cs="宋体" w:hint="eastAsia"/>
          <w:color w:val="333333"/>
          <w:kern w:val="0"/>
          <w:sz w:val="24"/>
          <w:szCs w:val="24"/>
        </w:rPr>
        <w:fldChar w:fldCharType="end"/>
      </w:r>
      <w:bookmarkEnd w:id="18"/>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《中华人民共和国安全生产法》第五十四条：</w:t>
      </w:r>
      <w:r w:rsidRPr="00AD5232">
        <w:rPr>
          <w:rFonts w:ascii="仿宋" w:eastAsia="仿宋" w:hAnsi="仿宋" w:cs="宋体" w:hint="eastAsia"/>
          <w:color w:val="333333"/>
          <w:kern w:val="0"/>
          <w:sz w:val="24"/>
          <w:szCs w:val="24"/>
        </w:rPr>
        <w:t>从业人员在作业过程中，应当严格遵守本单位的安全生产规章制度和操作规程，服从管理，正确佩戴和使用劳动防护用品。</w:t>
      </w:r>
    </w:p>
    <w:bookmarkStart w:id="19" w:name="_ftn8"/>
    <w:p w:rsidR="00AD5232" w:rsidRPr="00AD5232" w:rsidRDefault="00AD5232" w:rsidP="00AD5232">
      <w:pPr>
        <w:widowControl/>
        <w:shd w:val="clear" w:color="auto" w:fill="FFFFFF"/>
        <w:spacing w:before="156" w:line="6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"_ftnref8"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[8]</w:t>
      </w:r>
      <w:r w:rsidRPr="00AD5232">
        <w:rPr>
          <w:rFonts w:ascii="仿宋" w:eastAsia="仿宋" w:hAnsi="仿宋" w:cs="宋体" w:hint="eastAsia"/>
          <w:color w:val="333333"/>
          <w:kern w:val="0"/>
          <w:sz w:val="24"/>
          <w:szCs w:val="24"/>
        </w:rPr>
        <w:fldChar w:fldCharType="end"/>
      </w:r>
      <w:bookmarkEnd w:id="19"/>
      <w:r w:rsidRPr="00AD5232">
        <w:rPr>
          <w:rFonts w:ascii="宋体" w:eastAsia="宋体" w:hAnsi="宋体" w:cs="宋体" w:hint="eastAsia"/>
          <w:b/>
          <w:bCs/>
          <w:color w:val="333333"/>
          <w:kern w:val="0"/>
          <w:sz w:val="24"/>
          <w:szCs w:val="24"/>
        </w:rPr>
        <w:t> </w:t>
      </w:r>
      <w:r w:rsidRPr="00AD5232">
        <w:rPr>
          <w:rFonts w:ascii="仿宋" w:eastAsia="仿宋" w:hAnsi="仿宋" w:cs="宋体" w:hint="eastAsia"/>
          <w:b/>
          <w:bCs/>
          <w:color w:val="333333"/>
          <w:kern w:val="0"/>
          <w:sz w:val="24"/>
          <w:szCs w:val="24"/>
        </w:rPr>
        <w:t>《中华人民共和国安全生产法》第五十六条：</w:t>
      </w:r>
      <w:r w:rsidRPr="00AD5232">
        <w:rPr>
          <w:rFonts w:ascii="仿宋" w:eastAsia="仿宋" w:hAnsi="仿宋" w:cs="宋体" w:hint="eastAsia"/>
          <w:color w:val="333333"/>
          <w:kern w:val="0"/>
          <w:sz w:val="24"/>
          <w:szCs w:val="24"/>
        </w:rPr>
        <w:t>从业人员发现事故隐患或者其他不安全因素，应当立即向现场安全生产管理人员或者本单位负责人报告；接到报告的人员应当及时予以处理。</w:t>
      </w:r>
    </w:p>
    <w:bookmarkStart w:id="20" w:name="_ftn9"/>
    <w:p w:rsidR="00AD5232" w:rsidRPr="00AD5232" w:rsidRDefault="00AD5232" w:rsidP="00AD5232">
      <w:pPr>
        <w:widowControl/>
        <w:shd w:val="clear" w:color="auto" w:fill="FFFFFF"/>
        <w:spacing w:line="4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"_ftnref9"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[9]</w:t>
      </w:r>
      <w:r w:rsidRPr="00AD5232">
        <w:rPr>
          <w:rFonts w:ascii="仿宋" w:eastAsia="仿宋" w:hAnsi="仿宋" w:cs="宋体" w:hint="eastAsia"/>
          <w:color w:val="333333"/>
          <w:kern w:val="0"/>
          <w:sz w:val="24"/>
          <w:szCs w:val="24"/>
        </w:rPr>
        <w:fldChar w:fldCharType="end"/>
      </w:r>
      <w:bookmarkEnd w:id="20"/>
      <w:r w:rsidRPr="00AD5232">
        <w:rPr>
          <w:rFonts w:ascii="仿宋" w:eastAsia="仿宋" w:hAnsi="仿宋" w:cs="宋体" w:hint="eastAsia"/>
          <w:b/>
          <w:bCs/>
          <w:color w:val="333333"/>
          <w:kern w:val="0"/>
          <w:sz w:val="24"/>
          <w:szCs w:val="24"/>
        </w:rPr>
        <w:t>《中华人民共和国安全生产法》第九十八条：</w:t>
      </w:r>
      <w:r w:rsidRPr="00AD5232">
        <w:rPr>
          <w:rFonts w:ascii="仿宋" w:eastAsia="仿宋" w:hAnsi="仿宋" w:cs="宋体" w:hint="eastAsia"/>
          <w:color w:val="333333"/>
          <w:kern w:val="0"/>
          <w:sz w:val="24"/>
          <w:szCs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AD5232">
        <w:rPr>
          <w:rFonts w:ascii="宋体" w:eastAsia="宋体" w:hAnsi="宋体" w:cs="宋体" w:hint="eastAsia"/>
          <w:color w:val="333333"/>
          <w:kern w:val="0"/>
          <w:sz w:val="24"/>
          <w:szCs w:val="24"/>
        </w:rPr>
        <w:t> </w:t>
      </w:r>
      <w:r w:rsidRPr="00AD5232">
        <w:rPr>
          <w:rFonts w:ascii="仿宋" w:eastAsia="仿宋" w:hAnsi="仿宋" w:cs="宋体" w:hint="eastAsia"/>
          <w:color w:val="333333"/>
          <w:kern w:val="0"/>
          <w:sz w:val="24"/>
          <w:szCs w:val="24"/>
        </w:rPr>
        <w:t>……（四）未建立事故隐患排查治理制度的。</w:t>
      </w:r>
    </w:p>
    <w:bookmarkStart w:id="21" w:name="_ftn10"/>
    <w:p w:rsidR="00AD5232" w:rsidRPr="00AD5232" w:rsidRDefault="00AD5232" w:rsidP="00AD5232">
      <w:pPr>
        <w:widowControl/>
        <w:shd w:val="clear" w:color="auto" w:fill="FFFFFF"/>
        <w:spacing w:before="156" w:line="400" w:lineRule="atLeast"/>
        <w:jc w:val="left"/>
        <w:rPr>
          <w:rFonts w:ascii="仿宋" w:eastAsia="仿宋" w:hAnsi="仿宋" w:cs="宋体"/>
          <w:color w:val="333333"/>
          <w:kern w:val="0"/>
          <w:sz w:val="24"/>
          <w:szCs w:val="24"/>
        </w:rPr>
      </w:pPr>
      <w:r w:rsidRPr="00AD5232">
        <w:rPr>
          <w:rFonts w:ascii="仿宋" w:eastAsia="仿宋" w:hAnsi="仿宋" w:cs="宋体" w:hint="eastAsia"/>
          <w:color w:val="333333"/>
          <w:kern w:val="0"/>
          <w:sz w:val="24"/>
          <w:szCs w:val="24"/>
        </w:rPr>
        <w:fldChar w:fldCharType="begin"/>
      </w:r>
      <w:r w:rsidRPr="00AD5232">
        <w:rPr>
          <w:rFonts w:ascii="仿宋" w:eastAsia="仿宋" w:hAnsi="仿宋" w:cs="宋体" w:hint="eastAsia"/>
          <w:color w:val="333333"/>
          <w:kern w:val="0"/>
          <w:sz w:val="24"/>
          <w:szCs w:val="24"/>
        </w:rPr>
        <w:instrText xml:space="preserve"> HYPERLINK "http://10.194.212.88:8080/" \l "_ftnref10" \o "" </w:instrText>
      </w:r>
      <w:r w:rsidRPr="00AD5232">
        <w:rPr>
          <w:rFonts w:ascii="仿宋" w:eastAsia="仿宋" w:hAnsi="仿宋" w:cs="宋体" w:hint="eastAsia"/>
          <w:color w:val="333333"/>
          <w:kern w:val="0"/>
          <w:sz w:val="24"/>
          <w:szCs w:val="24"/>
        </w:rPr>
        <w:fldChar w:fldCharType="separate"/>
      </w:r>
      <w:r w:rsidRPr="00AD5232">
        <w:rPr>
          <w:rFonts w:ascii="仿宋" w:eastAsia="仿宋" w:hAnsi="仿宋" w:cs="宋体" w:hint="eastAsia"/>
          <w:b/>
          <w:bCs/>
          <w:color w:val="333333"/>
          <w:kern w:val="0"/>
          <w:sz w:val="24"/>
          <w:szCs w:val="24"/>
        </w:rPr>
        <w:t>[10]</w:t>
      </w:r>
      <w:r w:rsidRPr="00AD5232">
        <w:rPr>
          <w:rFonts w:ascii="仿宋" w:eastAsia="仿宋" w:hAnsi="仿宋" w:cs="宋体" w:hint="eastAsia"/>
          <w:color w:val="333333"/>
          <w:kern w:val="0"/>
          <w:sz w:val="24"/>
          <w:szCs w:val="24"/>
        </w:rPr>
        <w:fldChar w:fldCharType="end"/>
      </w:r>
      <w:bookmarkEnd w:id="21"/>
      <w:r w:rsidRPr="00AD5232">
        <w:rPr>
          <w:rFonts w:ascii="仿宋" w:eastAsia="仿宋" w:hAnsi="仿宋" w:cs="宋体" w:hint="eastAsia"/>
          <w:b/>
          <w:bCs/>
          <w:color w:val="333333"/>
          <w:kern w:val="0"/>
          <w:sz w:val="24"/>
          <w:szCs w:val="24"/>
        </w:rPr>
        <w:t>《中华人民共和国安全生产法》第一百零四条：</w:t>
      </w:r>
      <w:r w:rsidRPr="00AD5232">
        <w:rPr>
          <w:rFonts w:ascii="仿宋" w:eastAsia="仿宋" w:hAnsi="仿宋" w:cs="宋体" w:hint="eastAsia"/>
          <w:color w:val="333333"/>
          <w:kern w:val="0"/>
          <w:sz w:val="24"/>
          <w:szCs w:val="24"/>
        </w:rPr>
        <w:t>生产经营单位的从业人员不服从管理，违反安全生产规章制度或者操作规程的，由生产经营单位给予批评教育，依照有关规章制度给予处分；构成犯罪的，依照刑法有关规定追究刑事责任。</w:t>
      </w:r>
    </w:p>
    <w:p w:rsidR="00FE497F" w:rsidRPr="00AD5232" w:rsidRDefault="00FE497F">
      <w:pPr>
        <w:rPr>
          <w:rFonts w:ascii="仿宋" w:eastAsia="仿宋" w:hAnsi="仿宋"/>
          <w:sz w:val="30"/>
          <w:szCs w:val="30"/>
        </w:rPr>
      </w:pPr>
    </w:p>
    <w:sectPr w:rsidR="00FE497F" w:rsidRPr="00AD5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AF"/>
    <w:rsid w:val="004F64AF"/>
    <w:rsid w:val="00AD5232"/>
    <w:rsid w:val="00FE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52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5232"/>
    <w:rPr>
      <w:rFonts w:ascii="宋体" w:eastAsia="宋体" w:hAnsi="宋体" w:cs="宋体"/>
      <w:b/>
      <w:bCs/>
      <w:kern w:val="36"/>
      <w:sz w:val="48"/>
      <w:szCs w:val="48"/>
    </w:rPr>
  </w:style>
  <w:style w:type="character" w:styleId="a3">
    <w:name w:val="Hyperlink"/>
    <w:basedOn w:val="a0"/>
    <w:uiPriority w:val="99"/>
    <w:semiHidden/>
    <w:unhideWhenUsed/>
    <w:rsid w:val="00AD5232"/>
    <w:rPr>
      <w:color w:val="0000FF"/>
      <w:u w:val="single"/>
    </w:rPr>
  </w:style>
  <w:style w:type="character" w:styleId="a4">
    <w:name w:val="footnote reference"/>
    <w:basedOn w:val="a0"/>
    <w:uiPriority w:val="99"/>
    <w:semiHidden/>
    <w:unhideWhenUsed/>
    <w:rsid w:val="00AD5232"/>
  </w:style>
  <w:style w:type="paragraph" w:styleId="a5">
    <w:name w:val="Normal (Web)"/>
    <w:basedOn w:val="a"/>
    <w:uiPriority w:val="99"/>
    <w:semiHidden/>
    <w:unhideWhenUsed/>
    <w:rsid w:val="00AD5232"/>
    <w:pPr>
      <w:widowControl/>
      <w:spacing w:before="100" w:beforeAutospacing="1" w:after="100" w:afterAutospacing="1"/>
      <w:jc w:val="left"/>
    </w:pPr>
    <w:rPr>
      <w:rFonts w:ascii="宋体" w:eastAsia="宋体" w:hAnsi="宋体" w:cs="宋体"/>
      <w:kern w:val="0"/>
      <w:sz w:val="24"/>
      <w:szCs w:val="24"/>
    </w:rPr>
  </w:style>
  <w:style w:type="paragraph" w:styleId="a6">
    <w:name w:val="footnote text"/>
    <w:basedOn w:val="a"/>
    <w:link w:val="Char"/>
    <w:uiPriority w:val="99"/>
    <w:semiHidden/>
    <w:unhideWhenUsed/>
    <w:rsid w:val="00AD523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6"/>
    <w:uiPriority w:val="99"/>
    <w:semiHidden/>
    <w:rsid w:val="00AD5232"/>
    <w:rPr>
      <w:rFonts w:ascii="宋体" w:eastAsia="宋体" w:hAnsi="宋体" w:cs="宋体"/>
      <w:kern w:val="0"/>
      <w:sz w:val="24"/>
      <w:szCs w:val="24"/>
    </w:rPr>
  </w:style>
  <w:style w:type="paragraph" w:styleId="a7">
    <w:name w:val="Balloon Text"/>
    <w:basedOn w:val="a"/>
    <w:link w:val="Char0"/>
    <w:uiPriority w:val="99"/>
    <w:semiHidden/>
    <w:unhideWhenUsed/>
    <w:rsid w:val="00AD5232"/>
    <w:rPr>
      <w:sz w:val="18"/>
      <w:szCs w:val="18"/>
    </w:rPr>
  </w:style>
  <w:style w:type="character" w:customStyle="1" w:styleId="Char0">
    <w:name w:val="批注框文本 Char"/>
    <w:basedOn w:val="a0"/>
    <w:link w:val="a7"/>
    <w:uiPriority w:val="99"/>
    <w:semiHidden/>
    <w:rsid w:val="00AD52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52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5232"/>
    <w:rPr>
      <w:rFonts w:ascii="宋体" w:eastAsia="宋体" w:hAnsi="宋体" w:cs="宋体"/>
      <w:b/>
      <w:bCs/>
      <w:kern w:val="36"/>
      <w:sz w:val="48"/>
      <w:szCs w:val="48"/>
    </w:rPr>
  </w:style>
  <w:style w:type="character" w:styleId="a3">
    <w:name w:val="Hyperlink"/>
    <w:basedOn w:val="a0"/>
    <w:uiPriority w:val="99"/>
    <w:semiHidden/>
    <w:unhideWhenUsed/>
    <w:rsid w:val="00AD5232"/>
    <w:rPr>
      <w:color w:val="0000FF"/>
      <w:u w:val="single"/>
    </w:rPr>
  </w:style>
  <w:style w:type="character" w:styleId="a4">
    <w:name w:val="footnote reference"/>
    <w:basedOn w:val="a0"/>
    <w:uiPriority w:val="99"/>
    <w:semiHidden/>
    <w:unhideWhenUsed/>
    <w:rsid w:val="00AD5232"/>
  </w:style>
  <w:style w:type="paragraph" w:styleId="a5">
    <w:name w:val="Normal (Web)"/>
    <w:basedOn w:val="a"/>
    <w:uiPriority w:val="99"/>
    <w:semiHidden/>
    <w:unhideWhenUsed/>
    <w:rsid w:val="00AD5232"/>
    <w:pPr>
      <w:widowControl/>
      <w:spacing w:before="100" w:beforeAutospacing="1" w:after="100" w:afterAutospacing="1"/>
      <w:jc w:val="left"/>
    </w:pPr>
    <w:rPr>
      <w:rFonts w:ascii="宋体" w:eastAsia="宋体" w:hAnsi="宋体" w:cs="宋体"/>
      <w:kern w:val="0"/>
      <w:sz w:val="24"/>
      <w:szCs w:val="24"/>
    </w:rPr>
  </w:style>
  <w:style w:type="paragraph" w:styleId="a6">
    <w:name w:val="footnote text"/>
    <w:basedOn w:val="a"/>
    <w:link w:val="Char"/>
    <w:uiPriority w:val="99"/>
    <w:semiHidden/>
    <w:unhideWhenUsed/>
    <w:rsid w:val="00AD5232"/>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6"/>
    <w:uiPriority w:val="99"/>
    <w:semiHidden/>
    <w:rsid w:val="00AD5232"/>
    <w:rPr>
      <w:rFonts w:ascii="宋体" w:eastAsia="宋体" w:hAnsi="宋体" w:cs="宋体"/>
      <w:kern w:val="0"/>
      <w:sz w:val="24"/>
      <w:szCs w:val="24"/>
    </w:rPr>
  </w:style>
  <w:style w:type="paragraph" w:styleId="a7">
    <w:name w:val="Balloon Text"/>
    <w:basedOn w:val="a"/>
    <w:link w:val="Char0"/>
    <w:uiPriority w:val="99"/>
    <w:semiHidden/>
    <w:unhideWhenUsed/>
    <w:rsid w:val="00AD5232"/>
    <w:rPr>
      <w:sz w:val="18"/>
      <w:szCs w:val="18"/>
    </w:rPr>
  </w:style>
  <w:style w:type="character" w:customStyle="1" w:styleId="Char0">
    <w:name w:val="批注框文本 Char"/>
    <w:basedOn w:val="a0"/>
    <w:link w:val="a7"/>
    <w:uiPriority w:val="99"/>
    <w:semiHidden/>
    <w:rsid w:val="00AD52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5213">
      <w:bodyDiv w:val="1"/>
      <w:marLeft w:val="0"/>
      <w:marRight w:val="0"/>
      <w:marTop w:val="0"/>
      <w:marBottom w:val="0"/>
      <w:divBdr>
        <w:top w:val="none" w:sz="0" w:space="0" w:color="auto"/>
        <w:left w:val="none" w:sz="0" w:space="0" w:color="auto"/>
        <w:bottom w:val="none" w:sz="0" w:space="0" w:color="auto"/>
        <w:right w:val="none" w:sz="0" w:space="0" w:color="auto"/>
      </w:divBdr>
      <w:divsChild>
        <w:div w:id="1208025998">
          <w:marLeft w:val="0"/>
          <w:marRight w:val="0"/>
          <w:marTop w:val="0"/>
          <w:marBottom w:val="0"/>
          <w:divBdr>
            <w:top w:val="none" w:sz="0" w:space="0" w:color="auto"/>
            <w:left w:val="none" w:sz="0" w:space="0" w:color="auto"/>
            <w:bottom w:val="none" w:sz="0" w:space="0" w:color="auto"/>
            <w:right w:val="none" w:sz="0" w:space="0" w:color="auto"/>
          </w:divBdr>
        </w:div>
        <w:div w:id="1455830161">
          <w:marLeft w:val="0"/>
          <w:marRight w:val="0"/>
          <w:marTop w:val="0"/>
          <w:marBottom w:val="0"/>
          <w:divBdr>
            <w:top w:val="none" w:sz="0" w:space="0" w:color="auto"/>
            <w:left w:val="none" w:sz="0" w:space="0" w:color="auto"/>
            <w:bottom w:val="none" w:sz="0" w:space="0" w:color="auto"/>
            <w:right w:val="none" w:sz="0" w:space="0" w:color="auto"/>
          </w:divBdr>
          <w:divsChild>
            <w:div w:id="1839079790">
              <w:marLeft w:val="0"/>
              <w:marRight w:val="0"/>
              <w:marTop w:val="0"/>
              <w:marBottom w:val="0"/>
              <w:divBdr>
                <w:top w:val="none" w:sz="0" w:space="0" w:color="auto"/>
                <w:left w:val="none" w:sz="0" w:space="0" w:color="auto"/>
                <w:bottom w:val="none" w:sz="0" w:space="0" w:color="auto"/>
                <w:right w:val="none" w:sz="0" w:space="0" w:color="auto"/>
              </w:divBdr>
            </w:div>
            <w:div w:id="92407416">
              <w:marLeft w:val="0"/>
              <w:marRight w:val="0"/>
              <w:marTop w:val="0"/>
              <w:marBottom w:val="0"/>
              <w:divBdr>
                <w:top w:val="none" w:sz="0" w:space="0" w:color="auto"/>
                <w:left w:val="none" w:sz="0" w:space="0" w:color="auto"/>
                <w:bottom w:val="none" w:sz="0" w:space="0" w:color="auto"/>
                <w:right w:val="none" w:sz="0" w:space="0" w:color="auto"/>
              </w:divBdr>
            </w:div>
            <w:div w:id="881477050">
              <w:marLeft w:val="0"/>
              <w:marRight w:val="0"/>
              <w:marTop w:val="0"/>
              <w:marBottom w:val="0"/>
              <w:divBdr>
                <w:top w:val="none" w:sz="0" w:space="0" w:color="auto"/>
                <w:left w:val="none" w:sz="0" w:space="0" w:color="auto"/>
                <w:bottom w:val="none" w:sz="0" w:space="0" w:color="auto"/>
                <w:right w:val="none" w:sz="0" w:space="0" w:color="auto"/>
              </w:divBdr>
            </w:div>
            <w:div w:id="379866069">
              <w:marLeft w:val="0"/>
              <w:marRight w:val="0"/>
              <w:marTop w:val="0"/>
              <w:marBottom w:val="0"/>
              <w:divBdr>
                <w:top w:val="none" w:sz="0" w:space="0" w:color="auto"/>
                <w:left w:val="none" w:sz="0" w:space="0" w:color="auto"/>
                <w:bottom w:val="none" w:sz="0" w:space="0" w:color="auto"/>
                <w:right w:val="none" w:sz="0" w:space="0" w:color="auto"/>
              </w:divBdr>
            </w:div>
            <w:div w:id="1439064471">
              <w:marLeft w:val="0"/>
              <w:marRight w:val="0"/>
              <w:marTop w:val="0"/>
              <w:marBottom w:val="0"/>
              <w:divBdr>
                <w:top w:val="none" w:sz="0" w:space="0" w:color="auto"/>
                <w:left w:val="none" w:sz="0" w:space="0" w:color="auto"/>
                <w:bottom w:val="none" w:sz="0" w:space="0" w:color="auto"/>
                <w:right w:val="none" w:sz="0" w:space="0" w:color="auto"/>
              </w:divBdr>
            </w:div>
            <w:div w:id="174807038">
              <w:marLeft w:val="0"/>
              <w:marRight w:val="0"/>
              <w:marTop w:val="0"/>
              <w:marBottom w:val="0"/>
              <w:divBdr>
                <w:top w:val="none" w:sz="0" w:space="0" w:color="auto"/>
                <w:left w:val="none" w:sz="0" w:space="0" w:color="auto"/>
                <w:bottom w:val="none" w:sz="0" w:space="0" w:color="auto"/>
                <w:right w:val="none" w:sz="0" w:space="0" w:color="auto"/>
              </w:divBdr>
            </w:div>
            <w:div w:id="1123765368">
              <w:marLeft w:val="0"/>
              <w:marRight w:val="0"/>
              <w:marTop w:val="0"/>
              <w:marBottom w:val="0"/>
              <w:divBdr>
                <w:top w:val="none" w:sz="0" w:space="0" w:color="auto"/>
                <w:left w:val="none" w:sz="0" w:space="0" w:color="auto"/>
                <w:bottom w:val="none" w:sz="0" w:space="0" w:color="auto"/>
                <w:right w:val="none" w:sz="0" w:space="0" w:color="auto"/>
              </w:divBdr>
            </w:div>
            <w:div w:id="1097098715">
              <w:marLeft w:val="0"/>
              <w:marRight w:val="0"/>
              <w:marTop w:val="0"/>
              <w:marBottom w:val="0"/>
              <w:divBdr>
                <w:top w:val="none" w:sz="0" w:space="0" w:color="auto"/>
                <w:left w:val="none" w:sz="0" w:space="0" w:color="auto"/>
                <w:bottom w:val="none" w:sz="0" w:space="0" w:color="auto"/>
                <w:right w:val="none" w:sz="0" w:space="0" w:color="auto"/>
              </w:divBdr>
            </w:div>
            <w:div w:id="499663863">
              <w:marLeft w:val="0"/>
              <w:marRight w:val="0"/>
              <w:marTop w:val="0"/>
              <w:marBottom w:val="0"/>
              <w:divBdr>
                <w:top w:val="none" w:sz="0" w:space="0" w:color="auto"/>
                <w:left w:val="none" w:sz="0" w:space="0" w:color="auto"/>
                <w:bottom w:val="none" w:sz="0" w:space="0" w:color="auto"/>
                <w:right w:val="none" w:sz="0" w:space="0" w:color="auto"/>
              </w:divBdr>
            </w:div>
            <w:div w:id="1913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1508</Words>
  <Characters>8596</Characters>
  <Application>Microsoft Office Word</Application>
  <DocSecurity>0</DocSecurity>
  <Lines>71</Lines>
  <Paragraphs>20</Paragraphs>
  <ScaleCrop>false</ScaleCrop>
  <Company>微软中国</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2021-03-06T06:03:00Z</dcterms:created>
  <dcterms:modified xsi:type="dcterms:W3CDTF">2021-03-06T06:04:00Z</dcterms:modified>
</cp:coreProperties>
</file>