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4B" w:rsidRPr="004E454B" w:rsidRDefault="004E454B" w:rsidP="004E454B">
      <w:pPr>
        <w:widowControl/>
        <w:shd w:val="clear" w:color="auto" w:fill="FFFFFF"/>
        <w:spacing w:line="675" w:lineRule="atLeast"/>
        <w:jc w:val="center"/>
        <w:outlineLvl w:val="0"/>
        <w:rPr>
          <w:rFonts w:ascii="仿宋" w:eastAsia="仿宋" w:hAnsi="仿宋" w:cs="宋体"/>
          <w:b/>
          <w:bCs/>
          <w:color w:val="333333"/>
          <w:kern w:val="36"/>
          <w:sz w:val="32"/>
          <w:szCs w:val="32"/>
        </w:rPr>
      </w:pPr>
      <w:r w:rsidRPr="004E454B">
        <w:rPr>
          <w:rFonts w:ascii="仿宋" w:eastAsia="仿宋" w:hAnsi="仿宋" w:cs="宋体" w:hint="eastAsia"/>
          <w:b/>
          <w:bCs/>
          <w:color w:val="333333"/>
          <w:kern w:val="36"/>
          <w:sz w:val="32"/>
          <w:szCs w:val="32"/>
        </w:rPr>
        <w:t>巢湖市木子苗木有限公司“10·17”物体打击事故调查报告</w:t>
      </w:r>
    </w:p>
    <w:p w:rsidR="004E454B" w:rsidRPr="004E454B" w:rsidRDefault="004E454B" w:rsidP="004E454B">
      <w:pPr>
        <w:widowControl/>
        <w:shd w:val="clear" w:color="auto" w:fill="FFFFFF"/>
        <w:spacing w:line="560" w:lineRule="atLeast"/>
        <w:jc w:val="left"/>
        <w:rPr>
          <w:rFonts w:ascii="仿宋" w:eastAsia="仿宋" w:hAnsi="仿宋" w:cs="宋体"/>
          <w:color w:val="333333"/>
          <w:kern w:val="0"/>
          <w:sz w:val="30"/>
          <w:szCs w:val="30"/>
        </w:rPr>
      </w:pPr>
      <w:r w:rsidRPr="004E454B">
        <w:rPr>
          <w:rFonts w:ascii="仿宋" w:eastAsia="仿宋" w:hAnsi="仿宋" w:cs="宋体" w:hint="eastAsia"/>
          <w:color w:val="000000"/>
          <w:kern w:val="0"/>
          <w:sz w:val="30"/>
          <w:szCs w:val="30"/>
        </w:rPr>
        <w:t> </w:t>
      </w:r>
      <w:r w:rsidRPr="004E454B">
        <w:rPr>
          <w:rFonts w:ascii="仿宋" w:eastAsia="仿宋" w:hAnsi="仿宋" w:cs="宋体" w:hint="eastAsia"/>
          <w:color w:val="000000"/>
          <w:kern w:val="0"/>
          <w:sz w:val="30"/>
          <w:szCs w:val="30"/>
        </w:rPr>
        <w:t>2020年10月17日，巢湖市木子苗木有限公司发生一起物体</w:t>
      </w:r>
      <w:bookmarkStart w:id="0" w:name="_GoBack"/>
      <w:bookmarkEnd w:id="0"/>
      <w:r w:rsidRPr="004E454B">
        <w:rPr>
          <w:rFonts w:ascii="仿宋" w:eastAsia="仿宋" w:hAnsi="仿宋" w:cs="宋体" w:hint="eastAsia"/>
          <w:color w:val="000000"/>
          <w:kern w:val="0"/>
          <w:sz w:val="30"/>
          <w:szCs w:val="30"/>
        </w:rPr>
        <w:t>打击事故，造成一人死亡。</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根据合肥市安委会办公室《一般事故查处挂牌督办通知书》（合</w:t>
      </w:r>
      <w:proofErr w:type="gramStart"/>
      <w:r w:rsidRPr="004E454B">
        <w:rPr>
          <w:rFonts w:ascii="仿宋" w:eastAsia="仿宋" w:hAnsi="仿宋" w:cs="宋体" w:hint="eastAsia"/>
          <w:color w:val="000000"/>
          <w:kern w:val="0"/>
          <w:sz w:val="30"/>
          <w:szCs w:val="30"/>
        </w:rPr>
        <w:t>安办督〔2020〕</w:t>
      </w:r>
      <w:proofErr w:type="gramEnd"/>
      <w:r w:rsidRPr="004E454B">
        <w:rPr>
          <w:rFonts w:ascii="仿宋" w:eastAsia="仿宋" w:hAnsi="仿宋" w:cs="宋体" w:hint="eastAsia"/>
          <w:color w:val="000000"/>
          <w:kern w:val="0"/>
          <w:sz w:val="30"/>
          <w:szCs w:val="30"/>
        </w:rPr>
        <w:t>211号）要求，依据《生产安全事故报告和调查处理条例》《合肥市人民政府办公厅关于进一步加强生产安全事故报告和调查处理工作的通知》要求以及巢湖市人民政府授权，巢湖市成立由市应急管理局为组长单位，市监察委、公安局、总工会、市场局和苏湾镇政府为成员单位的巢湖市木子苗木有限公司“10·17”物体打击事故调查组。</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w:t>
      </w:r>
      <w:r w:rsidRPr="004E454B">
        <w:rPr>
          <w:rFonts w:ascii="宋体" w:eastAsia="宋体" w:hAnsi="宋体" w:cs="宋体" w:hint="eastAsia"/>
          <w:color w:val="000000"/>
          <w:kern w:val="0"/>
          <w:sz w:val="30"/>
          <w:szCs w:val="30"/>
        </w:rPr>
        <w:t>  </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一、基本情况</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333333"/>
          <w:kern w:val="0"/>
          <w:sz w:val="30"/>
          <w:szCs w:val="30"/>
        </w:rPr>
        <w:t>（一）事故单位</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巢湖市木子苗木有限公司，法定代表人李文生，注册资本200万元，住所巢湖市</w:t>
      </w:r>
      <w:proofErr w:type="gramStart"/>
      <w:r w:rsidRPr="004E454B">
        <w:rPr>
          <w:rFonts w:ascii="仿宋" w:eastAsia="仿宋" w:hAnsi="仿宋" w:cs="宋体" w:hint="eastAsia"/>
          <w:color w:val="000000"/>
          <w:kern w:val="0"/>
          <w:sz w:val="30"/>
          <w:szCs w:val="30"/>
        </w:rPr>
        <w:t>苏湾镇包坊村委会</w:t>
      </w:r>
      <w:proofErr w:type="gramEnd"/>
      <w:r w:rsidRPr="004E454B">
        <w:rPr>
          <w:rFonts w:ascii="仿宋" w:eastAsia="仿宋" w:hAnsi="仿宋" w:cs="宋体" w:hint="eastAsia"/>
          <w:color w:val="000000"/>
          <w:kern w:val="0"/>
          <w:sz w:val="30"/>
          <w:szCs w:val="30"/>
        </w:rPr>
        <w:t>。</w:t>
      </w:r>
      <w:r w:rsidRPr="004E454B">
        <w:rPr>
          <w:rFonts w:ascii="仿宋" w:eastAsia="仿宋" w:hAnsi="仿宋" w:cs="宋体" w:hint="eastAsia"/>
          <w:color w:val="333333"/>
          <w:kern w:val="0"/>
          <w:sz w:val="30"/>
          <w:szCs w:val="30"/>
        </w:rPr>
        <w:t>该公司主要加工木质托盘。</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333333"/>
          <w:kern w:val="0"/>
          <w:sz w:val="30"/>
          <w:szCs w:val="30"/>
        </w:rPr>
        <w:t>(二)安全管理情况</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333333"/>
          <w:kern w:val="0"/>
          <w:sz w:val="30"/>
          <w:szCs w:val="30"/>
        </w:rPr>
        <w:lastRenderedPageBreak/>
        <w:t>该公司建立了安全生产责任制、安全生产规章制度。但未配备兼职安全生产管理人员，未制定岗位操作规程，</w:t>
      </w:r>
      <w:r w:rsidRPr="004E454B">
        <w:rPr>
          <w:rFonts w:ascii="仿宋" w:eastAsia="仿宋" w:hAnsi="仿宋" w:cs="宋体" w:hint="eastAsia"/>
          <w:color w:val="000000"/>
          <w:kern w:val="0"/>
          <w:sz w:val="30"/>
          <w:szCs w:val="30"/>
        </w:rPr>
        <w:t>未组织制定并实施本单位安全生产教育和培训计划</w:t>
      </w:r>
      <w:r w:rsidRPr="004E454B">
        <w:rPr>
          <w:rFonts w:ascii="仿宋" w:eastAsia="仿宋" w:hAnsi="仿宋" w:cs="宋体" w:hint="eastAsia"/>
          <w:color w:val="333333"/>
          <w:kern w:val="0"/>
          <w:sz w:val="30"/>
          <w:szCs w:val="30"/>
        </w:rPr>
        <w:t>，未开展隐患排查治理工作，采取技术和管理措施，及时发现并消除事故隐患。</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333333"/>
          <w:kern w:val="0"/>
          <w:sz w:val="30"/>
          <w:szCs w:val="30"/>
        </w:rPr>
        <w:t>（三）事故现场情况</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事故现场位于巢湖市木子苗木有限公司内。该公司院内南侧堆放有木材，木堆下宽上窄呈金字塔状，堆高约4米。木材直径0.2∽0.3米，长度5∽6米。死者夏**与工友在木堆前</w:t>
      </w:r>
      <w:proofErr w:type="gramStart"/>
      <w:r w:rsidRPr="004E454B">
        <w:rPr>
          <w:rFonts w:ascii="仿宋" w:eastAsia="仿宋" w:hAnsi="仿宋" w:cs="宋体" w:hint="eastAsia"/>
          <w:color w:val="000000"/>
          <w:kern w:val="0"/>
          <w:sz w:val="30"/>
          <w:szCs w:val="30"/>
        </w:rPr>
        <w:t>锯</w:t>
      </w:r>
      <w:proofErr w:type="gramEnd"/>
      <w:r w:rsidRPr="004E454B">
        <w:rPr>
          <w:rFonts w:ascii="仿宋" w:eastAsia="仿宋" w:hAnsi="仿宋" w:cs="宋体" w:hint="eastAsia"/>
          <w:color w:val="000000"/>
          <w:kern w:val="0"/>
          <w:sz w:val="30"/>
          <w:szCs w:val="30"/>
        </w:rPr>
        <w:t>木材，被木堆上滚落的木材砸中，地面及木材上均有血迹。</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事发当日，天气：晴，风向东北风，风力1级，温度10℃～19℃。</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二、事故发生经过和应急救援情况</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10月17日下午13时，夏**和工友张**在公司院内木堆前用油锯</w:t>
      </w:r>
      <w:proofErr w:type="gramStart"/>
      <w:r w:rsidRPr="004E454B">
        <w:rPr>
          <w:rFonts w:ascii="仿宋" w:eastAsia="仿宋" w:hAnsi="仿宋" w:cs="宋体" w:hint="eastAsia"/>
          <w:color w:val="000000"/>
          <w:kern w:val="0"/>
          <w:sz w:val="30"/>
          <w:szCs w:val="30"/>
        </w:rPr>
        <w:t>锯</w:t>
      </w:r>
      <w:proofErr w:type="gramEnd"/>
      <w:r w:rsidRPr="004E454B">
        <w:rPr>
          <w:rFonts w:ascii="仿宋" w:eastAsia="仿宋" w:hAnsi="仿宋" w:cs="宋体" w:hint="eastAsia"/>
          <w:color w:val="000000"/>
          <w:kern w:val="0"/>
          <w:sz w:val="30"/>
          <w:szCs w:val="30"/>
        </w:rPr>
        <w:t>木材，将长度5∽6米的木材锯成多个约1.8米的短木头。另一工友方*负责操作叉车，将</w:t>
      </w:r>
      <w:proofErr w:type="gramStart"/>
      <w:r w:rsidRPr="004E454B">
        <w:rPr>
          <w:rFonts w:ascii="仿宋" w:eastAsia="仿宋" w:hAnsi="仿宋" w:cs="宋体" w:hint="eastAsia"/>
          <w:color w:val="000000"/>
          <w:kern w:val="0"/>
          <w:sz w:val="30"/>
          <w:szCs w:val="30"/>
        </w:rPr>
        <w:t>锯好的短</w:t>
      </w:r>
      <w:proofErr w:type="gramEnd"/>
      <w:r w:rsidRPr="004E454B">
        <w:rPr>
          <w:rFonts w:ascii="仿宋" w:eastAsia="仿宋" w:hAnsi="仿宋" w:cs="宋体" w:hint="eastAsia"/>
          <w:color w:val="000000"/>
          <w:kern w:val="0"/>
          <w:sz w:val="30"/>
          <w:szCs w:val="30"/>
        </w:rPr>
        <w:t>木头装上叉车运走。</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13时30分左右，两人</w:t>
      </w:r>
      <w:proofErr w:type="gramStart"/>
      <w:r w:rsidRPr="004E454B">
        <w:rPr>
          <w:rFonts w:ascii="仿宋" w:eastAsia="仿宋" w:hAnsi="仿宋" w:cs="宋体" w:hint="eastAsia"/>
          <w:color w:val="000000"/>
          <w:kern w:val="0"/>
          <w:sz w:val="30"/>
          <w:szCs w:val="30"/>
        </w:rPr>
        <w:t>在木堆底端</w:t>
      </w:r>
      <w:proofErr w:type="gramEnd"/>
      <w:r w:rsidRPr="004E454B">
        <w:rPr>
          <w:rFonts w:ascii="仿宋" w:eastAsia="仿宋" w:hAnsi="仿宋" w:cs="宋体" w:hint="eastAsia"/>
          <w:color w:val="000000"/>
          <w:kern w:val="0"/>
          <w:sz w:val="30"/>
          <w:szCs w:val="30"/>
        </w:rPr>
        <w:t>自下往上数第二层</w:t>
      </w:r>
      <w:proofErr w:type="gramStart"/>
      <w:r w:rsidRPr="004E454B">
        <w:rPr>
          <w:rFonts w:ascii="仿宋" w:eastAsia="仿宋" w:hAnsi="仿宋" w:cs="宋体" w:hint="eastAsia"/>
          <w:color w:val="000000"/>
          <w:kern w:val="0"/>
          <w:sz w:val="30"/>
          <w:szCs w:val="30"/>
        </w:rPr>
        <w:t>锯</w:t>
      </w:r>
      <w:proofErr w:type="gramEnd"/>
      <w:r w:rsidRPr="004E454B">
        <w:rPr>
          <w:rFonts w:ascii="仿宋" w:eastAsia="仿宋" w:hAnsi="仿宋" w:cs="宋体" w:hint="eastAsia"/>
          <w:color w:val="000000"/>
          <w:kern w:val="0"/>
          <w:sz w:val="30"/>
          <w:szCs w:val="30"/>
        </w:rPr>
        <w:t>木材时，</w:t>
      </w:r>
      <w:proofErr w:type="gramStart"/>
      <w:r w:rsidRPr="004E454B">
        <w:rPr>
          <w:rFonts w:ascii="仿宋" w:eastAsia="仿宋" w:hAnsi="仿宋" w:cs="宋体" w:hint="eastAsia"/>
          <w:color w:val="000000"/>
          <w:kern w:val="0"/>
          <w:sz w:val="30"/>
          <w:szCs w:val="30"/>
        </w:rPr>
        <w:t>木堆上方</w:t>
      </w:r>
      <w:proofErr w:type="gramEnd"/>
      <w:r w:rsidRPr="004E454B">
        <w:rPr>
          <w:rFonts w:ascii="仿宋" w:eastAsia="仿宋" w:hAnsi="仿宋" w:cs="宋体" w:hint="eastAsia"/>
          <w:color w:val="000000"/>
          <w:kern w:val="0"/>
          <w:sz w:val="30"/>
          <w:szCs w:val="30"/>
        </w:rPr>
        <w:t>的木材突然滚落，砸到夏**的头部，夏**当场倒地，木材和附近地面上均有血迹。</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事故发生后，现场其他作业人员拨打110报警电话和120医疗急救电话。后经急救人员确认，夏**已无生命体征。</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10月22日，巢湖市木子苗木有限公司与死者家属达成善后赔偿协议，善后工作完成。</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lastRenderedPageBreak/>
        <w:t>三、事故造成的人员伤亡和直接经济损失</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（一）死亡人员情况</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夏**，男，汉族，</w:t>
      </w:r>
      <w:r w:rsidRPr="004E454B">
        <w:rPr>
          <w:rFonts w:ascii="仿宋" w:eastAsia="仿宋" w:hAnsi="仿宋" w:cs="宋体" w:hint="eastAsia"/>
          <w:color w:val="333333"/>
          <w:kern w:val="0"/>
          <w:sz w:val="30"/>
          <w:szCs w:val="30"/>
        </w:rPr>
        <w:t>47岁，安徽省</w:t>
      </w:r>
      <w:r w:rsidRPr="004E454B">
        <w:rPr>
          <w:rFonts w:ascii="仿宋" w:eastAsia="仿宋" w:hAnsi="仿宋" w:cs="宋体" w:hint="eastAsia"/>
          <w:color w:val="000000"/>
          <w:kern w:val="0"/>
          <w:sz w:val="30"/>
          <w:szCs w:val="30"/>
        </w:rPr>
        <w:t>巢湖市人，事发时系巢湖市木子苗木有限公司雇佣的作业人员。</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（二）直接经济损失情况</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依据《企业职工伤亡事故经济损失统计标准》（GB6721-86），核定事故造成直接经济损失约</w:t>
      </w:r>
      <w:r w:rsidRPr="004E454B">
        <w:rPr>
          <w:rFonts w:ascii="仿宋" w:eastAsia="仿宋" w:hAnsi="仿宋" w:cs="宋体" w:hint="eastAsia"/>
          <w:color w:val="333333"/>
          <w:kern w:val="0"/>
          <w:sz w:val="30"/>
          <w:szCs w:val="30"/>
        </w:rPr>
        <w:t>130</w:t>
      </w:r>
      <w:r w:rsidRPr="004E454B">
        <w:rPr>
          <w:rFonts w:ascii="仿宋" w:eastAsia="仿宋" w:hAnsi="仿宋" w:cs="宋体" w:hint="eastAsia"/>
          <w:color w:val="000000"/>
          <w:kern w:val="0"/>
          <w:sz w:val="30"/>
          <w:szCs w:val="30"/>
        </w:rPr>
        <w:t>万元。</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四、事故原因分析及性质认定</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（一）直接原因</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作业人员夏**和工友张**未与</w:t>
      </w:r>
      <w:proofErr w:type="gramStart"/>
      <w:r w:rsidRPr="004E454B">
        <w:rPr>
          <w:rFonts w:ascii="仿宋" w:eastAsia="仿宋" w:hAnsi="仿宋" w:cs="宋体" w:hint="eastAsia"/>
          <w:color w:val="000000"/>
          <w:kern w:val="0"/>
          <w:sz w:val="30"/>
          <w:szCs w:val="30"/>
        </w:rPr>
        <w:t>木堆保持</w:t>
      </w:r>
      <w:proofErr w:type="gramEnd"/>
      <w:r w:rsidRPr="004E454B">
        <w:rPr>
          <w:rFonts w:ascii="仿宋" w:eastAsia="仿宋" w:hAnsi="仿宋" w:cs="宋体" w:hint="eastAsia"/>
          <w:color w:val="000000"/>
          <w:kern w:val="0"/>
          <w:sz w:val="30"/>
          <w:szCs w:val="30"/>
        </w:rPr>
        <w:t>必要的安全距离，</w:t>
      </w:r>
      <w:proofErr w:type="gramStart"/>
      <w:r w:rsidRPr="004E454B">
        <w:rPr>
          <w:rFonts w:ascii="仿宋" w:eastAsia="仿宋" w:hAnsi="仿宋" w:cs="宋体" w:hint="eastAsia"/>
          <w:color w:val="000000"/>
          <w:kern w:val="0"/>
          <w:sz w:val="30"/>
          <w:szCs w:val="30"/>
        </w:rPr>
        <w:t>在木堆底端</w:t>
      </w:r>
      <w:proofErr w:type="gramEnd"/>
      <w:r w:rsidRPr="004E454B">
        <w:rPr>
          <w:rFonts w:ascii="仿宋" w:eastAsia="仿宋" w:hAnsi="仿宋" w:cs="宋体" w:hint="eastAsia"/>
          <w:color w:val="000000"/>
          <w:kern w:val="0"/>
          <w:sz w:val="30"/>
          <w:szCs w:val="30"/>
        </w:rPr>
        <w:t>自下往上数第二层</w:t>
      </w:r>
      <w:proofErr w:type="gramStart"/>
      <w:r w:rsidRPr="004E454B">
        <w:rPr>
          <w:rFonts w:ascii="仿宋" w:eastAsia="仿宋" w:hAnsi="仿宋" w:cs="宋体" w:hint="eastAsia"/>
          <w:color w:val="000000"/>
          <w:kern w:val="0"/>
          <w:sz w:val="30"/>
          <w:szCs w:val="30"/>
        </w:rPr>
        <w:t>锯</w:t>
      </w:r>
      <w:proofErr w:type="gramEnd"/>
      <w:r w:rsidRPr="004E454B">
        <w:rPr>
          <w:rFonts w:ascii="仿宋" w:eastAsia="仿宋" w:hAnsi="仿宋" w:cs="宋体" w:hint="eastAsia"/>
          <w:color w:val="000000"/>
          <w:kern w:val="0"/>
          <w:sz w:val="30"/>
          <w:szCs w:val="30"/>
        </w:rPr>
        <w:t>木材，且木材超高码放（高约3.5米），</w:t>
      </w:r>
      <w:proofErr w:type="gramStart"/>
      <w:r w:rsidRPr="004E454B">
        <w:rPr>
          <w:rFonts w:ascii="仿宋" w:eastAsia="仿宋" w:hAnsi="仿宋" w:cs="宋体" w:hint="eastAsia"/>
          <w:color w:val="000000"/>
          <w:kern w:val="0"/>
          <w:sz w:val="30"/>
          <w:szCs w:val="30"/>
        </w:rPr>
        <w:t>木堆上方</w:t>
      </w:r>
      <w:proofErr w:type="gramEnd"/>
      <w:r w:rsidRPr="004E454B">
        <w:rPr>
          <w:rFonts w:ascii="仿宋" w:eastAsia="仿宋" w:hAnsi="仿宋" w:cs="宋体" w:hint="eastAsia"/>
          <w:color w:val="000000"/>
          <w:kern w:val="0"/>
          <w:sz w:val="30"/>
          <w:szCs w:val="30"/>
        </w:rPr>
        <w:t>的木材突然失衡滚落，砸到夏**的头部，是事故发生的直接原因。</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（二）间接原因</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巢湖市木子苗木有限公司。</w:t>
      </w:r>
      <w:r w:rsidRPr="004E454B">
        <w:rPr>
          <w:rFonts w:ascii="仿宋" w:eastAsia="仿宋" w:hAnsi="仿宋" w:cs="宋体" w:hint="eastAsia"/>
          <w:color w:val="333333"/>
          <w:kern w:val="0"/>
          <w:sz w:val="30"/>
          <w:szCs w:val="30"/>
        </w:rPr>
        <w:t>未配备兼职安全生产管理人员，违反了《安全生产法》第二十一条第二款规定；未对从业人员进行安全生产教育培训，违反了《安全生产法》第二十五条第一款规定；未开展隐患排查治理工作，采取技术和管理措施，及时发现并消除事故隐患，违反了《安全生产法》第三十八条第一款规定。</w:t>
      </w:r>
    </w:p>
    <w:p w:rsidR="004E454B" w:rsidRPr="004E454B" w:rsidRDefault="004E454B" w:rsidP="004E454B">
      <w:pPr>
        <w:widowControl/>
        <w:shd w:val="clear" w:color="auto" w:fill="FFFFFF"/>
        <w:spacing w:line="560" w:lineRule="atLeast"/>
        <w:ind w:firstLine="321"/>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（三）事故性质</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lastRenderedPageBreak/>
        <w:t>经调查认定，巢湖市木子苗木有限公司“10·17”物体打击事故是一起一般生产安全责任事故。</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五、事故责任认定及处理建议</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000000"/>
          <w:kern w:val="0"/>
          <w:sz w:val="30"/>
          <w:szCs w:val="30"/>
        </w:rPr>
        <w:t>（一）建议免于追究责任人员</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作业人员夏**和工友未与</w:t>
      </w:r>
      <w:proofErr w:type="gramStart"/>
      <w:r w:rsidRPr="004E454B">
        <w:rPr>
          <w:rFonts w:ascii="仿宋" w:eastAsia="仿宋" w:hAnsi="仿宋" w:cs="宋体" w:hint="eastAsia"/>
          <w:color w:val="000000"/>
          <w:kern w:val="0"/>
          <w:sz w:val="30"/>
          <w:szCs w:val="30"/>
        </w:rPr>
        <w:t>木堆保持</w:t>
      </w:r>
      <w:proofErr w:type="gramEnd"/>
      <w:r w:rsidRPr="004E454B">
        <w:rPr>
          <w:rFonts w:ascii="仿宋" w:eastAsia="仿宋" w:hAnsi="仿宋" w:cs="宋体" w:hint="eastAsia"/>
          <w:color w:val="000000"/>
          <w:kern w:val="0"/>
          <w:sz w:val="30"/>
          <w:szCs w:val="30"/>
        </w:rPr>
        <w:t>必要的安全距离，</w:t>
      </w:r>
      <w:proofErr w:type="gramStart"/>
      <w:r w:rsidRPr="004E454B">
        <w:rPr>
          <w:rFonts w:ascii="仿宋" w:eastAsia="仿宋" w:hAnsi="仿宋" w:cs="宋体" w:hint="eastAsia"/>
          <w:color w:val="000000"/>
          <w:kern w:val="0"/>
          <w:sz w:val="30"/>
          <w:szCs w:val="30"/>
        </w:rPr>
        <w:t>在木堆底端</w:t>
      </w:r>
      <w:proofErr w:type="gramEnd"/>
      <w:r w:rsidRPr="004E454B">
        <w:rPr>
          <w:rFonts w:ascii="仿宋" w:eastAsia="仿宋" w:hAnsi="仿宋" w:cs="宋体" w:hint="eastAsia"/>
          <w:color w:val="000000"/>
          <w:kern w:val="0"/>
          <w:sz w:val="30"/>
          <w:szCs w:val="30"/>
        </w:rPr>
        <w:t>自下往上数第二层</w:t>
      </w:r>
      <w:proofErr w:type="gramStart"/>
      <w:r w:rsidRPr="004E454B">
        <w:rPr>
          <w:rFonts w:ascii="仿宋" w:eastAsia="仿宋" w:hAnsi="仿宋" w:cs="宋体" w:hint="eastAsia"/>
          <w:color w:val="000000"/>
          <w:kern w:val="0"/>
          <w:sz w:val="30"/>
          <w:szCs w:val="30"/>
        </w:rPr>
        <w:t>锯</w:t>
      </w:r>
      <w:proofErr w:type="gramEnd"/>
      <w:r w:rsidRPr="004E454B">
        <w:rPr>
          <w:rFonts w:ascii="仿宋" w:eastAsia="仿宋" w:hAnsi="仿宋" w:cs="宋体" w:hint="eastAsia"/>
          <w:color w:val="000000"/>
          <w:kern w:val="0"/>
          <w:sz w:val="30"/>
          <w:szCs w:val="30"/>
        </w:rPr>
        <w:t>木材时，</w:t>
      </w:r>
      <w:proofErr w:type="gramStart"/>
      <w:r w:rsidRPr="004E454B">
        <w:rPr>
          <w:rFonts w:ascii="仿宋" w:eastAsia="仿宋" w:hAnsi="仿宋" w:cs="宋体" w:hint="eastAsia"/>
          <w:color w:val="000000"/>
          <w:kern w:val="0"/>
          <w:sz w:val="30"/>
          <w:szCs w:val="30"/>
        </w:rPr>
        <w:t>木堆上方</w:t>
      </w:r>
      <w:proofErr w:type="gramEnd"/>
      <w:r w:rsidRPr="004E454B">
        <w:rPr>
          <w:rFonts w:ascii="仿宋" w:eastAsia="仿宋" w:hAnsi="仿宋" w:cs="宋体" w:hint="eastAsia"/>
          <w:color w:val="000000"/>
          <w:kern w:val="0"/>
          <w:sz w:val="30"/>
          <w:szCs w:val="30"/>
        </w:rPr>
        <w:t>的木材突然失衡滚落，砸到夏**的头部。鉴于其已在事故中死亡，建议免于追究其责任。</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333333"/>
          <w:kern w:val="0"/>
          <w:sz w:val="30"/>
          <w:szCs w:val="30"/>
        </w:rPr>
        <w:t>（二）建议给予行政处罚人员</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李文生，巢湖市木子苗木有限公司法定代表人。未组织制定并实施本单位安全生产教育和培训计划，未督促、检查本单位的安全生产工作，及时消除生产安全事故隐患，对事故发生负有责任。</w:t>
      </w:r>
      <w:r w:rsidRPr="004E454B">
        <w:rPr>
          <w:rFonts w:ascii="仿宋" w:eastAsia="仿宋" w:hAnsi="仿宋" w:cs="宋体" w:hint="eastAsia"/>
          <w:color w:val="333333"/>
          <w:kern w:val="0"/>
          <w:sz w:val="30"/>
          <w:szCs w:val="30"/>
        </w:rPr>
        <w:t>依据《安全生产法》第九十二条第（一）项规定，建议由巢湖市应急管理局依法对其进行处罚。</w:t>
      </w:r>
    </w:p>
    <w:p w:rsidR="004E454B" w:rsidRPr="004E454B" w:rsidRDefault="004E454B" w:rsidP="004E454B">
      <w:pPr>
        <w:widowControl/>
        <w:shd w:val="clear" w:color="auto" w:fill="FFFFFF"/>
        <w:spacing w:line="560" w:lineRule="atLeast"/>
        <w:ind w:firstLine="643"/>
        <w:rPr>
          <w:rFonts w:ascii="仿宋" w:eastAsia="仿宋" w:hAnsi="仿宋" w:cs="宋体" w:hint="eastAsia"/>
          <w:color w:val="333333"/>
          <w:kern w:val="0"/>
          <w:sz w:val="30"/>
          <w:szCs w:val="30"/>
        </w:rPr>
      </w:pPr>
      <w:r w:rsidRPr="004E454B">
        <w:rPr>
          <w:rFonts w:ascii="仿宋" w:eastAsia="仿宋" w:hAnsi="仿宋" w:cs="宋体" w:hint="eastAsia"/>
          <w:b/>
          <w:bCs/>
          <w:color w:val="333333"/>
          <w:kern w:val="0"/>
          <w:sz w:val="30"/>
          <w:szCs w:val="30"/>
        </w:rPr>
        <w:t>（三）建议给予行政处罚单位</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巢湖市木子苗木有限公司。</w:t>
      </w:r>
      <w:r w:rsidRPr="004E454B">
        <w:rPr>
          <w:rFonts w:ascii="仿宋" w:eastAsia="仿宋" w:hAnsi="仿宋" w:cs="宋体" w:hint="eastAsia"/>
          <w:color w:val="333333"/>
          <w:kern w:val="0"/>
          <w:sz w:val="30"/>
          <w:szCs w:val="30"/>
        </w:rPr>
        <w:t>未配备兼职安全生产管理人员，未制定岗位操作规程，未对从业人员进行安全生产教育培训，未开展隐患排查治理工作，采取技术和管理措施，及时发现并消除事故隐患</w:t>
      </w:r>
      <w:r w:rsidRPr="004E454B">
        <w:rPr>
          <w:rFonts w:ascii="仿宋" w:eastAsia="仿宋" w:hAnsi="仿宋" w:cs="宋体" w:hint="eastAsia"/>
          <w:color w:val="000000"/>
          <w:kern w:val="0"/>
          <w:sz w:val="30"/>
          <w:szCs w:val="30"/>
        </w:rPr>
        <w:t>，对事故发生负有责任。</w:t>
      </w:r>
      <w:r w:rsidRPr="004E454B">
        <w:rPr>
          <w:rFonts w:ascii="仿宋" w:eastAsia="仿宋" w:hAnsi="仿宋" w:cs="宋体" w:hint="eastAsia"/>
          <w:color w:val="333333"/>
          <w:kern w:val="0"/>
          <w:sz w:val="30"/>
          <w:szCs w:val="30"/>
        </w:rPr>
        <w:t>依据《安全生产法》第一百零九条第（一）项规定，建议由巢湖市应急管理局依法对其进行处罚。</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t>六、事故防范措施和建议</w:t>
      </w:r>
    </w:p>
    <w:p w:rsidR="004E454B" w:rsidRPr="004E454B" w:rsidRDefault="004E454B" w:rsidP="004E454B">
      <w:pPr>
        <w:widowControl/>
        <w:shd w:val="clear" w:color="auto" w:fill="FFFFFF"/>
        <w:spacing w:line="560" w:lineRule="atLeast"/>
        <w:ind w:firstLine="640"/>
        <w:rPr>
          <w:rFonts w:ascii="仿宋" w:eastAsia="仿宋" w:hAnsi="仿宋" w:cs="宋体" w:hint="eastAsia"/>
          <w:color w:val="333333"/>
          <w:kern w:val="0"/>
          <w:sz w:val="30"/>
          <w:szCs w:val="30"/>
        </w:rPr>
      </w:pPr>
      <w:r w:rsidRPr="004E454B">
        <w:rPr>
          <w:rFonts w:ascii="仿宋" w:eastAsia="仿宋" w:hAnsi="仿宋" w:cs="宋体" w:hint="eastAsia"/>
          <w:color w:val="000000"/>
          <w:kern w:val="0"/>
          <w:sz w:val="30"/>
          <w:szCs w:val="30"/>
        </w:rPr>
        <w:lastRenderedPageBreak/>
        <w:t>巢湖市木子苗木有限公司要深刻汲取事故教训，严格落实企业安全生产主体责任。要按照要求设置安全生产管理机构或者配备专兼职安全生产管理人员，并依法履行职责；要</w:t>
      </w:r>
      <w:r w:rsidRPr="004E454B">
        <w:rPr>
          <w:rFonts w:ascii="仿宋" w:eastAsia="仿宋" w:hAnsi="仿宋" w:cs="宋体" w:hint="eastAsia"/>
          <w:color w:val="333333"/>
          <w:kern w:val="0"/>
          <w:sz w:val="30"/>
          <w:szCs w:val="30"/>
        </w:rPr>
        <w:t>切实加强安全生产教育培训工作，保证从业人员具备必要的安全生产知识；采取有效措施，强化作业现场管理，扎实开展隐患排查治理工作，全面提升企业安全管理水平。</w:t>
      </w:r>
    </w:p>
    <w:p w:rsidR="004E454B" w:rsidRPr="004E454B" w:rsidRDefault="004E454B" w:rsidP="004E454B">
      <w:pPr>
        <w:widowControl/>
        <w:shd w:val="clear" w:color="auto" w:fill="FFFFFF"/>
        <w:wordWrap w:val="0"/>
        <w:spacing w:line="560" w:lineRule="atLeast"/>
        <w:ind w:firstLine="3200"/>
        <w:jc w:val="right"/>
        <w:rPr>
          <w:rFonts w:ascii="仿宋" w:eastAsia="仿宋" w:hAnsi="仿宋" w:cs="宋体" w:hint="eastAsia"/>
          <w:color w:val="333333"/>
          <w:kern w:val="0"/>
          <w:sz w:val="30"/>
          <w:szCs w:val="30"/>
        </w:rPr>
      </w:pPr>
      <w:r w:rsidRPr="004E454B">
        <w:rPr>
          <w:rFonts w:ascii="宋体" w:eastAsia="宋体" w:hAnsi="宋体" w:cs="宋体" w:hint="eastAsia"/>
          <w:color w:val="000000"/>
          <w:kern w:val="0"/>
          <w:sz w:val="30"/>
          <w:szCs w:val="30"/>
        </w:rPr>
        <w:t> </w:t>
      </w:r>
      <w:r>
        <w:rPr>
          <w:rFonts w:ascii="仿宋" w:eastAsia="仿宋" w:hAnsi="仿宋" w:cs="宋体" w:hint="eastAsia"/>
          <w:color w:val="000000"/>
          <w:kern w:val="0"/>
          <w:sz w:val="30"/>
          <w:szCs w:val="30"/>
        </w:rPr>
        <w:t xml:space="preserve">                                </w:t>
      </w:r>
      <w:r w:rsidRPr="004E454B">
        <w:rPr>
          <w:rFonts w:ascii="仿宋" w:eastAsia="仿宋" w:hAnsi="仿宋" w:cs="宋体" w:hint="eastAsia"/>
          <w:color w:val="000000"/>
          <w:kern w:val="0"/>
          <w:sz w:val="30"/>
          <w:szCs w:val="30"/>
        </w:rPr>
        <w:t> </w:t>
      </w:r>
      <w:r w:rsidRPr="004E454B">
        <w:rPr>
          <w:rFonts w:ascii="仿宋" w:eastAsia="仿宋" w:hAnsi="仿宋" w:cs="宋体" w:hint="eastAsia"/>
          <w:color w:val="000000"/>
          <w:kern w:val="0"/>
          <w:sz w:val="30"/>
          <w:szCs w:val="30"/>
        </w:rPr>
        <w:t xml:space="preserve">2020年11月23日 </w:t>
      </w:r>
    </w:p>
    <w:p w:rsidR="00C42D68" w:rsidRPr="004E454B" w:rsidRDefault="00C42D68">
      <w:pPr>
        <w:rPr>
          <w:rFonts w:ascii="仿宋" w:eastAsia="仿宋" w:hAnsi="仿宋"/>
          <w:sz w:val="30"/>
          <w:szCs w:val="30"/>
        </w:rPr>
      </w:pPr>
    </w:p>
    <w:sectPr w:rsidR="00C42D68" w:rsidRPr="004E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FE"/>
    <w:rsid w:val="00301AFE"/>
    <w:rsid w:val="004E454B"/>
    <w:rsid w:val="00C4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45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454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45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454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496">
      <w:bodyDiv w:val="1"/>
      <w:marLeft w:val="0"/>
      <w:marRight w:val="0"/>
      <w:marTop w:val="0"/>
      <w:marBottom w:val="0"/>
      <w:divBdr>
        <w:top w:val="none" w:sz="0" w:space="0" w:color="auto"/>
        <w:left w:val="none" w:sz="0" w:space="0" w:color="auto"/>
        <w:bottom w:val="none" w:sz="0" w:space="0" w:color="auto"/>
        <w:right w:val="none" w:sz="0" w:space="0" w:color="auto"/>
      </w:divBdr>
    </w:div>
    <w:div w:id="21345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311</Words>
  <Characters>1777</Characters>
  <Application>Microsoft Office Word</Application>
  <DocSecurity>0</DocSecurity>
  <Lines>14</Lines>
  <Paragraphs>4</Paragraphs>
  <ScaleCrop>false</ScaleCrop>
  <Company>微软中国</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2021-03-04T08:54:00Z</dcterms:created>
  <dcterms:modified xsi:type="dcterms:W3CDTF">2021-03-04T08:56:00Z</dcterms:modified>
</cp:coreProperties>
</file>