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DE" w:rsidRPr="00D378DE" w:rsidRDefault="00D378DE" w:rsidP="00D378DE">
      <w:pPr>
        <w:pStyle w:val="a3"/>
        <w:shd w:val="clear" w:color="auto" w:fill="FFFFFF"/>
        <w:spacing w:before="0" w:beforeAutospacing="0" w:after="0" w:afterAutospacing="0"/>
        <w:jc w:val="center"/>
        <w:rPr>
          <w:rFonts w:ascii="仿宋" w:eastAsia="仿宋" w:hAnsi="仿宋"/>
          <w:color w:val="333333"/>
          <w:sz w:val="32"/>
          <w:szCs w:val="30"/>
        </w:rPr>
      </w:pPr>
      <w:r w:rsidRPr="00D378DE">
        <w:rPr>
          <w:rStyle w:val="a4"/>
          <w:rFonts w:ascii="仿宋" w:eastAsia="仿宋" w:hAnsi="仿宋" w:hint="eastAsia"/>
          <w:color w:val="333333"/>
          <w:sz w:val="32"/>
          <w:szCs w:val="30"/>
          <w:bdr w:val="none" w:sz="0" w:space="0" w:color="auto" w:frame="1"/>
        </w:rPr>
        <w:t>呼和浩特市武川</w:t>
      </w:r>
      <w:proofErr w:type="gramStart"/>
      <w:r w:rsidRPr="00D378DE">
        <w:rPr>
          <w:rStyle w:val="a4"/>
          <w:rFonts w:ascii="仿宋" w:eastAsia="仿宋" w:hAnsi="仿宋" w:hint="eastAsia"/>
          <w:color w:val="333333"/>
          <w:sz w:val="32"/>
          <w:szCs w:val="30"/>
          <w:bdr w:val="none" w:sz="0" w:space="0" w:color="auto" w:frame="1"/>
        </w:rPr>
        <w:t>县泓源</w:t>
      </w:r>
      <w:proofErr w:type="gramEnd"/>
      <w:r w:rsidRPr="00D378DE">
        <w:rPr>
          <w:rStyle w:val="a4"/>
          <w:rFonts w:ascii="仿宋" w:eastAsia="仿宋" w:hAnsi="仿宋" w:hint="eastAsia"/>
          <w:color w:val="333333"/>
          <w:sz w:val="32"/>
          <w:szCs w:val="30"/>
          <w:bdr w:val="none" w:sz="0" w:space="0" w:color="auto" w:frame="1"/>
        </w:rPr>
        <w:t>垃圾处理有限公司</w:t>
      </w:r>
    </w:p>
    <w:p w:rsidR="00D378DE" w:rsidRPr="00D378DE" w:rsidRDefault="00D378DE" w:rsidP="00D378DE">
      <w:pPr>
        <w:pStyle w:val="a3"/>
        <w:shd w:val="clear" w:color="auto" w:fill="FFFFFF"/>
        <w:spacing w:before="0" w:beforeAutospacing="0" w:after="0" w:afterAutospacing="0"/>
        <w:jc w:val="center"/>
        <w:rPr>
          <w:rFonts w:ascii="仿宋" w:eastAsia="仿宋" w:hAnsi="仿宋" w:hint="eastAsia"/>
          <w:color w:val="333333"/>
          <w:sz w:val="32"/>
          <w:szCs w:val="30"/>
        </w:rPr>
      </w:pPr>
      <w:r w:rsidRPr="00D378DE">
        <w:rPr>
          <w:rStyle w:val="a4"/>
          <w:rFonts w:ascii="仿宋" w:eastAsia="仿宋" w:hAnsi="仿宋" w:hint="eastAsia"/>
          <w:color w:val="333333"/>
          <w:sz w:val="32"/>
          <w:szCs w:val="30"/>
          <w:bdr w:val="none" w:sz="0" w:space="0" w:color="auto" w:frame="1"/>
        </w:rPr>
        <w:t>“1</w:t>
      </w:r>
      <w:r w:rsidRPr="00D378DE">
        <w:rPr>
          <w:rStyle w:val="a4"/>
          <w:rFonts w:hint="eastAsia"/>
          <w:color w:val="333333"/>
          <w:sz w:val="32"/>
          <w:szCs w:val="30"/>
          <w:bdr w:val="none" w:sz="0" w:space="0" w:color="auto" w:frame="1"/>
        </w:rPr>
        <w:t>•</w:t>
      </w:r>
      <w:r w:rsidRPr="00D378DE">
        <w:rPr>
          <w:rStyle w:val="a4"/>
          <w:rFonts w:ascii="仿宋" w:eastAsia="仿宋" w:hAnsi="仿宋" w:hint="eastAsia"/>
          <w:color w:val="333333"/>
          <w:sz w:val="32"/>
          <w:szCs w:val="30"/>
          <w:bdr w:val="none" w:sz="0" w:space="0" w:color="auto" w:frame="1"/>
        </w:rPr>
        <w:t>20”事故调查报告</w:t>
      </w:r>
    </w:p>
    <w:p w:rsidR="00D378DE" w:rsidRPr="00D378DE" w:rsidRDefault="00D378DE" w:rsidP="00D378DE">
      <w:pPr>
        <w:widowControl/>
        <w:shd w:val="clear" w:color="auto" w:fill="FFFFFF"/>
        <w:ind w:firstLine="540"/>
        <w:jc w:val="left"/>
        <w:rPr>
          <w:rFonts w:ascii="仿宋" w:eastAsia="仿宋" w:hAnsi="仿宋" w:cs="宋体"/>
          <w:color w:val="333333"/>
          <w:kern w:val="0"/>
          <w:sz w:val="30"/>
          <w:szCs w:val="30"/>
        </w:rPr>
      </w:pPr>
      <w:r w:rsidRPr="00D378DE">
        <w:rPr>
          <w:rFonts w:ascii="仿宋" w:eastAsia="仿宋" w:hAnsi="仿宋" w:cs="宋体" w:hint="eastAsia"/>
          <w:color w:val="333333"/>
          <w:kern w:val="0"/>
          <w:sz w:val="30"/>
          <w:szCs w:val="30"/>
          <w:bdr w:val="none" w:sz="0" w:space="0" w:color="auto" w:frame="1"/>
        </w:rPr>
        <w:t>2015年1月20日15时左右，位于</w:t>
      </w:r>
      <w:proofErr w:type="gramStart"/>
      <w:r w:rsidRPr="00D378DE">
        <w:rPr>
          <w:rFonts w:ascii="仿宋" w:eastAsia="仿宋" w:hAnsi="仿宋" w:cs="宋体" w:hint="eastAsia"/>
          <w:color w:val="333333"/>
          <w:kern w:val="0"/>
          <w:sz w:val="30"/>
          <w:szCs w:val="30"/>
          <w:bdr w:val="none" w:sz="0" w:space="0" w:color="auto" w:frame="1"/>
        </w:rPr>
        <w:t>呼和浩特市泓源垃圾处理</w:t>
      </w:r>
      <w:proofErr w:type="gramEnd"/>
      <w:r w:rsidRPr="00D378DE">
        <w:rPr>
          <w:rFonts w:ascii="仿宋" w:eastAsia="仿宋" w:hAnsi="仿宋" w:cs="宋体" w:hint="eastAsia"/>
          <w:color w:val="333333"/>
          <w:kern w:val="0"/>
          <w:sz w:val="30"/>
          <w:szCs w:val="30"/>
          <w:bdr w:val="none" w:sz="0" w:space="0" w:color="auto" w:frame="1"/>
        </w:rPr>
        <w:t>有限公司年加工3万吨废矿物油回收处置项目在安装调试设备过程中发生一起油品燃爆事故，造成1人死亡、1人受伤，直接经济损失60万元。</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事故发生后，政府分管领导率有关部门负责人赶赴事故现场，全力开展事故抢险救援和指导善后处理工作。并依照《中华人民共和国安全生产法》、《生产安全事故报告和调查处理条例》等国家有关法律法规，于当日2015年1月20日成立了由县政府副县长云晓东、周振光任组长；政府办副主任王润润、安监局局长王继良、住建局局长闫永任副组长；由总工会、监察局、检察院、环保局、经信局、公安局、</w:t>
      </w:r>
      <w:proofErr w:type="gramStart"/>
      <w:r w:rsidRPr="00D378DE">
        <w:rPr>
          <w:rFonts w:ascii="仿宋" w:eastAsia="仿宋" w:hAnsi="仿宋" w:cs="宋体" w:hint="eastAsia"/>
          <w:color w:val="333333"/>
          <w:kern w:val="0"/>
          <w:sz w:val="30"/>
          <w:szCs w:val="30"/>
          <w:bdr w:val="none" w:sz="0" w:space="0" w:color="auto" w:frame="1"/>
        </w:rPr>
        <w:t>人社局</w:t>
      </w:r>
      <w:proofErr w:type="gramEnd"/>
      <w:r w:rsidRPr="00D378DE">
        <w:rPr>
          <w:rFonts w:ascii="仿宋" w:eastAsia="仿宋" w:hAnsi="仿宋" w:cs="宋体" w:hint="eastAsia"/>
          <w:color w:val="333333"/>
          <w:kern w:val="0"/>
          <w:sz w:val="30"/>
          <w:szCs w:val="30"/>
          <w:bdr w:val="none" w:sz="0" w:space="0" w:color="auto" w:frame="1"/>
        </w:rPr>
        <w:t>、可镇等有关部门主要负责人为成员的武川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垃圾处理有限公司1</w:t>
      </w:r>
      <w:r w:rsidRPr="00D378DE">
        <w:rPr>
          <w:rFonts w:ascii="宋体" w:eastAsia="宋体" w:hAnsi="宋体" w:cs="宋体" w:hint="eastAsia"/>
          <w:b/>
          <w:bCs/>
          <w:color w:val="333333"/>
          <w:kern w:val="0"/>
          <w:sz w:val="30"/>
          <w:szCs w:val="30"/>
          <w:bdr w:val="none" w:sz="0" w:space="0" w:color="auto" w:frame="1"/>
        </w:rPr>
        <w:t>•</w:t>
      </w:r>
      <w:r w:rsidRPr="00D378DE">
        <w:rPr>
          <w:rFonts w:ascii="仿宋" w:eastAsia="仿宋" w:hAnsi="仿宋" w:cs="宋体" w:hint="eastAsia"/>
          <w:color w:val="333333"/>
          <w:kern w:val="0"/>
          <w:sz w:val="30"/>
          <w:szCs w:val="30"/>
          <w:bdr w:val="none" w:sz="0" w:space="0" w:color="auto" w:frame="1"/>
        </w:rPr>
        <w:t>20安全事故调查处理领导小组（以下简称事故调查组），开展事故调查工作。并从呼和浩特安监局专家库聘请化工、危化行业方面2名专家参加事故调查工作。</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事故调查组按照“四不放过”和“科学严谨、依法依规、实事求是、注重实效”的原则，通过现场勘察、外地调查取证、技术鉴定、模拟实验和专家论证，查明了事故发生的经过、原因、人员伤亡和直接经济损失情况，认定了事故性质和责任，提出了</w:t>
      </w:r>
      <w:r w:rsidRPr="00D378DE">
        <w:rPr>
          <w:rFonts w:ascii="仿宋" w:eastAsia="仿宋" w:hAnsi="仿宋" w:cs="宋体" w:hint="eastAsia"/>
          <w:color w:val="333333"/>
          <w:kern w:val="0"/>
          <w:sz w:val="30"/>
          <w:szCs w:val="30"/>
          <w:bdr w:val="none" w:sz="0" w:space="0" w:color="auto" w:frame="1"/>
        </w:rPr>
        <w:lastRenderedPageBreak/>
        <w:t>对有关责任人和责任单位的处理建议，并针对事故原因及暴露出的突出问题，提出了事故防范措施建议。现将有关情况报告如下：</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一、</w:t>
      </w:r>
      <w:r w:rsidRPr="00D378DE">
        <w:rPr>
          <w:rFonts w:ascii="宋体" w:eastAsia="宋体" w:hAnsi="宋体" w:cs="宋体" w:hint="eastAsia"/>
          <w:b/>
          <w:bCs/>
          <w:color w:val="333333"/>
          <w:kern w:val="0"/>
          <w:sz w:val="30"/>
          <w:szCs w:val="30"/>
          <w:bdr w:val="none" w:sz="0" w:space="0" w:color="auto" w:frame="1"/>
        </w:rPr>
        <w:t>   </w:t>
      </w:r>
      <w:r w:rsidRPr="00D378DE">
        <w:rPr>
          <w:rFonts w:ascii="仿宋" w:eastAsia="仿宋" w:hAnsi="仿宋" w:cs="宋体" w:hint="eastAsia"/>
          <w:b/>
          <w:bCs/>
          <w:color w:val="333333"/>
          <w:kern w:val="0"/>
          <w:sz w:val="30"/>
          <w:szCs w:val="30"/>
          <w:bdr w:val="none" w:sz="0" w:space="0" w:color="auto" w:frame="1"/>
        </w:rPr>
        <w:t>事故发生单位概况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（一）事故单位情况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事故企业名称：武川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公司类型：有限责任公司（自然人独资）</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营业执照注册号：150125000010461</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公司住所：武川</w:t>
      </w:r>
      <w:proofErr w:type="gramStart"/>
      <w:r w:rsidRPr="00D378DE">
        <w:rPr>
          <w:rFonts w:ascii="仿宋" w:eastAsia="仿宋" w:hAnsi="仿宋" w:cs="宋体" w:hint="eastAsia"/>
          <w:color w:val="333333"/>
          <w:kern w:val="0"/>
          <w:sz w:val="30"/>
          <w:szCs w:val="30"/>
          <w:bdr w:val="none" w:sz="0" w:space="0" w:color="auto" w:frame="1"/>
        </w:rPr>
        <w:t>县可镇定相营</w:t>
      </w:r>
      <w:proofErr w:type="gramEnd"/>
      <w:r w:rsidRPr="00D378DE">
        <w:rPr>
          <w:rFonts w:ascii="仿宋" w:eastAsia="仿宋" w:hAnsi="仿宋" w:cs="宋体" w:hint="eastAsia"/>
          <w:color w:val="333333"/>
          <w:kern w:val="0"/>
          <w:sz w:val="30"/>
          <w:szCs w:val="30"/>
          <w:bdr w:val="none" w:sz="0" w:space="0" w:color="auto" w:frame="1"/>
        </w:rPr>
        <w:t>村</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法定代表人：姚成</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注册资本：人民币伍拾万元</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成立日期：2013年2月5日</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营业期限：2013年2月5日—2023年1月4日</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经营范围：对废塑料、生活垃圾、废油（易燃易爆危险物品除外）进行综合处理并生产复合肥。</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该企业主要进行垃圾处理，2014年又拟从事回收废机油、柴油加工商品汽油和柴油的处置。</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（二）建设情况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垃圾处理有限公司2013年11月27日在武川</w:t>
      </w:r>
      <w:proofErr w:type="gramStart"/>
      <w:r w:rsidRPr="00D378DE">
        <w:rPr>
          <w:rFonts w:ascii="仿宋" w:eastAsia="仿宋" w:hAnsi="仿宋" w:cs="宋体" w:hint="eastAsia"/>
          <w:color w:val="333333"/>
          <w:kern w:val="0"/>
          <w:sz w:val="30"/>
          <w:szCs w:val="30"/>
          <w:bdr w:val="none" w:sz="0" w:space="0" w:color="auto" w:frame="1"/>
        </w:rPr>
        <w:t>县发改</w:t>
      </w:r>
      <w:proofErr w:type="gramEnd"/>
      <w:r w:rsidRPr="00D378DE">
        <w:rPr>
          <w:rFonts w:ascii="仿宋" w:eastAsia="仿宋" w:hAnsi="仿宋" w:cs="宋体" w:hint="eastAsia"/>
          <w:color w:val="333333"/>
          <w:kern w:val="0"/>
          <w:sz w:val="30"/>
          <w:szCs w:val="30"/>
          <w:bdr w:val="none" w:sz="0" w:space="0" w:color="auto" w:frame="1"/>
        </w:rPr>
        <w:t>委取得废矿物油回收处理建设项目的立项，计划年加工3万吨废矿物油。该公司位于</w:t>
      </w:r>
      <w:proofErr w:type="gramStart"/>
      <w:r w:rsidRPr="00D378DE">
        <w:rPr>
          <w:rFonts w:ascii="仿宋" w:eastAsia="仿宋" w:hAnsi="仿宋" w:cs="宋体" w:hint="eastAsia"/>
          <w:color w:val="333333"/>
          <w:kern w:val="0"/>
          <w:sz w:val="30"/>
          <w:szCs w:val="30"/>
          <w:bdr w:val="none" w:sz="0" w:space="0" w:color="auto" w:frame="1"/>
        </w:rPr>
        <w:t>隶属住</w:t>
      </w:r>
      <w:proofErr w:type="gramEnd"/>
      <w:r w:rsidRPr="00D378DE">
        <w:rPr>
          <w:rFonts w:ascii="仿宋" w:eastAsia="仿宋" w:hAnsi="仿宋" w:cs="宋体" w:hint="eastAsia"/>
          <w:color w:val="333333"/>
          <w:kern w:val="0"/>
          <w:sz w:val="30"/>
          <w:szCs w:val="30"/>
          <w:bdr w:val="none" w:sz="0" w:space="0" w:color="auto" w:frame="1"/>
        </w:rPr>
        <w:t>建局的武川县垃圾处理厂院内,公司法人姚成承包了武川县垃圾处理厂（承包期2012年5月至2032年5月）。目前武川县垃圾处理厂没有法人代表。姚成属</w:t>
      </w:r>
      <w:r w:rsidRPr="00D378DE">
        <w:rPr>
          <w:rFonts w:ascii="仿宋" w:eastAsia="仿宋" w:hAnsi="仿宋" w:cs="宋体" w:hint="eastAsia"/>
          <w:color w:val="333333"/>
          <w:kern w:val="0"/>
          <w:sz w:val="30"/>
          <w:szCs w:val="30"/>
          <w:bdr w:val="none" w:sz="0" w:space="0" w:color="auto" w:frame="1"/>
        </w:rPr>
        <w:lastRenderedPageBreak/>
        <w:t>于垃圾处理厂的承包人，</w:t>
      </w:r>
      <w:proofErr w:type="gramStart"/>
      <w:r w:rsidRPr="00D378DE">
        <w:rPr>
          <w:rFonts w:ascii="仿宋" w:eastAsia="仿宋" w:hAnsi="仿宋" w:cs="宋体" w:hint="eastAsia"/>
          <w:color w:val="333333"/>
          <w:kern w:val="0"/>
          <w:sz w:val="30"/>
          <w:szCs w:val="30"/>
          <w:bdr w:val="none" w:sz="0" w:space="0" w:color="auto" w:frame="1"/>
        </w:rPr>
        <w:t>泓源垃圾处理</w:t>
      </w:r>
      <w:proofErr w:type="gramEnd"/>
      <w:r w:rsidRPr="00D378DE">
        <w:rPr>
          <w:rFonts w:ascii="仿宋" w:eastAsia="仿宋" w:hAnsi="仿宋" w:cs="宋体" w:hint="eastAsia"/>
          <w:color w:val="333333"/>
          <w:kern w:val="0"/>
          <w:sz w:val="30"/>
          <w:szCs w:val="30"/>
          <w:bdr w:val="none" w:sz="0" w:space="0" w:color="auto" w:frame="1"/>
        </w:rPr>
        <w:t>有限公司废矿物油处理项目于2014年10月开始建设，计划2015年投入使用，目前一些主要设备已经基本到位，处于安装和调试阶段。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（三）事故车间情况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1、</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建筑情况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事故车间位于武川</w:t>
      </w:r>
      <w:proofErr w:type="gramStart"/>
      <w:r w:rsidRPr="00D378DE">
        <w:rPr>
          <w:rFonts w:ascii="仿宋" w:eastAsia="仿宋" w:hAnsi="仿宋" w:cs="宋体" w:hint="eastAsia"/>
          <w:color w:val="333333"/>
          <w:kern w:val="0"/>
          <w:sz w:val="30"/>
          <w:szCs w:val="30"/>
          <w:bdr w:val="none" w:sz="0" w:space="0" w:color="auto" w:frame="1"/>
        </w:rPr>
        <w:t>县可镇定相营</w:t>
      </w:r>
      <w:proofErr w:type="gramEnd"/>
      <w:r w:rsidRPr="00D378DE">
        <w:rPr>
          <w:rFonts w:ascii="仿宋" w:eastAsia="仿宋" w:hAnsi="仿宋" w:cs="宋体" w:hint="eastAsia"/>
          <w:color w:val="333333"/>
          <w:kern w:val="0"/>
          <w:sz w:val="30"/>
          <w:szCs w:val="30"/>
          <w:bdr w:val="none" w:sz="0" w:space="0" w:color="auto" w:frame="1"/>
        </w:rPr>
        <w:t>村武川县垃圾处理厂区西北角，建筑面积100平方米，厂房南北长35米，东西宽16米，单层钢筋混凝土框架结构，层高 5米，屋顶为钢梁和</w:t>
      </w:r>
      <w:proofErr w:type="gramStart"/>
      <w:r w:rsidRPr="00D378DE">
        <w:rPr>
          <w:rFonts w:ascii="仿宋" w:eastAsia="仿宋" w:hAnsi="仿宋" w:cs="宋体" w:hint="eastAsia"/>
          <w:color w:val="333333"/>
          <w:kern w:val="0"/>
          <w:sz w:val="30"/>
          <w:szCs w:val="30"/>
          <w:bdr w:val="none" w:sz="0" w:space="0" w:color="auto" w:frame="1"/>
        </w:rPr>
        <w:t>彩钢板</w:t>
      </w:r>
      <w:proofErr w:type="gramEnd"/>
      <w:r w:rsidRPr="00D378DE">
        <w:rPr>
          <w:rFonts w:ascii="仿宋" w:eastAsia="仿宋" w:hAnsi="仿宋" w:cs="宋体" w:hint="eastAsia"/>
          <w:color w:val="333333"/>
          <w:kern w:val="0"/>
          <w:sz w:val="30"/>
          <w:szCs w:val="30"/>
          <w:bdr w:val="none" w:sz="0" w:space="0" w:color="auto" w:frame="1"/>
        </w:rPr>
        <w:t>，四周墙体为砖墙。</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事故车间为废矿物油回收处理精制车间，该车间生产工艺设计、布局与设备</w:t>
      </w:r>
      <w:proofErr w:type="gramStart"/>
      <w:r w:rsidRPr="00D378DE">
        <w:rPr>
          <w:rFonts w:ascii="仿宋" w:eastAsia="仿宋" w:hAnsi="仿宋" w:cs="宋体" w:hint="eastAsia"/>
          <w:color w:val="333333"/>
          <w:kern w:val="0"/>
          <w:sz w:val="30"/>
          <w:szCs w:val="30"/>
          <w:bdr w:val="none" w:sz="0" w:space="0" w:color="auto" w:frame="1"/>
        </w:rPr>
        <w:t>选型均</w:t>
      </w:r>
      <w:proofErr w:type="gramEnd"/>
      <w:r w:rsidRPr="00D378DE">
        <w:rPr>
          <w:rFonts w:ascii="仿宋" w:eastAsia="仿宋" w:hAnsi="仿宋" w:cs="宋体" w:hint="eastAsia"/>
          <w:color w:val="333333"/>
          <w:kern w:val="0"/>
          <w:sz w:val="30"/>
          <w:szCs w:val="30"/>
          <w:bdr w:val="none" w:sz="0" w:space="0" w:color="auto" w:frame="1"/>
        </w:rPr>
        <w:t>由无资质安装调试施工队负责人王书林指派其弟弟王书玉（无任何资质）进行设计和完成。</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（四）事故发生时现场人员情况</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事故发生时现场共有员工3名，其中车间设备安装调试工人2名（死者于乐乐、伤者张贵增），临时到该车间进行电焊工人1名（孙海涛，无电焊工资格证,在事发车间西南角进行电焊作业）。</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二、</w:t>
      </w:r>
      <w:r w:rsidRPr="00D378DE">
        <w:rPr>
          <w:rFonts w:ascii="宋体" w:eastAsia="宋体" w:hAnsi="宋体" w:cs="宋体" w:hint="eastAsia"/>
          <w:b/>
          <w:bCs/>
          <w:color w:val="333333"/>
          <w:kern w:val="0"/>
          <w:sz w:val="30"/>
          <w:szCs w:val="30"/>
          <w:bdr w:val="none" w:sz="0" w:space="0" w:color="auto" w:frame="1"/>
        </w:rPr>
        <w:t>   </w:t>
      </w:r>
      <w:r w:rsidRPr="00D378DE">
        <w:rPr>
          <w:rFonts w:ascii="仿宋" w:eastAsia="仿宋" w:hAnsi="仿宋" w:cs="宋体" w:hint="eastAsia"/>
          <w:b/>
          <w:bCs/>
          <w:color w:val="333333"/>
          <w:kern w:val="0"/>
          <w:sz w:val="30"/>
          <w:szCs w:val="30"/>
          <w:bdr w:val="none" w:sz="0" w:space="0" w:color="auto" w:frame="1"/>
        </w:rPr>
        <w:t>事故发生经过和事故救援情况</w:t>
      </w:r>
    </w:p>
    <w:p w:rsidR="00D378DE" w:rsidRPr="00D378DE" w:rsidRDefault="00D378DE" w:rsidP="00D378DE">
      <w:pPr>
        <w:widowControl/>
        <w:shd w:val="clear" w:color="auto" w:fill="FFFFFF"/>
        <w:jc w:val="left"/>
        <w:rPr>
          <w:rFonts w:ascii="仿宋" w:eastAsia="仿宋" w:hAnsi="仿宋" w:cs="宋体" w:hint="eastAsia"/>
          <w:color w:val="333333"/>
          <w:kern w:val="0"/>
          <w:sz w:val="30"/>
          <w:szCs w:val="30"/>
        </w:rPr>
      </w:pP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垃圾处理有限公司设备安装调试的个体安装队，2015年1月12日左右，为废机油精制设备加入大约1000公斤导热油，但在调试过程中发现</w:t>
      </w:r>
      <w:proofErr w:type="gramStart"/>
      <w:r w:rsidRPr="00D378DE">
        <w:rPr>
          <w:rFonts w:ascii="仿宋" w:eastAsia="仿宋" w:hAnsi="仿宋" w:cs="宋体" w:hint="eastAsia"/>
          <w:color w:val="333333"/>
          <w:kern w:val="0"/>
          <w:sz w:val="30"/>
          <w:szCs w:val="30"/>
          <w:bdr w:val="none" w:sz="0" w:space="0" w:color="auto" w:frame="1"/>
        </w:rPr>
        <w:t>导热油数量变</w:t>
      </w:r>
      <w:proofErr w:type="gramEnd"/>
      <w:r w:rsidRPr="00D378DE">
        <w:rPr>
          <w:rFonts w:ascii="仿宋" w:eastAsia="仿宋" w:hAnsi="仿宋" w:cs="宋体" w:hint="eastAsia"/>
          <w:color w:val="333333"/>
          <w:kern w:val="0"/>
          <w:sz w:val="30"/>
          <w:szCs w:val="30"/>
          <w:bdr w:val="none" w:sz="0" w:space="0" w:color="auto" w:frame="1"/>
        </w:rPr>
        <w:t>少,分析管路有</w:t>
      </w:r>
      <w:r w:rsidRPr="00D378DE">
        <w:rPr>
          <w:rFonts w:ascii="仿宋" w:eastAsia="仿宋" w:hAnsi="仿宋" w:cs="宋体" w:hint="eastAsia"/>
          <w:color w:val="333333"/>
          <w:kern w:val="0"/>
          <w:sz w:val="30"/>
          <w:szCs w:val="30"/>
          <w:bdr w:val="none" w:sz="0" w:space="0" w:color="auto" w:frame="1"/>
        </w:rPr>
        <w:lastRenderedPageBreak/>
        <w:t>漏油处，于是在2015年1月20日上午安装队管理人员王书玉指派于乐乐和张贵增到废机油精制罐内的中间夹层打孔检查，上午两人进行罐内清理工作因钻头不行，两人便来到食堂吃饭并更换钻头，下午14时左右于乐乐先来到车间废机油精制罐内打孔检查，打了一个眼后有导热油流出。张贵增来到现场知情后提醒于乐乐不要再打眼了，再打眼容易发生危险，让其慢慢往出流，随后张贵增去车间外小便。等张贵增从车间外回来，发现于乐乐又进入罐中，于是张贵增就赶紧爬到罐顶用手电筒给罐内照明，刚看到于乐乐正在用手电钻打眼，未来得及说话，突然“嘭”的一声，同时一股热浪将张贵增冲到罐下，此时大约15时左右。张贵增被震</w:t>
      </w:r>
      <w:proofErr w:type="gramStart"/>
      <w:r w:rsidRPr="00D378DE">
        <w:rPr>
          <w:rFonts w:ascii="仿宋" w:eastAsia="仿宋" w:hAnsi="仿宋" w:cs="宋体" w:hint="eastAsia"/>
          <w:color w:val="333333"/>
          <w:kern w:val="0"/>
          <w:sz w:val="30"/>
          <w:szCs w:val="30"/>
          <w:bdr w:val="none" w:sz="0" w:space="0" w:color="auto" w:frame="1"/>
        </w:rPr>
        <w:t>到罐下</w:t>
      </w:r>
      <w:proofErr w:type="gramEnd"/>
      <w:r w:rsidRPr="00D378DE">
        <w:rPr>
          <w:rFonts w:ascii="仿宋" w:eastAsia="仿宋" w:hAnsi="仿宋" w:cs="宋体" w:hint="eastAsia"/>
          <w:color w:val="333333"/>
          <w:kern w:val="0"/>
          <w:sz w:val="30"/>
          <w:szCs w:val="30"/>
          <w:bdr w:val="none" w:sz="0" w:space="0" w:color="auto" w:frame="1"/>
        </w:rPr>
        <w:t>，感觉到脸上火辣</w:t>
      </w:r>
      <w:proofErr w:type="gramStart"/>
      <w:r w:rsidRPr="00D378DE">
        <w:rPr>
          <w:rFonts w:ascii="仿宋" w:eastAsia="仿宋" w:hAnsi="仿宋" w:cs="宋体" w:hint="eastAsia"/>
          <w:color w:val="333333"/>
          <w:kern w:val="0"/>
          <w:sz w:val="30"/>
          <w:szCs w:val="30"/>
          <w:bdr w:val="none" w:sz="0" w:space="0" w:color="auto" w:frame="1"/>
        </w:rPr>
        <w:t>火辣</w:t>
      </w:r>
      <w:proofErr w:type="gramEnd"/>
      <w:r w:rsidRPr="00D378DE">
        <w:rPr>
          <w:rFonts w:ascii="仿宋" w:eastAsia="仿宋" w:hAnsi="仿宋" w:cs="宋体" w:hint="eastAsia"/>
          <w:color w:val="333333"/>
          <w:kern w:val="0"/>
          <w:sz w:val="30"/>
          <w:szCs w:val="30"/>
          <w:bdr w:val="none" w:sz="0" w:space="0" w:color="auto" w:frame="1"/>
        </w:rPr>
        <w:t>，意识到出事了。就赶紧用对讲机通知在宿舍的王书玉和王园园。王书玉和王园园等人接到通知后赶到车间，看见听到爆炸声先赶到</w:t>
      </w:r>
      <w:proofErr w:type="gramStart"/>
      <w:r w:rsidRPr="00D378DE">
        <w:rPr>
          <w:rFonts w:ascii="仿宋" w:eastAsia="仿宋" w:hAnsi="仿宋" w:cs="宋体" w:hint="eastAsia"/>
          <w:color w:val="333333"/>
          <w:kern w:val="0"/>
          <w:sz w:val="30"/>
          <w:szCs w:val="30"/>
          <w:bdr w:val="none" w:sz="0" w:space="0" w:color="auto" w:frame="1"/>
        </w:rPr>
        <w:t>的候振海</w:t>
      </w:r>
      <w:proofErr w:type="gramEnd"/>
      <w:r w:rsidRPr="00D378DE">
        <w:rPr>
          <w:rFonts w:ascii="仿宋" w:eastAsia="仿宋" w:hAnsi="仿宋" w:cs="宋体" w:hint="eastAsia"/>
          <w:color w:val="333333"/>
          <w:kern w:val="0"/>
          <w:sz w:val="30"/>
          <w:szCs w:val="30"/>
          <w:bdr w:val="none" w:sz="0" w:space="0" w:color="auto" w:frame="1"/>
        </w:rPr>
        <w:t>（武川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副经理）等人正在罐顶拿吹风机将一根粗管伸进罐内向罐里吹气、排烟，此时于乐乐仍在罐中。随后在场人员将一根钢筋弯成钩形钩住腰带把于乐乐从罐内勾出，为于乐乐做人工呼吸，同时拨打120急救电话。在进行人工呼吸无望的情况下，现场众人用装载机将于乐乐拉到公司大门口，此时120急救车也赶到，医生为于乐乐做了心电图后表明已无生命体征，只好将伤者张贵增拉到武川县人民医院进行治疗。最后安装队接到院方通知张贵增需要转院到专业的烧伤医院治疗。鉴于当时情况</w:t>
      </w:r>
      <w:proofErr w:type="gramStart"/>
      <w:r w:rsidRPr="00D378DE">
        <w:rPr>
          <w:rFonts w:ascii="仿宋" w:eastAsia="仿宋" w:hAnsi="仿宋" w:cs="宋体" w:hint="eastAsia"/>
          <w:color w:val="333333"/>
          <w:kern w:val="0"/>
          <w:sz w:val="30"/>
          <w:szCs w:val="30"/>
          <w:bdr w:val="none" w:sz="0" w:space="0" w:color="auto" w:frame="1"/>
        </w:rPr>
        <w:lastRenderedPageBreak/>
        <w:t>安装队几人</w:t>
      </w:r>
      <w:proofErr w:type="gramEnd"/>
      <w:r w:rsidRPr="00D378DE">
        <w:rPr>
          <w:rFonts w:ascii="仿宋" w:eastAsia="仿宋" w:hAnsi="仿宋" w:cs="宋体" w:hint="eastAsia"/>
          <w:color w:val="333333"/>
          <w:kern w:val="0"/>
          <w:sz w:val="30"/>
          <w:szCs w:val="30"/>
          <w:bdr w:val="none" w:sz="0" w:space="0" w:color="auto" w:frame="1"/>
        </w:rPr>
        <w:t>商量决定，将伤者张贵增拉回石家庄治疗，同时也将死者于乐乐拉回安葬，至此整个救援过程结束。</w:t>
      </w:r>
    </w:p>
    <w:p w:rsidR="00D378DE" w:rsidRPr="00D378DE" w:rsidRDefault="00D378DE" w:rsidP="00D378DE">
      <w:pPr>
        <w:widowControl/>
        <w:shd w:val="clear" w:color="auto" w:fill="FFFFFF"/>
        <w:spacing w:line="405" w:lineRule="atLeast"/>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三、</w:t>
      </w:r>
      <w:r w:rsidRPr="00D378DE">
        <w:rPr>
          <w:rFonts w:ascii="宋体" w:eastAsia="宋体" w:hAnsi="宋体" w:cs="宋体" w:hint="eastAsia"/>
          <w:b/>
          <w:bCs/>
          <w:color w:val="333333"/>
          <w:kern w:val="0"/>
          <w:sz w:val="30"/>
          <w:szCs w:val="30"/>
          <w:bdr w:val="none" w:sz="0" w:space="0" w:color="auto" w:frame="1"/>
        </w:rPr>
        <w:t>   </w:t>
      </w:r>
      <w:r w:rsidRPr="00D378DE">
        <w:rPr>
          <w:rFonts w:ascii="仿宋" w:eastAsia="仿宋" w:hAnsi="仿宋" w:cs="宋体" w:hint="eastAsia"/>
          <w:b/>
          <w:bCs/>
          <w:color w:val="333333"/>
          <w:kern w:val="0"/>
          <w:sz w:val="30"/>
          <w:szCs w:val="30"/>
          <w:bdr w:val="none" w:sz="0" w:space="0" w:color="auto" w:frame="1"/>
        </w:rPr>
        <w:t>事故造成人员伤亡和直接经济损失</w:t>
      </w:r>
    </w:p>
    <w:p w:rsidR="00D378DE" w:rsidRPr="00D378DE" w:rsidRDefault="00D378DE" w:rsidP="00D378DE">
      <w:pPr>
        <w:widowControl/>
        <w:shd w:val="clear" w:color="auto" w:fill="FFFFFF"/>
        <w:spacing w:line="405" w:lineRule="atLeast"/>
        <w:ind w:left="540"/>
        <w:jc w:val="left"/>
        <w:rPr>
          <w:rFonts w:ascii="仿宋" w:eastAsia="仿宋" w:hAnsi="仿宋" w:cs="宋体" w:hint="eastAsia"/>
          <w:color w:val="333333"/>
          <w:kern w:val="0"/>
          <w:sz w:val="30"/>
          <w:szCs w:val="30"/>
        </w:rPr>
      </w:pPr>
      <w:r w:rsidRPr="00D378DE">
        <w:rPr>
          <w:rFonts w:ascii="宋体" w:eastAsia="宋体" w:hAnsi="宋体" w:cs="宋体" w:hint="eastAsia"/>
          <w:b/>
          <w:bCs/>
          <w:color w:val="333333"/>
          <w:kern w:val="0"/>
          <w:sz w:val="30"/>
          <w:szCs w:val="30"/>
          <w:bdr w:val="none" w:sz="0" w:space="0" w:color="auto" w:frame="1"/>
        </w:rPr>
        <w:t> </w:t>
      </w:r>
    </w:p>
    <w:p w:rsidR="00D378DE" w:rsidRPr="00D378DE" w:rsidRDefault="00D378DE" w:rsidP="00D378DE">
      <w:pPr>
        <w:widowControl/>
        <w:shd w:val="clear" w:color="auto" w:fill="FFFFFF"/>
        <w:spacing w:line="405" w:lineRule="atLeast"/>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1、</w:t>
      </w:r>
      <w:r w:rsidRPr="00D378DE">
        <w:rPr>
          <w:rFonts w:ascii="仿宋" w:eastAsia="仿宋" w:hAnsi="仿宋" w:cs="宋体" w:hint="eastAsia"/>
          <w:color w:val="333333"/>
          <w:kern w:val="0"/>
          <w:sz w:val="30"/>
          <w:szCs w:val="30"/>
          <w:bdr w:val="none" w:sz="0" w:space="0" w:color="auto" w:frame="1"/>
        </w:rPr>
        <w:t>事故造成一人死亡，一人受伤。</w:t>
      </w:r>
    </w:p>
    <w:tbl>
      <w:tblPr>
        <w:tblpPr w:leftFromText="45" w:rightFromText="45" w:vertAnchor="text"/>
        <w:tblW w:w="10680" w:type="dxa"/>
        <w:tblCellMar>
          <w:left w:w="0" w:type="dxa"/>
          <w:right w:w="0" w:type="dxa"/>
        </w:tblCellMar>
        <w:tblLook w:val="04A0" w:firstRow="1" w:lastRow="0" w:firstColumn="1" w:lastColumn="0" w:noHBand="0" w:noVBand="1"/>
      </w:tblPr>
      <w:tblGrid>
        <w:gridCol w:w="1168"/>
        <w:gridCol w:w="2782"/>
        <w:gridCol w:w="1030"/>
        <w:gridCol w:w="996"/>
        <w:gridCol w:w="927"/>
        <w:gridCol w:w="1271"/>
        <w:gridCol w:w="1459"/>
        <w:gridCol w:w="1047"/>
      </w:tblGrid>
      <w:tr w:rsidR="00D378DE" w:rsidRPr="00D378DE" w:rsidTr="00D378DE">
        <w:trPr>
          <w:trHeight w:val="570"/>
        </w:trPr>
        <w:tc>
          <w:tcPr>
            <w:tcW w:w="10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姓名</w:t>
            </w:r>
          </w:p>
        </w:tc>
        <w:tc>
          <w:tcPr>
            <w:tcW w:w="243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身份证</w:t>
            </w:r>
          </w:p>
        </w:tc>
        <w:tc>
          <w:tcPr>
            <w:tcW w:w="90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性别</w:t>
            </w:r>
          </w:p>
        </w:tc>
        <w:tc>
          <w:tcPr>
            <w:tcW w:w="87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年龄</w:t>
            </w:r>
          </w:p>
        </w:tc>
        <w:tc>
          <w:tcPr>
            <w:tcW w:w="8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民族</w:t>
            </w:r>
          </w:p>
        </w:tc>
        <w:tc>
          <w:tcPr>
            <w:tcW w:w="111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工种</w:t>
            </w:r>
          </w:p>
        </w:tc>
        <w:tc>
          <w:tcPr>
            <w:tcW w:w="127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伤害程度</w:t>
            </w:r>
          </w:p>
        </w:tc>
        <w:tc>
          <w:tcPr>
            <w:tcW w:w="9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籍贯</w:t>
            </w:r>
          </w:p>
        </w:tc>
      </w:tr>
      <w:tr w:rsidR="00D378DE" w:rsidRPr="00D378DE" w:rsidTr="00D378DE">
        <w:trPr>
          <w:trHeight w:val="675"/>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于乐乐</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rPr>
              <w:t>130123199210273614</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男</w:t>
            </w: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rPr>
              <w:t>23</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汉</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安装工</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死亡</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石家庄</w:t>
            </w:r>
          </w:p>
        </w:tc>
      </w:tr>
      <w:tr w:rsidR="00D378DE" w:rsidRPr="00D378DE" w:rsidTr="00D378DE">
        <w:trPr>
          <w:trHeight w:val="675"/>
        </w:trPr>
        <w:tc>
          <w:tcPr>
            <w:tcW w:w="10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张贵增</w:t>
            </w:r>
          </w:p>
        </w:tc>
        <w:tc>
          <w:tcPr>
            <w:tcW w:w="243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rPr>
              <w:t>132331197405052217</w:t>
            </w:r>
          </w:p>
        </w:tc>
        <w:tc>
          <w:tcPr>
            <w:tcW w:w="9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男</w:t>
            </w: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rPr>
              <w:t>41</w:t>
            </w:r>
          </w:p>
        </w:tc>
        <w:tc>
          <w:tcPr>
            <w:tcW w:w="8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汉</w:t>
            </w: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安装工</w:t>
            </w:r>
          </w:p>
        </w:tc>
        <w:tc>
          <w:tcPr>
            <w:tcW w:w="12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脸部烧伤</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D378DE" w:rsidRPr="00D378DE" w:rsidRDefault="00D378DE" w:rsidP="00D378DE">
            <w:pPr>
              <w:widowControl/>
              <w:wordWrap w:val="0"/>
              <w:spacing w:line="450" w:lineRule="atLeast"/>
              <w:jc w:val="center"/>
              <w:rPr>
                <w:rFonts w:ascii="仿宋" w:eastAsia="仿宋" w:hAnsi="仿宋" w:cs="宋体"/>
                <w:color w:val="333333"/>
                <w:kern w:val="0"/>
                <w:sz w:val="30"/>
                <w:szCs w:val="30"/>
              </w:rPr>
            </w:pPr>
            <w:r w:rsidRPr="00D378DE">
              <w:rPr>
                <w:rFonts w:ascii="仿宋" w:eastAsia="仿宋" w:hAnsi="仿宋" w:cs="宋体" w:hint="eastAsia"/>
                <w:b/>
                <w:bCs/>
                <w:color w:val="333333"/>
                <w:kern w:val="0"/>
                <w:sz w:val="30"/>
                <w:szCs w:val="30"/>
                <w:bdr w:val="none" w:sz="0" w:space="0" w:color="auto" w:frame="1"/>
              </w:rPr>
              <w:t>石家庄</w:t>
            </w:r>
          </w:p>
        </w:tc>
      </w:tr>
    </w:tbl>
    <w:p w:rsidR="00D378DE" w:rsidRPr="00D378DE" w:rsidRDefault="00D378DE" w:rsidP="00D378DE">
      <w:pPr>
        <w:widowControl/>
        <w:shd w:val="clear" w:color="auto" w:fill="FFFFFF"/>
        <w:spacing w:line="405" w:lineRule="atLeast"/>
        <w:jc w:val="left"/>
        <w:rPr>
          <w:rFonts w:ascii="仿宋" w:eastAsia="仿宋" w:hAnsi="仿宋" w:cs="宋体" w:hint="eastAsia"/>
          <w:color w:val="333333"/>
          <w:kern w:val="0"/>
          <w:sz w:val="30"/>
          <w:szCs w:val="30"/>
        </w:rPr>
      </w:pPr>
      <w:r w:rsidRPr="00D378DE">
        <w:rPr>
          <w:rFonts w:ascii="宋体" w:eastAsia="宋体" w:hAnsi="宋体" w:cs="宋体" w:hint="eastAsia"/>
          <w:color w:val="333333"/>
          <w:kern w:val="0"/>
          <w:sz w:val="30"/>
          <w:szCs w:val="30"/>
          <w:bdr w:val="none" w:sz="0" w:space="0" w:color="auto" w:frame="1"/>
        </w:rPr>
        <w:t> </w:t>
      </w:r>
    </w:p>
    <w:p w:rsidR="00D378DE" w:rsidRPr="00D378DE" w:rsidRDefault="00D378DE" w:rsidP="00D378DE">
      <w:pPr>
        <w:widowControl/>
        <w:shd w:val="clear" w:color="auto" w:fill="FFFFFF"/>
        <w:spacing w:line="405" w:lineRule="atLeast"/>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2、直接经济损失人民币60万元。</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四、事故原因分析和性质</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（一）直接原因</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作业人员于乐乐安全意识淡薄，不听别人劝阻，在废机油精制罐内继续打眼，此时罐内已充满了油蒸汽与空气的混合物，打眼过程中又产生火花达到引燃温度，因此引发油蒸汽发生燃烧爆炸，这是导致事故发生的直接原因。</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（二）间接原因</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1、武川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垃圾处理有限公司无视国家安全生产法律法规要求，只有立项批复，无相关部门合法手续，自行聘用无资质施工队组织进行设备购买、安装和调试；</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lastRenderedPageBreak/>
        <w:t>（1）对选用的个体安装施工队（王书林为安装队队长）有无安装资质不进行审查，只是相互之间</w:t>
      </w:r>
      <w:proofErr w:type="gramStart"/>
      <w:r w:rsidRPr="00D378DE">
        <w:rPr>
          <w:rFonts w:ascii="仿宋" w:eastAsia="仿宋" w:hAnsi="仿宋" w:cs="宋体" w:hint="eastAsia"/>
          <w:color w:val="333333"/>
          <w:kern w:val="0"/>
          <w:sz w:val="30"/>
          <w:szCs w:val="30"/>
          <w:bdr w:val="none" w:sz="0" w:space="0" w:color="auto" w:frame="1"/>
        </w:rPr>
        <w:t>签定</w:t>
      </w:r>
      <w:proofErr w:type="gramEnd"/>
      <w:r w:rsidRPr="00D378DE">
        <w:rPr>
          <w:rFonts w:ascii="仿宋" w:eastAsia="仿宋" w:hAnsi="仿宋" w:cs="宋体" w:hint="eastAsia"/>
          <w:color w:val="333333"/>
          <w:kern w:val="0"/>
          <w:sz w:val="30"/>
          <w:szCs w:val="30"/>
          <w:bdr w:val="none" w:sz="0" w:space="0" w:color="auto" w:frame="1"/>
        </w:rPr>
        <w:t>了设备安装协议；</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（2）订购的设备为私人（王书玉，无设计资质）设计、非正规生产厂家（河北省</w:t>
      </w:r>
      <w:proofErr w:type="gramStart"/>
      <w:r w:rsidRPr="00D378DE">
        <w:rPr>
          <w:rFonts w:ascii="仿宋" w:eastAsia="仿宋" w:hAnsi="仿宋" w:cs="宋体" w:hint="eastAsia"/>
          <w:color w:val="333333"/>
          <w:kern w:val="0"/>
          <w:sz w:val="30"/>
          <w:szCs w:val="30"/>
          <w:bdr w:val="none" w:sz="0" w:space="0" w:color="auto" w:frame="1"/>
        </w:rPr>
        <w:t>藁城市诚义制罐</w:t>
      </w:r>
      <w:proofErr w:type="gramEnd"/>
      <w:r w:rsidRPr="00D378DE">
        <w:rPr>
          <w:rFonts w:ascii="仿宋" w:eastAsia="仿宋" w:hAnsi="仿宋" w:cs="宋体" w:hint="eastAsia"/>
          <w:color w:val="333333"/>
          <w:kern w:val="0"/>
          <w:sz w:val="30"/>
          <w:szCs w:val="30"/>
          <w:bdr w:val="none" w:sz="0" w:space="0" w:color="auto" w:frame="1"/>
        </w:rPr>
        <w:t>加工厂制造，设备外部标有“石家庄隆康化工机械科技有限公司”，但该公司无化工设备制造加工许可证）而生产的设备，未进行设备检测检验合格就进行安装调试，设备存在缺陷有漏油现象；</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（3）在设备安装施工期间，对安装施工队的安全监督不力，仅安排</w:t>
      </w:r>
      <w:proofErr w:type="gramStart"/>
      <w:r w:rsidRPr="00D378DE">
        <w:rPr>
          <w:rFonts w:ascii="仿宋" w:eastAsia="仿宋" w:hAnsi="仿宋" w:cs="宋体" w:hint="eastAsia"/>
          <w:color w:val="333333"/>
          <w:kern w:val="0"/>
          <w:sz w:val="30"/>
          <w:szCs w:val="30"/>
          <w:bdr w:val="none" w:sz="0" w:space="0" w:color="auto" w:frame="1"/>
        </w:rPr>
        <w:t>了侯振海</w:t>
      </w:r>
      <w:proofErr w:type="gramEnd"/>
      <w:r w:rsidRPr="00D378DE">
        <w:rPr>
          <w:rFonts w:ascii="仿宋" w:eastAsia="仿宋" w:hAnsi="仿宋" w:cs="宋体" w:hint="eastAsia"/>
          <w:color w:val="333333"/>
          <w:kern w:val="0"/>
          <w:sz w:val="30"/>
          <w:szCs w:val="30"/>
          <w:bdr w:val="none" w:sz="0" w:space="0" w:color="auto" w:frame="1"/>
        </w:rPr>
        <w:t>（武川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垃圾处理有限公司副经理）、张慧民（武川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垃圾处理有限公司保安员）进行现场监督施工进度和安全，该两人既不是专职安全员，也无安全资格证。</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2、安装队无资质，也没有具体的安全管理措施也没有施工方案，违规组织进行安装和调试；</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（1）安装队无任何资质，只是随意找了一些无资质的人员（大部分为亲戚）进行承揽工程，对</w:t>
      </w:r>
      <w:proofErr w:type="gramStart"/>
      <w:r w:rsidRPr="00D378DE">
        <w:rPr>
          <w:rFonts w:ascii="仿宋" w:eastAsia="仿宋" w:hAnsi="仿宋" w:cs="宋体" w:hint="eastAsia"/>
          <w:color w:val="333333"/>
          <w:kern w:val="0"/>
          <w:sz w:val="30"/>
          <w:szCs w:val="30"/>
          <w:bdr w:val="none" w:sz="0" w:space="0" w:color="auto" w:frame="1"/>
        </w:rPr>
        <w:t>安全重视</w:t>
      </w:r>
      <w:proofErr w:type="gramEnd"/>
      <w:r w:rsidRPr="00D378DE">
        <w:rPr>
          <w:rFonts w:ascii="仿宋" w:eastAsia="仿宋" w:hAnsi="仿宋" w:cs="宋体" w:hint="eastAsia"/>
          <w:color w:val="333333"/>
          <w:kern w:val="0"/>
          <w:sz w:val="30"/>
          <w:szCs w:val="30"/>
          <w:bdr w:val="none" w:sz="0" w:space="0" w:color="auto" w:frame="1"/>
        </w:rPr>
        <w:t>不够，安全责任不到位，人员的安全意识不强；</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（2）安全生产管理混乱</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安装队安全生产规章制度不健全、不规范，盲目组织生产，未制订安全操作规程。对危险作业未进行辨识，缺乏预防措施。未开展燃烧爆炸专项教育培训和员工安全培训，只是口头对人员进行安全交代，造成员工对存在的燃烧爆炸危险没有认知；</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（3）安全防护措施不落实</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lastRenderedPageBreak/>
        <w:t>进入事故废机油精制罐内作业是有限空间作业，而且在其内部知道可能出现漏油的情况下未按照要求进行检测，未编制详细的作业安全规程，防护措施不完善（未佩带安全绳、安全帽等），未按规定配备充足的监护人员（只是安排了一个不太懂的人行照明），导致了人员伤害；</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（4）安装队负责人在明知道该作业存在危险，不考虑后果仍然指挥进行作业，属于违章指挥行为（比如应该将油导出用水进行试漏）。</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（三）事故性质认定</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经调查认定武川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垃圾处理有限公司1·20燃爆事故是一起一般生产安全责任事故。</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五、对事故有关责任人员和责任单位的处理建议</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（一）责任划分</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1、安装调试施工队安装工于乐乐安全意识淡薄，在别人进行安全的提示下，仍然不听从劝阻，为加快进度违章作业导致该事故发生，应对该事故负直接责任。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无视国家安全生产法律法规要求，违法未按照规定（招标、资质认定等）组织进行设备购买、安装和调试，同时对安装调试施工队安全监管不到位，安全生产管理混乱，导致该事故发生，应对该事故负主要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3、安装调试施工队无任何资质，只是临时由一些无资质的人员（大部分位亲戚）进行承揽工程，对</w:t>
      </w:r>
      <w:proofErr w:type="gramStart"/>
      <w:r w:rsidRPr="00D378DE">
        <w:rPr>
          <w:rFonts w:ascii="仿宋" w:eastAsia="仿宋" w:hAnsi="仿宋" w:cs="宋体" w:hint="eastAsia"/>
          <w:color w:val="333333"/>
          <w:kern w:val="0"/>
          <w:sz w:val="30"/>
          <w:szCs w:val="30"/>
          <w:bdr w:val="none" w:sz="0" w:space="0" w:color="auto" w:frame="1"/>
        </w:rPr>
        <w:t>安全重视</w:t>
      </w:r>
      <w:proofErr w:type="gramEnd"/>
      <w:r w:rsidRPr="00D378DE">
        <w:rPr>
          <w:rFonts w:ascii="仿宋" w:eastAsia="仿宋" w:hAnsi="仿宋" w:cs="宋体" w:hint="eastAsia"/>
          <w:color w:val="333333"/>
          <w:kern w:val="0"/>
          <w:sz w:val="30"/>
          <w:szCs w:val="30"/>
          <w:bdr w:val="none" w:sz="0" w:space="0" w:color="auto" w:frame="1"/>
        </w:rPr>
        <w:t>不够，安全责</w:t>
      </w:r>
      <w:r w:rsidRPr="00D378DE">
        <w:rPr>
          <w:rFonts w:ascii="仿宋" w:eastAsia="仿宋" w:hAnsi="仿宋" w:cs="宋体" w:hint="eastAsia"/>
          <w:color w:val="333333"/>
          <w:kern w:val="0"/>
          <w:sz w:val="30"/>
          <w:szCs w:val="30"/>
          <w:bdr w:val="none" w:sz="0" w:space="0" w:color="auto" w:frame="1"/>
        </w:rPr>
        <w:lastRenderedPageBreak/>
        <w:t>任落实不到位，施工人员未进行安全生产培训教育安全意识不强，安全生产管理混乱，安全防护措施不到位，导致该事故发生，应对该事故负主要责任。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4、安装调试施工队负责人王书林，无视国家法律规定，明知无资质而承包设备安装调试工作。未按规定办理所需合法资质手续，未制定安全生产方面相关规章制度及各项操作规程，安全生产现场管理混乱，导致事故发生，应对该事故负领导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5、安装调试施工队王书玉，被安装调试施工队负责人王书林指派在设备安装调试期间负责技术指导和安全管理工作，但未能尽职尽责，不在安装调试现场进行安全监护，导致事故发生，应对该事故负间接责任。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6、武川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法人姚成未依法履行安全生产管理职责，在合法资质手续不全的情况下，擅自聘用无资质人员进行设备的安装和调试工作，同时违规把安全生产管理工作分包给无资质安装调试施工队管理导致事故发生，应对该事故负领导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7、武川县住建局作为垃圾处理厂主管部门，未对垃圾处理厂进行有效监管没有履行好“管行业必须管安全”的要求，未尽到行业主管部门的安全生产监管职责，导致事故发生，应对该事故负监管职责。</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（二）对责任人的处理建议</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lastRenderedPageBreak/>
        <w:t>1、安装调试施工队安装工于乐乐，对事故发生负直接责任，但因在事故中死亡、便免予追究其责任人员责任。</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2、安装调试施工队负责人王书林，对该事故负领导责任，建议依据《生产安全事故报告和调查处理条例》第三十八条第一款规定处上一年年收入30%的行政处罚。</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3、安装调试施工队安全管理人员王书玉，对事故发生负间接责任，建议依据《生产安全事故报告和调查处理条例》第三十八条第一款规定处上一年年收入30%的行政处罚。</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4、武川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垃圾处理有限公司法人姚成，对该事故负领导责任，建议依据《生产安全事故报告和调查处理条例》第三十八条第一款规定处上一年年收入30%的行政处罚。</w:t>
      </w:r>
      <w:r w:rsidRPr="00D378DE">
        <w:rPr>
          <w:rFonts w:ascii="宋体" w:eastAsia="宋体" w:hAnsi="宋体" w:cs="宋体" w:hint="eastAsia"/>
          <w:color w:val="333333"/>
          <w:kern w:val="0"/>
          <w:sz w:val="30"/>
          <w:szCs w:val="30"/>
          <w:bdr w:val="none" w:sz="0" w:space="0" w:color="auto" w:frame="1"/>
        </w:rPr>
        <w:t>           </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（三）对责任单位处理建议</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1、武川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垃圾处理有限公司，对该事故负主要责任，建议依据《中华人民共和国安全生产法》第一百零九条规定</w:t>
      </w:r>
      <w:r w:rsidRPr="00D378DE">
        <w:rPr>
          <w:rFonts w:ascii="仿宋" w:eastAsia="仿宋" w:hAnsi="仿宋" w:cs="宋体" w:hint="eastAsia"/>
          <w:color w:val="000000"/>
          <w:kern w:val="0"/>
          <w:sz w:val="30"/>
          <w:szCs w:val="30"/>
          <w:bdr w:val="none" w:sz="0" w:space="0" w:color="auto" w:frame="1"/>
          <w:shd w:val="clear" w:color="auto" w:fill="FFFFFF"/>
        </w:rPr>
        <w:t>和《生产安全事故报告和调查处理条例》第三十七条规定</w:t>
      </w:r>
      <w:r w:rsidRPr="00D378DE">
        <w:rPr>
          <w:rFonts w:ascii="仿宋" w:eastAsia="仿宋" w:hAnsi="仿宋" w:cs="宋体" w:hint="eastAsia"/>
          <w:color w:val="333333"/>
          <w:kern w:val="0"/>
          <w:sz w:val="30"/>
          <w:szCs w:val="30"/>
          <w:bdr w:val="none" w:sz="0" w:space="0" w:color="auto" w:frame="1"/>
        </w:rPr>
        <w:t>，处以20万元的行政处罚。</w:t>
      </w:r>
    </w:p>
    <w:p w:rsidR="00D378DE" w:rsidRPr="00D378DE" w:rsidRDefault="00D378DE" w:rsidP="00D378DE">
      <w:pPr>
        <w:widowControl/>
        <w:shd w:val="clear" w:color="auto" w:fill="FFFFFF"/>
        <w:ind w:firstLine="54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2、武川县住建局要严格落实安全生产法中明确规定的安全生产责任，切实履行安全监管职责，加大对本行业领域内执法检查力度，杜绝此类事故的发生。</w:t>
      </w:r>
    </w:p>
    <w:p w:rsidR="00D378DE" w:rsidRPr="00D378DE" w:rsidRDefault="00D378DE" w:rsidP="00D378DE">
      <w:pPr>
        <w:widowControl/>
        <w:shd w:val="clear" w:color="auto" w:fill="FFFFFF"/>
        <w:ind w:firstLine="600"/>
        <w:jc w:val="left"/>
        <w:rPr>
          <w:rFonts w:ascii="仿宋" w:eastAsia="仿宋" w:hAnsi="仿宋" w:cs="宋体" w:hint="eastAsia"/>
          <w:color w:val="333333"/>
          <w:kern w:val="0"/>
          <w:sz w:val="30"/>
          <w:szCs w:val="30"/>
        </w:rPr>
      </w:pPr>
      <w:r w:rsidRPr="00D378DE">
        <w:rPr>
          <w:rFonts w:ascii="仿宋" w:eastAsia="仿宋" w:hAnsi="仿宋" w:cs="宋体" w:hint="eastAsia"/>
          <w:b/>
          <w:bCs/>
          <w:color w:val="333333"/>
          <w:kern w:val="0"/>
          <w:sz w:val="30"/>
          <w:szCs w:val="30"/>
          <w:bdr w:val="none" w:sz="0" w:space="0" w:color="auto" w:frame="1"/>
        </w:rPr>
        <w:t>六、事故防范和整改措施</w:t>
      </w:r>
    </w:p>
    <w:p w:rsidR="00D378DE" w:rsidRPr="00D378DE" w:rsidRDefault="00D378DE" w:rsidP="00D378DE">
      <w:pPr>
        <w:widowControl/>
        <w:shd w:val="clear" w:color="auto" w:fill="FFFFFF"/>
        <w:ind w:firstLine="60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lastRenderedPageBreak/>
        <w:t>（一）武川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严格落实企业主体责任，把好施工工程技术措施关。必须遵守国家法律法规，把保护职工的生命安全与健康放在首位，坚决不能以牺牲职工的生命和健康为代价换取经济效益。承担设计、施工、安装、调试的单位必须具备相应的资质。购买的设备必须按照规定进行检测、检验和登记、建档，确保质量安全后才可投入生产。</w:t>
      </w:r>
    </w:p>
    <w:p w:rsidR="00D378DE" w:rsidRPr="00D378DE" w:rsidRDefault="00D378DE" w:rsidP="00D378DE">
      <w:pPr>
        <w:widowControl/>
        <w:shd w:val="clear" w:color="auto" w:fill="FFFFFF"/>
        <w:ind w:firstLine="60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二）加强安全培训教育工作。要通过各种形式和途径对从业人员进行安全培训教育，严格执行三级安全培训教育制度，提高从业人员预防和处置事故的意识和技能，规范从业人员的安全生产行为。主要负责人、安全生产负责人、安全管理人员、特种作业人员要持证上岗。</w:t>
      </w:r>
    </w:p>
    <w:p w:rsidR="00D378DE" w:rsidRPr="00D378DE" w:rsidRDefault="00D378DE" w:rsidP="00D378DE">
      <w:pPr>
        <w:widowControl/>
        <w:shd w:val="clear" w:color="auto" w:fill="FFFFFF"/>
        <w:ind w:firstLine="600"/>
        <w:jc w:val="left"/>
        <w:rPr>
          <w:rFonts w:ascii="仿宋" w:eastAsia="仿宋" w:hAnsi="仿宋" w:cs="宋体" w:hint="eastAsia"/>
          <w:color w:val="333333"/>
          <w:kern w:val="0"/>
          <w:sz w:val="30"/>
          <w:szCs w:val="30"/>
        </w:rPr>
      </w:pPr>
      <w:r w:rsidRPr="00D378DE">
        <w:rPr>
          <w:rFonts w:ascii="仿宋" w:eastAsia="仿宋" w:hAnsi="仿宋" w:cs="宋体" w:hint="eastAsia"/>
          <w:color w:val="333333"/>
          <w:kern w:val="0"/>
          <w:sz w:val="30"/>
          <w:szCs w:val="30"/>
          <w:bdr w:val="none" w:sz="0" w:space="0" w:color="auto" w:frame="1"/>
        </w:rPr>
        <w:t>（三）加强安全管理措施。要建立安全生产管理机构，配备符合要求的专职安全生产管理人员，制订完善安全生产各项规章制度、安全操作规程，防止此类生产安全事故的发生。</w:t>
      </w:r>
    </w:p>
    <w:p w:rsidR="00D378DE" w:rsidRPr="00D378DE" w:rsidRDefault="00D378DE" w:rsidP="00D378DE">
      <w:pPr>
        <w:widowControl/>
        <w:shd w:val="clear" w:color="auto" w:fill="FFFFFF"/>
        <w:jc w:val="right"/>
        <w:rPr>
          <w:rFonts w:ascii="仿宋" w:eastAsia="仿宋" w:hAnsi="仿宋" w:cs="宋体" w:hint="eastAsia"/>
          <w:color w:val="333333"/>
          <w:kern w:val="0"/>
          <w:sz w:val="30"/>
          <w:szCs w:val="30"/>
        </w:rPr>
      </w:pP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呼和浩特市武川</w:t>
      </w:r>
      <w:proofErr w:type="gramStart"/>
      <w:r w:rsidRPr="00D378DE">
        <w:rPr>
          <w:rFonts w:ascii="仿宋" w:eastAsia="仿宋" w:hAnsi="仿宋" w:cs="宋体" w:hint="eastAsia"/>
          <w:color w:val="333333"/>
          <w:kern w:val="0"/>
          <w:sz w:val="30"/>
          <w:szCs w:val="30"/>
          <w:bdr w:val="none" w:sz="0" w:space="0" w:color="auto" w:frame="1"/>
        </w:rPr>
        <w:t>县泓源</w:t>
      </w:r>
      <w:proofErr w:type="gramEnd"/>
      <w:r w:rsidRPr="00D378DE">
        <w:rPr>
          <w:rFonts w:ascii="仿宋" w:eastAsia="仿宋" w:hAnsi="仿宋" w:cs="宋体" w:hint="eastAsia"/>
          <w:color w:val="333333"/>
          <w:kern w:val="0"/>
          <w:sz w:val="30"/>
          <w:szCs w:val="30"/>
          <w:bdr w:val="none" w:sz="0" w:space="0" w:color="auto" w:frame="1"/>
        </w:rPr>
        <w:t>垃圾处理有限公司</w:t>
      </w:r>
      <w:bookmarkStart w:id="0" w:name="_GoBack"/>
      <w:bookmarkEnd w:id="0"/>
    </w:p>
    <w:p w:rsidR="00D378DE" w:rsidRPr="00D378DE" w:rsidRDefault="00D378DE" w:rsidP="00D378DE">
      <w:pPr>
        <w:widowControl/>
        <w:shd w:val="clear" w:color="auto" w:fill="FFFFFF"/>
        <w:jc w:val="right"/>
        <w:rPr>
          <w:rFonts w:ascii="仿宋" w:eastAsia="仿宋" w:hAnsi="仿宋" w:cs="宋体" w:hint="eastAsia"/>
          <w:color w:val="333333"/>
          <w:kern w:val="0"/>
          <w:sz w:val="30"/>
          <w:szCs w:val="30"/>
        </w:rPr>
      </w:pP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“1</w:t>
      </w:r>
      <w:r w:rsidRPr="00D378DE">
        <w:rPr>
          <w:rFonts w:ascii="宋体" w:eastAsia="宋体" w:hAnsi="宋体" w:cs="宋体" w:hint="eastAsia"/>
          <w:color w:val="333333"/>
          <w:kern w:val="0"/>
          <w:sz w:val="30"/>
          <w:szCs w:val="30"/>
          <w:bdr w:val="none" w:sz="0" w:space="0" w:color="auto" w:frame="1"/>
        </w:rPr>
        <w:t>•</w:t>
      </w:r>
      <w:r w:rsidRPr="00D378DE">
        <w:rPr>
          <w:rFonts w:ascii="仿宋" w:eastAsia="仿宋" w:hAnsi="仿宋" w:cs="宋体" w:hint="eastAsia"/>
          <w:color w:val="333333"/>
          <w:kern w:val="0"/>
          <w:sz w:val="30"/>
          <w:szCs w:val="30"/>
          <w:bdr w:val="none" w:sz="0" w:space="0" w:color="auto" w:frame="1"/>
        </w:rPr>
        <w:t>20”安全事故调查领导小组</w:t>
      </w:r>
    </w:p>
    <w:p w:rsidR="00D378DE" w:rsidRPr="00D378DE" w:rsidRDefault="00D378DE" w:rsidP="00D378DE">
      <w:pPr>
        <w:widowControl/>
        <w:shd w:val="clear" w:color="auto" w:fill="FFFFFF"/>
        <w:jc w:val="right"/>
        <w:rPr>
          <w:rFonts w:ascii="仿宋" w:eastAsia="仿宋" w:hAnsi="仿宋" w:cs="宋体" w:hint="eastAsia"/>
          <w:color w:val="333333"/>
          <w:kern w:val="0"/>
          <w:sz w:val="30"/>
          <w:szCs w:val="30"/>
        </w:rPr>
      </w:pP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 xml:space="preserve"> </w:t>
      </w:r>
      <w:r w:rsidRPr="00D378DE">
        <w:rPr>
          <w:rFonts w:ascii="宋体" w:eastAsia="宋体" w:hAnsi="宋体" w:cs="宋体" w:hint="eastAsia"/>
          <w:color w:val="333333"/>
          <w:kern w:val="0"/>
          <w:sz w:val="30"/>
          <w:szCs w:val="30"/>
          <w:bdr w:val="none" w:sz="0" w:space="0" w:color="auto" w:frame="1"/>
        </w:rPr>
        <w:t>             </w:t>
      </w:r>
      <w:r w:rsidRPr="00D378DE">
        <w:rPr>
          <w:rFonts w:ascii="仿宋" w:eastAsia="仿宋" w:hAnsi="仿宋" w:cs="宋体" w:hint="eastAsia"/>
          <w:color w:val="333333"/>
          <w:kern w:val="0"/>
          <w:sz w:val="30"/>
          <w:szCs w:val="30"/>
          <w:bdr w:val="none" w:sz="0" w:space="0" w:color="auto" w:frame="1"/>
        </w:rPr>
        <w:t>二〇一五年四月十七日</w:t>
      </w:r>
    </w:p>
    <w:p w:rsidR="00EB6233" w:rsidRPr="00D378DE" w:rsidRDefault="00EB6233" w:rsidP="00D378DE">
      <w:pPr>
        <w:jc w:val="right"/>
        <w:rPr>
          <w:rFonts w:ascii="仿宋" w:eastAsia="仿宋" w:hAnsi="仿宋"/>
          <w:sz w:val="30"/>
          <w:szCs w:val="30"/>
        </w:rPr>
      </w:pPr>
    </w:p>
    <w:p w:rsidR="00D378DE" w:rsidRPr="00D378DE" w:rsidRDefault="00D378DE">
      <w:pPr>
        <w:rPr>
          <w:rFonts w:ascii="仿宋" w:eastAsia="仿宋" w:hAnsi="仿宋"/>
          <w:sz w:val="30"/>
          <w:szCs w:val="30"/>
        </w:rPr>
      </w:pPr>
    </w:p>
    <w:sectPr w:rsidR="00D378DE" w:rsidRPr="00D37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90B"/>
    <w:rsid w:val="00D378DE"/>
    <w:rsid w:val="00EB6233"/>
    <w:rsid w:val="00F73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8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8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78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78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078802">
      <w:bodyDiv w:val="1"/>
      <w:marLeft w:val="0"/>
      <w:marRight w:val="0"/>
      <w:marTop w:val="0"/>
      <w:marBottom w:val="0"/>
      <w:divBdr>
        <w:top w:val="none" w:sz="0" w:space="0" w:color="auto"/>
        <w:left w:val="none" w:sz="0" w:space="0" w:color="auto"/>
        <w:bottom w:val="none" w:sz="0" w:space="0" w:color="auto"/>
        <w:right w:val="none" w:sz="0" w:space="0" w:color="auto"/>
      </w:divBdr>
    </w:div>
    <w:div w:id="1777946099">
      <w:bodyDiv w:val="1"/>
      <w:marLeft w:val="0"/>
      <w:marRight w:val="0"/>
      <w:marTop w:val="0"/>
      <w:marBottom w:val="0"/>
      <w:divBdr>
        <w:top w:val="none" w:sz="0" w:space="0" w:color="auto"/>
        <w:left w:val="none" w:sz="0" w:space="0" w:color="auto"/>
        <w:bottom w:val="none" w:sz="0" w:space="0" w:color="auto"/>
        <w:right w:val="none" w:sz="0" w:space="0" w:color="auto"/>
      </w:divBdr>
      <w:divsChild>
        <w:div w:id="1374573733">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742</Words>
  <Characters>4230</Characters>
  <Application>Microsoft Office Word</Application>
  <DocSecurity>0</DocSecurity>
  <Lines>35</Lines>
  <Paragraphs>9</Paragraphs>
  <ScaleCrop>false</ScaleCrop>
  <Company>微软中国</Company>
  <LinksUpToDate>false</LinksUpToDate>
  <CharactersWithSpaces>4963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2021-03-19T06:13:00Z</dcterms:created>
  <dcterms:modified xsi:type="dcterms:W3CDTF">2021-03-19T06:16:00Z</dcterms:modified>
</cp:coreProperties>
</file>