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EDB" w:rsidRPr="00FE7EDB" w:rsidRDefault="00FE7EDB" w:rsidP="00FE7EDB">
      <w:pPr>
        <w:widowControl/>
        <w:shd w:val="clear" w:color="auto" w:fill="FFFFFF"/>
        <w:jc w:val="center"/>
        <w:outlineLvl w:val="1"/>
        <w:rPr>
          <w:rFonts w:ascii="仿宋" w:eastAsia="仿宋" w:hAnsi="仿宋" w:cs="宋体"/>
          <w:b/>
          <w:color w:val="000000" w:themeColor="text1"/>
          <w:kern w:val="0"/>
          <w:sz w:val="32"/>
          <w:szCs w:val="32"/>
        </w:rPr>
      </w:pPr>
      <w:r w:rsidRPr="00FE7EDB">
        <w:rPr>
          <w:rFonts w:ascii="仿宋" w:eastAsia="仿宋" w:hAnsi="仿宋" w:cs="宋体"/>
          <w:b/>
          <w:color w:val="000000" w:themeColor="text1"/>
          <w:kern w:val="0"/>
          <w:sz w:val="32"/>
          <w:szCs w:val="32"/>
        </w:rPr>
        <w:t>南宁市经</w:t>
      </w:r>
      <w:proofErr w:type="gramStart"/>
      <w:r w:rsidRPr="00FE7EDB">
        <w:rPr>
          <w:rFonts w:ascii="仿宋" w:eastAsia="仿宋" w:hAnsi="仿宋" w:cs="宋体"/>
          <w:b/>
          <w:color w:val="000000" w:themeColor="text1"/>
          <w:kern w:val="0"/>
          <w:sz w:val="32"/>
          <w:szCs w:val="32"/>
        </w:rPr>
        <w:t>开区居仁</w:t>
      </w:r>
      <w:proofErr w:type="gramEnd"/>
      <w:r w:rsidRPr="00FE7EDB">
        <w:rPr>
          <w:rFonts w:ascii="仿宋" w:eastAsia="仿宋" w:hAnsi="仿宋" w:cs="宋体"/>
          <w:b/>
          <w:color w:val="000000" w:themeColor="text1"/>
          <w:kern w:val="0"/>
          <w:sz w:val="32"/>
          <w:szCs w:val="32"/>
        </w:rPr>
        <w:t>村文化活动中心工程项目“5·30”戏台坍塌较大事故调查报告</w:t>
      </w:r>
    </w:p>
    <w:p w:rsidR="00FE7EDB" w:rsidRPr="00FE7EDB" w:rsidRDefault="00FE7EDB" w:rsidP="00FE7EDB">
      <w:pPr>
        <w:pStyle w:val="a3"/>
        <w:shd w:val="clear" w:color="auto" w:fill="FFFFFF"/>
        <w:spacing w:before="225" w:beforeAutospacing="0" w:after="225" w:afterAutospacing="0" w:line="480" w:lineRule="atLeast"/>
        <w:ind w:firstLine="480"/>
        <w:jc w:val="both"/>
        <w:rPr>
          <w:rFonts w:ascii="仿宋" w:eastAsia="仿宋" w:hAnsi="仿宋"/>
          <w:color w:val="333333"/>
          <w:sz w:val="30"/>
          <w:szCs w:val="30"/>
        </w:rPr>
      </w:pPr>
      <w:r w:rsidRPr="00FE7EDB">
        <w:rPr>
          <w:rFonts w:ascii="仿宋" w:eastAsia="仿宋" w:hAnsi="仿宋" w:hint="eastAsia"/>
          <w:color w:val="333333"/>
          <w:sz w:val="30"/>
          <w:szCs w:val="30"/>
        </w:rPr>
        <w:t>2019年5月30日上午10时许，南宁经济技术开发区（以下简称经开区）托管的金凯街道办事处（以下简称金凯街道办）居仁村文化活动中心工程项目在对戏台屋面浇筑混凝土时发生坍塌较大事故，造成3人死亡、4人受伤，直接经济损失约400万元。</w:t>
      </w:r>
    </w:p>
    <w:p w:rsidR="00FE7EDB" w:rsidRPr="00FE7EDB" w:rsidRDefault="00FE7EDB" w:rsidP="00FE7EDB">
      <w:pPr>
        <w:pStyle w:val="a3"/>
        <w:shd w:val="clear" w:color="auto" w:fill="FFFFFF"/>
        <w:spacing w:before="225" w:beforeAutospacing="0" w:after="225" w:afterAutospacing="0" w:line="480" w:lineRule="atLeast"/>
        <w:ind w:firstLine="480"/>
        <w:jc w:val="both"/>
        <w:rPr>
          <w:rFonts w:ascii="仿宋" w:eastAsia="仿宋" w:hAnsi="仿宋" w:hint="eastAsia"/>
          <w:color w:val="333333"/>
          <w:sz w:val="30"/>
          <w:szCs w:val="30"/>
        </w:rPr>
      </w:pPr>
      <w:r w:rsidRPr="00FE7EDB">
        <w:rPr>
          <w:rFonts w:ascii="仿宋" w:eastAsia="仿宋" w:hAnsi="仿宋" w:hint="eastAsia"/>
          <w:color w:val="333333"/>
          <w:sz w:val="30"/>
          <w:szCs w:val="30"/>
        </w:rPr>
        <w:t>事故发生后，南宁市委、市政府高度重视，自治区党委常委、南宁市委书记王小东立即</w:t>
      </w:r>
      <w:proofErr w:type="gramStart"/>
      <w:r w:rsidRPr="00FE7EDB">
        <w:rPr>
          <w:rFonts w:ascii="仿宋" w:eastAsia="仿宋" w:hAnsi="仿宋" w:hint="eastAsia"/>
          <w:color w:val="333333"/>
          <w:sz w:val="30"/>
          <w:szCs w:val="30"/>
        </w:rPr>
        <w:t>作出</w:t>
      </w:r>
      <w:proofErr w:type="gramEnd"/>
      <w:r w:rsidRPr="00FE7EDB">
        <w:rPr>
          <w:rFonts w:ascii="仿宋" w:eastAsia="仿宋" w:hAnsi="仿宋" w:hint="eastAsia"/>
          <w:color w:val="333333"/>
          <w:sz w:val="30"/>
          <w:szCs w:val="30"/>
        </w:rPr>
        <w:t>批示，要求全力做好被困人员搜救和伤员的救治工作。针对近期安全事故频发的情况，各级各部门务必高度重视，举一反三，警钟长鸣，切实绷紧安全生产这根弦，确保人民群众生命财产安全。市长周红波</w:t>
      </w:r>
      <w:proofErr w:type="gramStart"/>
      <w:r w:rsidRPr="00FE7EDB">
        <w:rPr>
          <w:rFonts w:ascii="仿宋" w:eastAsia="仿宋" w:hAnsi="仿宋" w:hint="eastAsia"/>
          <w:color w:val="333333"/>
          <w:sz w:val="30"/>
          <w:szCs w:val="30"/>
        </w:rPr>
        <w:t>作出</w:t>
      </w:r>
      <w:proofErr w:type="gramEnd"/>
      <w:r w:rsidRPr="00FE7EDB">
        <w:rPr>
          <w:rFonts w:ascii="仿宋" w:eastAsia="仿宋" w:hAnsi="仿宋" w:hint="eastAsia"/>
          <w:color w:val="333333"/>
          <w:sz w:val="30"/>
          <w:szCs w:val="30"/>
        </w:rPr>
        <w:t>批示，要求全力以赴开展救援，组织医务专家全力救治伤员。</w:t>
      </w:r>
    </w:p>
    <w:p w:rsidR="00FE7EDB" w:rsidRPr="00FE7EDB" w:rsidRDefault="00FE7EDB" w:rsidP="00FE7EDB">
      <w:pPr>
        <w:pStyle w:val="a3"/>
        <w:shd w:val="clear" w:color="auto" w:fill="FFFFFF"/>
        <w:spacing w:before="0" w:beforeAutospacing="0" w:after="0" w:afterAutospacing="0" w:line="480" w:lineRule="atLeast"/>
        <w:ind w:firstLine="480"/>
        <w:jc w:val="both"/>
        <w:rPr>
          <w:rFonts w:ascii="仿宋" w:eastAsia="仿宋" w:hAnsi="仿宋" w:hint="eastAsia"/>
          <w:color w:val="333333"/>
          <w:sz w:val="30"/>
          <w:szCs w:val="30"/>
        </w:rPr>
      </w:pPr>
      <w:r w:rsidRPr="00FE7EDB">
        <w:rPr>
          <w:rFonts w:ascii="仿宋" w:eastAsia="仿宋" w:hAnsi="仿宋" w:hint="eastAsia"/>
          <w:color w:val="000000"/>
          <w:sz w:val="30"/>
          <w:szCs w:val="30"/>
        </w:rPr>
        <w:t>依据《中华人民共和国安全生产法》和《生产安全事故调查报告和调查处理条例》（国务院令第493号）等有关法律法规，南宁市人民政府批准成立了经</w:t>
      </w:r>
      <w:proofErr w:type="gramStart"/>
      <w:r w:rsidRPr="00FE7EDB">
        <w:rPr>
          <w:rFonts w:ascii="仿宋" w:eastAsia="仿宋" w:hAnsi="仿宋" w:hint="eastAsia"/>
          <w:color w:val="000000"/>
          <w:sz w:val="30"/>
          <w:szCs w:val="30"/>
        </w:rPr>
        <w:t>开区居仁</w:t>
      </w:r>
      <w:proofErr w:type="gramEnd"/>
      <w:r w:rsidRPr="00FE7EDB">
        <w:rPr>
          <w:rFonts w:ascii="仿宋" w:eastAsia="仿宋" w:hAnsi="仿宋" w:hint="eastAsia"/>
          <w:color w:val="000000"/>
          <w:sz w:val="30"/>
          <w:szCs w:val="30"/>
        </w:rPr>
        <w:t>村文化活动中心工程项目“5</w:t>
      </w:r>
      <w:r w:rsidRPr="00FE7EDB">
        <w:rPr>
          <w:rStyle w:val="a4"/>
          <w:rFonts w:ascii="仿宋" w:eastAsia="仿宋" w:hAnsi="仿宋" w:hint="eastAsia"/>
          <w:color w:val="000000"/>
          <w:sz w:val="30"/>
          <w:szCs w:val="30"/>
        </w:rPr>
        <w:t>·</w:t>
      </w:r>
      <w:r w:rsidRPr="00FE7EDB">
        <w:rPr>
          <w:rFonts w:ascii="仿宋" w:eastAsia="仿宋" w:hAnsi="仿宋" w:hint="eastAsia"/>
          <w:color w:val="000000"/>
          <w:sz w:val="30"/>
          <w:szCs w:val="30"/>
        </w:rPr>
        <w:t>30”戏台坍塌较大事故调查组（以下简称事故调查组），由南宁市应急管理局牵头，南宁市纪委监委、公安局、住建局、总工会和经开区管委会派员参加，全面负责事故调查工作。同时，邀请南宁市人民检察院派员参加事故调查。事故调查组坚持“科学严谨、依法依规、实事求是、注重实效”的原则，通过现场勘</w:t>
      </w:r>
      <w:r w:rsidRPr="00FE7EDB">
        <w:rPr>
          <w:rFonts w:ascii="仿宋" w:eastAsia="仿宋" w:hAnsi="仿宋" w:hint="eastAsia"/>
          <w:color w:val="000000"/>
          <w:sz w:val="30"/>
          <w:szCs w:val="30"/>
        </w:rPr>
        <w:lastRenderedPageBreak/>
        <w:t>验、调查取证、检测鉴定、专家论证等工作，查明了事故发生的经过、原因、人员伤亡和直接经济损失情况，认定了事故性质和责任，提出了对有关责任人员和责任单位的处理意见，以及加强和改进工作的措施建议。</w:t>
      </w:r>
    </w:p>
    <w:p w:rsidR="00FE7EDB" w:rsidRPr="00FE7EDB" w:rsidRDefault="00FE7EDB" w:rsidP="00FE7EDB">
      <w:pPr>
        <w:pStyle w:val="a3"/>
        <w:shd w:val="clear" w:color="auto" w:fill="FFFFFF"/>
        <w:spacing w:before="0" w:beforeAutospacing="0" w:after="0" w:afterAutospacing="0" w:line="480" w:lineRule="atLeast"/>
        <w:ind w:firstLine="480"/>
        <w:jc w:val="both"/>
        <w:rPr>
          <w:rFonts w:ascii="仿宋" w:eastAsia="仿宋" w:hAnsi="仿宋" w:hint="eastAsia"/>
          <w:color w:val="333333"/>
          <w:sz w:val="30"/>
          <w:szCs w:val="30"/>
        </w:rPr>
      </w:pPr>
      <w:r w:rsidRPr="00FE7EDB">
        <w:rPr>
          <w:rFonts w:ascii="仿宋" w:eastAsia="仿宋" w:hAnsi="仿宋" w:hint="eastAsia"/>
          <w:color w:val="000000"/>
          <w:sz w:val="30"/>
          <w:szCs w:val="30"/>
        </w:rPr>
        <w:t>调查认定，经</w:t>
      </w:r>
      <w:proofErr w:type="gramStart"/>
      <w:r w:rsidRPr="00FE7EDB">
        <w:rPr>
          <w:rFonts w:ascii="仿宋" w:eastAsia="仿宋" w:hAnsi="仿宋" w:hint="eastAsia"/>
          <w:color w:val="000000"/>
          <w:sz w:val="30"/>
          <w:szCs w:val="30"/>
        </w:rPr>
        <w:t>开区居仁</w:t>
      </w:r>
      <w:proofErr w:type="gramEnd"/>
      <w:r w:rsidRPr="00FE7EDB">
        <w:rPr>
          <w:rFonts w:ascii="仿宋" w:eastAsia="仿宋" w:hAnsi="仿宋" w:hint="eastAsia"/>
          <w:color w:val="000000"/>
          <w:sz w:val="30"/>
          <w:szCs w:val="30"/>
        </w:rPr>
        <w:t>村文化活动中心工程项目“5</w:t>
      </w:r>
      <w:r w:rsidRPr="00FE7EDB">
        <w:rPr>
          <w:rStyle w:val="a4"/>
          <w:rFonts w:ascii="仿宋" w:eastAsia="仿宋" w:hAnsi="仿宋" w:hint="eastAsia"/>
          <w:color w:val="000000"/>
          <w:sz w:val="30"/>
          <w:szCs w:val="30"/>
        </w:rPr>
        <w:t>·</w:t>
      </w:r>
      <w:r w:rsidRPr="00FE7EDB">
        <w:rPr>
          <w:rFonts w:ascii="仿宋" w:eastAsia="仿宋" w:hAnsi="仿宋" w:hint="eastAsia"/>
          <w:color w:val="000000"/>
          <w:sz w:val="30"/>
          <w:szCs w:val="30"/>
        </w:rPr>
        <w:t>30”戏台坍塌较大事故是一起生产安全责任事故。</w:t>
      </w:r>
    </w:p>
    <w:p w:rsidR="00FE7EDB" w:rsidRPr="00FE7EDB" w:rsidRDefault="00FE7EDB" w:rsidP="00FE7EDB">
      <w:pPr>
        <w:pStyle w:val="a3"/>
        <w:shd w:val="clear" w:color="auto" w:fill="FFFFFF"/>
        <w:spacing w:before="225" w:beforeAutospacing="0" w:after="225" w:afterAutospacing="0" w:line="480" w:lineRule="atLeast"/>
        <w:ind w:firstLine="480"/>
        <w:jc w:val="both"/>
        <w:rPr>
          <w:rFonts w:ascii="仿宋" w:eastAsia="仿宋" w:hAnsi="仿宋" w:hint="eastAsia"/>
          <w:color w:val="333333"/>
          <w:sz w:val="30"/>
          <w:szCs w:val="30"/>
        </w:rPr>
      </w:pPr>
      <w:r w:rsidRPr="00FE7EDB">
        <w:rPr>
          <w:rFonts w:ascii="仿宋" w:eastAsia="仿宋" w:hAnsi="仿宋" w:hint="eastAsia"/>
          <w:color w:val="333333"/>
          <w:sz w:val="30"/>
          <w:szCs w:val="30"/>
        </w:rPr>
        <w:t>一、基本情况</w:t>
      </w:r>
    </w:p>
    <w:p w:rsidR="00FE7EDB" w:rsidRPr="00FE7EDB" w:rsidRDefault="00FE7EDB" w:rsidP="00FE7EDB">
      <w:pPr>
        <w:pStyle w:val="a3"/>
        <w:shd w:val="clear" w:color="auto" w:fill="FFFFFF"/>
        <w:spacing w:before="225" w:beforeAutospacing="0" w:after="225" w:afterAutospacing="0" w:line="480" w:lineRule="atLeast"/>
        <w:ind w:firstLine="480"/>
        <w:jc w:val="both"/>
        <w:rPr>
          <w:rFonts w:ascii="仿宋" w:eastAsia="仿宋" w:hAnsi="仿宋" w:hint="eastAsia"/>
          <w:color w:val="333333"/>
          <w:sz w:val="30"/>
          <w:szCs w:val="30"/>
        </w:rPr>
      </w:pPr>
      <w:r w:rsidRPr="00FE7EDB">
        <w:rPr>
          <w:rFonts w:ascii="仿宋" w:eastAsia="仿宋" w:hAnsi="仿宋" w:hint="eastAsia"/>
          <w:color w:val="333333"/>
          <w:sz w:val="30"/>
          <w:szCs w:val="30"/>
        </w:rPr>
        <w:t>（一）工程概况。</w:t>
      </w:r>
    </w:p>
    <w:p w:rsidR="00FE7EDB" w:rsidRPr="00FE7EDB" w:rsidRDefault="00FE7EDB" w:rsidP="00FE7EDB">
      <w:pPr>
        <w:pStyle w:val="a3"/>
        <w:shd w:val="clear" w:color="auto" w:fill="FFFFFF"/>
        <w:spacing w:before="225" w:beforeAutospacing="0" w:after="225" w:afterAutospacing="0" w:line="480" w:lineRule="atLeast"/>
        <w:ind w:firstLine="480"/>
        <w:jc w:val="both"/>
        <w:rPr>
          <w:rFonts w:ascii="仿宋" w:eastAsia="仿宋" w:hAnsi="仿宋" w:hint="eastAsia"/>
          <w:color w:val="333333"/>
          <w:sz w:val="30"/>
          <w:szCs w:val="30"/>
        </w:rPr>
      </w:pPr>
      <w:r w:rsidRPr="00FE7EDB">
        <w:rPr>
          <w:rFonts w:ascii="仿宋" w:eastAsia="仿宋" w:hAnsi="仿宋" w:hint="eastAsia"/>
          <w:color w:val="333333"/>
          <w:sz w:val="30"/>
          <w:szCs w:val="30"/>
        </w:rPr>
        <w:t>居仁村文化活动中心工程项目为经开区财政性投资改造工程，位于金凯</w:t>
      </w:r>
      <w:proofErr w:type="gramStart"/>
      <w:r w:rsidRPr="00FE7EDB">
        <w:rPr>
          <w:rFonts w:ascii="仿宋" w:eastAsia="仿宋" w:hAnsi="仿宋" w:hint="eastAsia"/>
          <w:color w:val="333333"/>
          <w:sz w:val="30"/>
          <w:szCs w:val="30"/>
        </w:rPr>
        <w:t>街道办居仁</w:t>
      </w:r>
      <w:proofErr w:type="gramEnd"/>
      <w:r w:rsidRPr="00FE7EDB">
        <w:rPr>
          <w:rFonts w:ascii="仿宋" w:eastAsia="仿宋" w:hAnsi="仿宋" w:hint="eastAsia"/>
          <w:color w:val="333333"/>
          <w:sz w:val="30"/>
          <w:szCs w:val="30"/>
        </w:rPr>
        <w:t>村，项目总投资178.976164万元，建筑占地面积约4000平方米，建设规模及主要内容包含戏台、景观廊道、升旗台、文化墙、旧村委楼改造、文化活动楼（地上二层）等。该项目于2018年9月开始施工，10月25日完成基础工程施工后，因2018年财政拨款的项目上限控制价不足以完成整个工程，戏台建设停工，2019年4月继续对戏台进行施工。</w:t>
      </w:r>
    </w:p>
    <w:p w:rsidR="00FE7EDB" w:rsidRPr="00FE7EDB" w:rsidRDefault="00FE7EDB" w:rsidP="00FE7EDB">
      <w:pPr>
        <w:pStyle w:val="a3"/>
        <w:shd w:val="clear" w:color="auto" w:fill="FFFFFF"/>
        <w:spacing w:before="225" w:beforeAutospacing="0" w:after="225" w:afterAutospacing="0" w:line="480" w:lineRule="atLeast"/>
        <w:ind w:firstLine="480"/>
        <w:jc w:val="both"/>
        <w:rPr>
          <w:rFonts w:ascii="仿宋" w:eastAsia="仿宋" w:hAnsi="仿宋" w:hint="eastAsia"/>
          <w:color w:val="333333"/>
          <w:sz w:val="30"/>
          <w:szCs w:val="30"/>
        </w:rPr>
      </w:pPr>
      <w:r w:rsidRPr="00FE7EDB">
        <w:rPr>
          <w:rFonts w:ascii="仿宋" w:eastAsia="仿宋" w:hAnsi="仿宋" w:hint="eastAsia"/>
          <w:color w:val="333333"/>
          <w:sz w:val="30"/>
          <w:szCs w:val="30"/>
        </w:rPr>
        <w:t>事发戏台建筑面积约90平方米，建筑高度8.1m。戏台的模板支撑体系搭设高度为4.9m～8.1m，属于超过一定规模的危险性较大的分部分项工程。事故发生时，施工人员正在对戏台屋面进行混凝土浇筑。</w:t>
      </w:r>
    </w:p>
    <w:p w:rsidR="00FE7EDB" w:rsidRPr="00FE7EDB" w:rsidRDefault="00FE7EDB" w:rsidP="00FE7EDB">
      <w:pPr>
        <w:pStyle w:val="a3"/>
        <w:shd w:val="clear" w:color="auto" w:fill="FFFFFF"/>
        <w:spacing w:before="225" w:beforeAutospacing="0" w:after="225" w:afterAutospacing="0" w:line="480" w:lineRule="atLeast"/>
        <w:ind w:firstLine="480"/>
        <w:jc w:val="both"/>
        <w:rPr>
          <w:rFonts w:ascii="仿宋" w:eastAsia="仿宋" w:hAnsi="仿宋" w:hint="eastAsia"/>
          <w:color w:val="333333"/>
          <w:sz w:val="30"/>
          <w:szCs w:val="30"/>
        </w:rPr>
      </w:pPr>
      <w:r w:rsidRPr="00FE7EDB">
        <w:rPr>
          <w:rFonts w:ascii="仿宋" w:eastAsia="仿宋" w:hAnsi="仿宋" w:hint="eastAsia"/>
          <w:color w:val="333333"/>
          <w:sz w:val="30"/>
          <w:szCs w:val="30"/>
        </w:rPr>
        <w:t>（二）项目立项及批准情况。</w:t>
      </w:r>
    </w:p>
    <w:p w:rsidR="00FE7EDB" w:rsidRPr="00FE7EDB" w:rsidRDefault="00FE7EDB" w:rsidP="00FE7EDB">
      <w:pPr>
        <w:pStyle w:val="a3"/>
        <w:shd w:val="clear" w:color="auto" w:fill="FFFFFF"/>
        <w:spacing w:before="225" w:beforeAutospacing="0" w:after="225" w:afterAutospacing="0" w:line="480" w:lineRule="atLeast"/>
        <w:ind w:firstLine="480"/>
        <w:jc w:val="both"/>
        <w:rPr>
          <w:rFonts w:ascii="仿宋" w:eastAsia="仿宋" w:hAnsi="仿宋" w:hint="eastAsia"/>
          <w:color w:val="333333"/>
          <w:spacing w:val="-2"/>
          <w:sz w:val="30"/>
          <w:szCs w:val="30"/>
        </w:rPr>
      </w:pPr>
      <w:r w:rsidRPr="00FE7EDB">
        <w:rPr>
          <w:rFonts w:ascii="仿宋" w:eastAsia="仿宋" w:hAnsi="仿宋" w:hint="eastAsia"/>
          <w:color w:val="333333"/>
          <w:spacing w:val="-2"/>
          <w:sz w:val="30"/>
          <w:szCs w:val="30"/>
        </w:rPr>
        <w:lastRenderedPageBreak/>
        <w:t>2018年3月29日，经开区管委会批准将居仁村文化活动中心工程项目列入经开区2018年国有资金投资建设项目计划（城建计划）。</w:t>
      </w:r>
    </w:p>
    <w:p w:rsidR="00FE7EDB" w:rsidRPr="00FE7EDB" w:rsidRDefault="00FE7EDB" w:rsidP="00FE7EDB">
      <w:pPr>
        <w:pStyle w:val="a3"/>
        <w:shd w:val="clear" w:color="auto" w:fill="FFFFFF"/>
        <w:spacing w:before="225" w:beforeAutospacing="0" w:after="225" w:afterAutospacing="0" w:line="480" w:lineRule="atLeast"/>
        <w:ind w:firstLine="480"/>
        <w:jc w:val="both"/>
        <w:rPr>
          <w:rFonts w:ascii="仿宋" w:eastAsia="仿宋" w:hAnsi="仿宋" w:hint="eastAsia"/>
          <w:color w:val="333333"/>
          <w:sz w:val="30"/>
          <w:szCs w:val="30"/>
        </w:rPr>
      </w:pPr>
      <w:r w:rsidRPr="00FE7EDB">
        <w:rPr>
          <w:rFonts w:ascii="仿宋" w:eastAsia="仿宋" w:hAnsi="仿宋" w:hint="eastAsia"/>
          <w:color w:val="333333"/>
          <w:sz w:val="30"/>
          <w:szCs w:val="30"/>
        </w:rPr>
        <w:t>2018年6月27日，金凯街道办提交居仁村文化活动中心工程项目建议书。2018年11月6日，经开区财政局审定居仁村文化活动中心工程招标控制价为133.976164万元。2018年11月12日，经开区管委会批复同意项目建议书。2019年3月21日，经开区管委会批准将项目的戏台建设列入经开区2019年国有资金投资建设项目计划（城建计划），计划投资45万元。</w:t>
      </w:r>
    </w:p>
    <w:p w:rsidR="00FE7EDB" w:rsidRPr="00FE7EDB" w:rsidRDefault="00FE7EDB" w:rsidP="00FE7EDB">
      <w:pPr>
        <w:pStyle w:val="a3"/>
        <w:shd w:val="clear" w:color="auto" w:fill="FFFFFF"/>
        <w:spacing w:before="225" w:beforeAutospacing="0" w:after="225" w:afterAutospacing="0" w:line="480" w:lineRule="atLeast"/>
        <w:ind w:firstLine="480"/>
        <w:jc w:val="both"/>
        <w:rPr>
          <w:rFonts w:ascii="仿宋" w:eastAsia="仿宋" w:hAnsi="仿宋" w:hint="eastAsia"/>
          <w:color w:val="333333"/>
          <w:sz w:val="30"/>
          <w:szCs w:val="30"/>
        </w:rPr>
      </w:pPr>
      <w:r w:rsidRPr="00FE7EDB">
        <w:rPr>
          <w:rFonts w:ascii="仿宋" w:eastAsia="仿宋" w:hAnsi="仿宋" w:hint="eastAsia"/>
          <w:color w:val="333333"/>
          <w:sz w:val="30"/>
          <w:szCs w:val="30"/>
        </w:rPr>
        <w:t>居仁村文化活动中心工程项目自2018年9月开工建设至事故发生，未办理建设用地规划许可证、未按规定办理质量监督手续、未取得施工许可证。</w:t>
      </w:r>
    </w:p>
    <w:p w:rsidR="00FE7EDB" w:rsidRPr="00FE7EDB" w:rsidRDefault="00FE7EDB" w:rsidP="00FE7EDB">
      <w:pPr>
        <w:pStyle w:val="a3"/>
        <w:shd w:val="clear" w:color="auto" w:fill="FFFFFF"/>
        <w:spacing w:before="225" w:beforeAutospacing="0" w:after="225" w:afterAutospacing="0" w:line="480" w:lineRule="atLeast"/>
        <w:ind w:firstLine="480"/>
        <w:jc w:val="both"/>
        <w:rPr>
          <w:rFonts w:ascii="仿宋" w:eastAsia="仿宋" w:hAnsi="仿宋" w:hint="eastAsia"/>
          <w:color w:val="333333"/>
          <w:sz w:val="30"/>
          <w:szCs w:val="30"/>
        </w:rPr>
      </w:pPr>
      <w:r w:rsidRPr="00FE7EDB">
        <w:rPr>
          <w:rFonts w:ascii="仿宋" w:eastAsia="仿宋" w:hAnsi="仿宋" w:hint="eastAsia"/>
          <w:color w:val="333333"/>
          <w:sz w:val="30"/>
          <w:szCs w:val="30"/>
        </w:rPr>
        <w:t>（三）相关参建单位及工程组织实施情况。</w:t>
      </w:r>
    </w:p>
    <w:p w:rsidR="00FE7EDB" w:rsidRPr="00FE7EDB" w:rsidRDefault="00FE7EDB" w:rsidP="00FE7EDB">
      <w:pPr>
        <w:pStyle w:val="a3"/>
        <w:shd w:val="clear" w:color="auto" w:fill="FFFFFF"/>
        <w:spacing w:before="0" w:beforeAutospacing="0" w:after="0" w:afterAutospacing="0" w:line="480" w:lineRule="atLeast"/>
        <w:ind w:firstLine="480"/>
        <w:jc w:val="both"/>
        <w:rPr>
          <w:rFonts w:ascii="仿宋" w:eastAsia="仿宋" w:hAnsi="仿宋" w:hint="eastAsia"/>
          <w:color w:val="333333"/>
          <w:sz w:val="30"/>
          <w:szCs w:val="30"/>
        </w:rPr>
      </w:pPr>
      <w:r w:rsidRPr="00FE7EDB">
        <w:rPr>
          <w:rFonts w:ascii="仿宋" w:eastAsia="仿宋" w:hAnsi="仿宋" w:hint="eastAsia"/>
          <w:color w:val="000000"/>
          <w:sz w:val="30"/>
          <w:szCs w:val="30"/>
        </w:rPr>
        <w:t>1．建设单位：金凯街道办，项目负责人为凌峰（男，金凯街道办国土建设</w:t>
      </w:r>
      <w:proofErr w:type="gramStart"/>
      <w:r w:rsidRPr="00FE7EDB">
        <w:rPr>
          <w:rFonts w:ascii="仿宋" w:eastAsia="仿宋" w:hAnsi="仿宋" w:hint="eastAsia"/>
          <w:color w:val="000000"/>
          <w:sz w:val="30"/>
          <w:szCs w:val="30"/>
        </w:rPr>
        <w:t>经贸站</w:t>
      </w:r>
      <w:proofErr w:type="gramEnd"/>
      <w:r w:rsidRPr="00FE7EDB">
        <w:rPr>
          <w:rFonts w:ascii="仿宋" w:eastAsia="仿宋" w:hAnsi="仿宋" w:hint="eastAsia"/>
          <w:color w:val="000000"/>
          <w:sz w:val="30"/>
          <w:szCs w:val="30"/>
        </w:rPr>
        <w:t>副站长）。</w:t>
      </w:r>
    </w:p>
    <w:p w:rsidR="00FE7EDB" w:rsidRPr="00FE7EDB" w:rsidRDefault="00FE7EDB" w:rsidP="00FE7EDB">
      <w:pPr>
        <w:pStyle w:val="a3"/>
        <w:shd w:val="clear" w:color="auto" w:fill="FFFFFF"/>
        <w:spacing w:before="225" w:beforeAutospacing="0" w:after="225" w:afterAutospacing="0" w:line="480" w:lineRule="atLeast"/>
        <w:ind w:firstLine="480"/>
        <w:jc w:val="both"/>
        <w:rPr>
          <w:rFonts w:ascii="仿宋" w:eastAsia="仿宋" w:hAnsi="仿宋" w:hint="eastAsia"/>
          <w:color w:val="333333"/>
          <w:spacing w:val="-2"/>
          <w:sz w:val="30"/>
          <w:szCs w:val="30"/>
        </w:rPr>
      </w:pPr>
      <w:r w:rsidRPr="00FE7EDB">
        <w:rPr>
          <w:rFonts w:ascii="仿宋" w:eastAsia="仿宋" w:hAnsi="仿宋" w:hint="eastAsia"/>
          <w:color w:val="333333"/>
          <w:spacing w:val="-2"/>
          <w:sz w:val="30"/>
          <w:szCs w:val="30"/>
        </w:rPr>
        <w:t>2018年8月28日，金凯街道办向经开区管委会请示，建议由南宁市雅力富建设投资有限责任公司（以下简称雅力富建设公司）负责代建居仁村文化活动中心工程。2018年9月7日，经开区管委会批复同意了该请示。2018年9月27日，金凯街道办与雅力</w:t>
      </w:r>
      <w:r w:rsidRPr="00FE7EDB">
        <w:rPr>
          <w:rFonts w:ascii="仿宋" w:eastAsia="仿宋" w:hAnsi="仿宋" w:hint="eastAsia"/>
          <w:color w:val="333333"/>
          <w:spacing w:val="-2"/>
          <w:sz w:val="30"/>
          <w:szCs w:val="30"/>
        </w:rPr>
        <w:lastRenderedPageBreak/>
        <w:t>富建设公司签订《居仁村文化活动中心工程建设项目委托代建协议》。</w:t>
      </w:r>
    </w:p>
    <w:p w:rsidR="00FE7EDB" w:rsidRPr="00FE7EDB" w:rsidRDefault="00FE7EDB" w:rsidP="00FE7EDB">
      <w:pPr>
        <w:pStyle w:val="a3"/>
        <w:shd w:val="clear" w:color="auto" w:fill="FFFFFF"/>
        <w:spacing w:before="0" w:beforeAutospacing="0" w:after="0" w:afterAutospacing="0" w:line="480" w:lineRule="atLeast"/>
        <w:ind w:firstLine="480"/>
        <w:jc w:val="both"/>
        <w:rPr>
          <w:rFonts w:ascii="仿宋" w:eastAsia="仿宋" w:hAnsi="仿宋" w:hint="eastAsia"/>
          <w:color w:val="333333"/>
          <w:sz w:val="30"/>
          <w:szCs w:val="30"/>
        </w:rPr>
      </w:pPr>
      <w:r w:rsidRPr="00FE7EDB">
        <w:rPr>
          <w:rFonts w:ascii="仿宋" w:eastAsia="仿宋" w:hAnsi="仿宋" w:hint="eastAsia"/>
          <w:color w:val="000000"/>
          <w:sz w:val="30"/>
          <w:szCs w:val="30"/>
        </w:rPr>
        <w:t>2．代建单位：雅力富建设公司，项目代表为邹广明，公司类型为有限责任公司（国有独资），是经开区管委会批准设立的有限责任公司，属于经开区独资国有企业，成立于2015年5月25日，法定代表人为卢国源，持《营业执照》（统一社会信用代码：91450100340351501P），经营范围为城市建设、城市道路与桥梁、市政公用设施、城市基础设施、园林绿化业、土地开发业的投资；房地产开发经营（凭资质证经营），房屋租赁等。</w:t>
      </w:r>
    </w:p>
    <w:p w:rsidR="00FE7EDB" w:rsidRPr="00FE7EDB" w:rsidRDefault="00FE7EDB" w:rsidP="00FE7EDB">
      <w:pPr>
        <w:pStyle w:val="a3"/>
        <w:shd w:val="clear" w:color="auto" w:fill="FFFFFF"/>
        <w:spacing w:before="0" w:beforeAutospacing="0" w:after="0" w:afterAutospacing="0" w:line="480" w:lineRule="atLeast"/>
        <w:ind w:firstLine="480"/>
        <w:jc w:val="both"/>
        <w:rPr>
          <w:rFonts w:ascii="仿宋" w:eastAsia="仿宋" w:hAnsi="仿宋" w:hint="eastAsia"/>
          <w:color w:val="333333"/>
          <w:sz w:val="30"/>
          <w:szCs w:val="30"/>
        </w:rPr>
      </w:pPr>
      <w:r w:rsidRPr="00FE7EDB">
        <w:rPr>
          <w:rFonts w:ascii="仿宋" w:eastAsia="仿宋" w:hAnsi="仿宋" w:hint="eastAsia"/>
          <w:color w:val="000000"/>
          <w:sz w:val="30"/>
          <w:szCs w:val="30"/>
        </w:rPr>
        <w:t>3．施工单位：广西东晋建设集团有限公司（以下简称东晋建设公司），公司类型为有限责任公司（自然人投资或控股），成立于2010年7月14日，法定代表人为范飞明，持《营业执照》（统一社会信用代码：914501005594148378），主要经营范围为房屋建筑工程施工总承包、市政公用工程施工总承包、水利水电工程施工总承包等；持有《建筑业企业资质证书》（编号为：D245005651），资质等级为建筑工程施工总承包贰级、市政公用工程施工总承包贰级、消防设施工程专业承包贰级、建筑装修装饰工程专业承包贰级，有效期至2021年1月6日；持有《安全生产许可证》（编号为：（桂）JZ</w:t>
      </w:r>
      <w:proofErr w:type="gramStart"/>
      <w:r w:rsidRPr="00FE7EDB">
        <w:rPr>
          <w:rFonts w:ascii="仿宋" w:eastAsia="仿宋" w:hAnsi="仿宋" w:hint="eastAsia"/>
          <w:color w:val="000000"/>
          <w:sz w:val="30"/>
          <w:szCs w:val="30"/>
        </w:rPr>
        <w:t>安许证</w:t>
      </w:r>
      <w:proofErr w:type="gramEnd"/>
      <w:r w:rsidRPr="00FE7EDB">
        <w:rPr>
          <w:rFonts w:ascii="仿宋" w:eastAsia="仿宋" w:hAnsi="仿宋" w:hint="eastAsia"/>
          <w:color w:val="000000"/>
          <w:sz w:val="30"/>
          <w:szCs w:val="30"/>
        </w:rPr>
        <w:t>字〔2012〕000097），有效期至2021年3月4日。</w:t>
      </w:r>
    </w:p>
    <w:p w:rsidR="00FE7EDB" w:rsidRPr="00FE7EDB" w:rsidRDefault="00FE7EDB" w:rsidP="00FE7EDB">
      <w:pPr>
        <w:pStyle w:val="a3"/>
        <w:shd w:val="clear" w:color="auto" w:fill="FFFFFF"/>
        <w:spacing w:before="225" w:beforeAutospacing="0" w:after="225" w:afterAutospacing="0" w:line="480" w:lineRule="atLeast"/>
        <w:ind w:firstLine="480"/>
        <w:jc w:val="both"/>
        <w:rPr>
          <w:rFonts w:ascii="仿宋" w:eastAsia="仿宋" w:hAnsi="仿宋" w:hint="eastAsia"/>
          <w:color w:val="333333"/>
          <w:sz w:val="30"/>
          <w:szCs w:val="30"/>
        </w:rPr>
      </w:pPr>
      <w:r w:rsidRPr="00FE7EDB">
        <w:rPr>
          <w:rFonts w:ascii="仿宋" w:eastAsia="仿宋" w:hAnsi="仿宋" w:hint="eastAsia"/>
          <w:color w:val="333333"/>
          <w:sz w:val="30"/>
          <w:szCs w:val="30"/>
        </w:rPr>
        <w:lastRenderedPageBreak/>
        <w:t>2018年9月5日，经开区建设发展局以随机抽取方式，确定东晋建设公司为居仁村文化活动中心工程第一中标候选人。2018年9月11日，经开区建设发展局向东晋建设公司出具中标通知书。</w:t>
      </w:r>
    </w:p>
    <w:p w:rsidR="00FE7EDB" w:rsidRPr="00FE7EDB" w:rsidRDefault="00FE7EDB" w:rsidP="00FE7EDB">
      <w:pPr>
        <w:pStyle w:val="a3"/>
        <w:shd w:val="clear" w:color="auto" w:fill="FFFFFF"/>
        <w:spacing w:before="225" w:beforeAutospacing="0" w:after="225" w:afterAutospacing="0" w:line="480" w:lineRule="atLeast"/>
        <w:ind w:firstLine="480"/>
        <w:jc w:val="both"/>
        <w:rPr>
          <w:rFonts w:ascii="仿宋" w:eastAsia="仿宋" w:hAnsi="仿宋" w:hint="eastAsia"/>
          <w:color w:val="333333"/>
          <w:sz w:val="30"/>
          <w:szCs w:val="30"/>
        </w:rPr>
      </w:pPr>
      <w:r w:rsidRPr="00FE7EDB">
        <w:rPr>
          <w:rFonts w:ascii="仿宋" w:eastAsia="仿宋" w:hAnsi="仿宋" w:hint="eastAsia"/>
          <w:color w:val="333333"/>
          <w:sz w:val="30"/>
          <w:szCs w:val="30"/>
        </w:rPr>
        <w:t>经查，东晋建设公司中标后，将工程转包给了张高龙、张勇胜（两人与东晋建设公司均无劳动聘用关系）。张高龙掌管工程财务，张勇胜负责组织施工。张勇胜随后将主体工程以280元/平方米的价格交由潘荣健（与东晋建设公司无劳动聘用关系）具体组织劳务队组施工。</w:t>
      </w:r>
    </w:p>
    <w:p w:rsidR="00FE7EDB" w:rsidRPr="00FE7EDB" w:rsidRDefault="00FE7EDB" w:rsidP="00FE7EDB">
      <w:pPr>
        <w:pStyle w:val="a3"/>
        <w:shd w:val="clear" w:color="auto" w:fill="FFFFFF"/>
        <w:spacing w:before="225" w:beforeAutospacing="0" w:after="225" w:afterAutospacing="0" w:line="480" w:lineRule="atLeast"/>
        <w:ind w:firstLine="480"/>
        <w:jc w:val="both"/>
        <w:rPr>
          <w:rFonts w:ascii="仿宋" w:eastAsia="仿宋" w:hAnsi="仿宋" w:hint="eastAsia"/>
          <w:color w:val="333333"/>
          <w:sz w:val="30"/>
          <w:szCs w:val="30"/>
        </w:rPr>
      </w:pPr>
      <w:r w:rsidRPr="00FE7EDB">
        <w:rPr>
          <w:rFonts w:ascii="仿宋" w:eastAsia="仿宋" w:hAnsi="仿宋" w:hint="eastAsia"/>
          <w:color w:val="333333"/>
          <w:sz w:val="30"/>
          <w:szCs w:val="30"/>
        </w:rPr>
        <w:t>为完善手续，在基础工程施工已完成的情况下，2018年12月14日，金凯街道办、雅力富建设公司与东晋建设公司补签《居仁村文化活动中心工程项目施工合同》，合同约定东晋建设公司在居仁村文化活动中心工程项目的项目经理为宋雪聘。2019年1月16日，东晋建设公司与张勇胜补签《项目经理部管理责任协议书》，张勇胜作为居仁村文化活动中心工程项目现场负责人。</w:t>
      </w:r>
    </w:p>
    <w:p w:rsidR="00FE7EDB" w:rsidRPr="00FE7EDB" w:rsidRDefault="00FE7EDB" w:rsidP="00FE7EDB">
      <w:pPr>
        <w:pStyle w:val="a3"/>
        <w:shd w:val="clear" w:color="auto" w:fill="FFFFFF"/>
        <w:spacing w:before="225" w:beforeAutospacing="0" w:after="225" w:afterAutospacing="0" w:line="480" w:lineRule="atLeast"/>
        <w:ind w:firstLine="480"/>
        <w:jc w:val="both"/>
        <w:rPr>
          <w:rFonts w:ascii="仿宋" w:eastAsia="仿宋" w:hAnsi="仿宋" w:hint="eastAsia"/>
          <w:color w:val="333333"/>
          <w:sz w:val="30"/>
          <w:szCs w:val="30"/>
        </w:rPr>
      </w:pPr>
      <w:r w:rsidRPr="00FE7EDB">
        <w:rPr>
          <w:rFonts w:ascii="仿宋" w:eastAsia="仿宋" w:hAnsi="仿宋" w:hint="eastAsia"/>
          <w:color w:val="333333"/>
          <w:sz w:val="30"/>
          <w:szCs w:val="30"/>
        </w:rPr>
        <w:t>东晋建设公司从2018年9月项目开工建设至事故发生，未派出本公司施工管理人员到施工现场进行管理和检查，只有张勇胜在现场进行管理。工程款由雅力富建设公司转账至东晋建设公司账户，东晋建设公司将工程款扣除管理费和税费后通过公司财务人员陆玮的私人账户转至张高龙的私人账户，张高龙再将部分工程款转账至张勇胜的私人账户。</w:t>
      </w:r>
    </w:p>
    <w:p w:rsidR="00FE7EDB" w:rsidRPr="00FE7EDB" w:rsidRDefault="00FE7EDB" w:rsidP="00FE7EDB">
      <w:pPr>
        <w:pStyle w:val="a3"/>
        <w:shd w:val="clear" w:color="auto" w:fill="FFFFFF"/>
        <w:spacing w:before="225" w:beforeAutospacing="0" w:after="225" w:afterAutospacing="0" w:line="480" w:lineRule="atLeast"/>
        <w:ind w:firstLine="480"/>
        <w:jc w:val="both"/>
        <w:rPr>
          <w:rFonts w:ascii="仿宋" w:eastAsia="仿宋" w:hAnsi="仿宋" w:hint="eastAsia"/>
          <w:color w:val="333333"/>
          <w:sz w:val="30"/>
          <w:szCs w:val="30"/>
        </w:rPr>
      </w:pPr>
      <w:r w:rsidRPr="00FE7EDB">
        <w:rPr>
          <w:rFonts w:ascii="仿宋" w:eastAsia="仿宋" w:hAnsi="仿宋" w:hint="eastAsia"/>
          <w:color w:val="333333"/>
          <w:sz w:val="30"/>
          <w:szCs w:val="30"/>
        </w:rPr>
        <w:lastRenderedPageBreak/>
        <w:t>4．监理单位：南宁市</w:t>
      </w:r>
      <w:proofErr w:type="gramStart"/>
      <w:r w:rsidRPr="00FE7EDB">
        <w:rPr>
          <w:rFonts w:ascii="仿宋" w:eastAsia="仿宋" w:hAnsi="仿宋" w:hint="eastAsia"/>
          <w:color w:val="333333"/>
          <w:sz w:val="30"/>
          <w:szCs w:val="30"/>
        </w:rPr>
        <w:t>鑫帅建设</w:t>
      </w:r>
      <w:proofErr w:type="gramEnd"/>
      <w:r w:rsidRPr="00FE7EDB">
        <w:rPr>
          <w:rFonts w:ascii="仿宋" w:eastAsia="仿宋" w:hAnsi="仿宋" w:hint="eastAsia"/>
          <w:color w:val="333333"/>
          <w:sz w:val="30"/>
          <w:szCs w:val="30"/>
        </w:rPr>
        <w:t>监理有限责任公司（以下简称</w:t>
      </w:r>
      <w:proofErr w:type="gramStart"/>
      <w:r w:rsidRPr="00FE7EDB">
        <w:rPr>
          <w:rFonts w:ascii="仿宋" w:eastAsia="仿宋" w:hAnsi="仿宋" w:hint="eastAsia"/>
          <w:color w:val="333333"/>
          <w:sz w:val="30"/>
          <w:szCs w:val="30"/>
        </w:rPr>
        <w:t>鑫</w:t>
      </w:r>
      <w:proofErr w:type="gramEnd"/>
      <w:r w:rsidRPr="00FE7EDB">
        <w:rPr>
          <w:rFonts w:ascii="仿宋" w:eastAsia="仿宋" w:hAnsi="仿宋" w:hint="eastAsia"/>
          <w:color w:val="333333"/>
          <w:sz w:val="30"/>
          <w:szCs w:val="30"/>
        </w:rPr>
        <w:t>帅监理公司），公司类型为有限责任公司（自然人投资或控股），成立于1997年1月29日，法定代表人为林宏基，注册资本300万元人民币，持《营业执照》（统一社会信用代码：91450102708600618H），主要经营范围为房屋建筑工程、市政公用工程、冶炼工程、化工石油工程的监理业务；持有《工程监理资质证书》（编号为：E145000162），资质等级为房屋建筑工程监理甲级、冶炼工程监理甲级、市政公用工程监理甲级，有效期至2023年11月27日；持有《工程监理资质证书》（编号为：E245000169），资质等级为化工石油工程监理乙级，有效期至2024年1月2日。</w:t>
      </w:r>
    </w:p>
    <w:p w:rsidR="00FE7EDB" w:rsidRPr="00FE7EDB" w:rsidRDefault="00FE7EDB" w:rsidP="00FE7EDB">
      <w:pPr>
        <w:pStyle w:val="a3"/>
        <w:shd w:val="clear" w:color="auto" w:fill="FFFFFF"/>
        <w:spacing w:before="225" w:beforeAutospacing="0" w:after="225" w:afterAutospacing="0" w:line="480" w:lineRule="atLeast"/>
        <w:ind w:firstLine="480"/>
        <w:jc w:val="both"/>
        <w:rPr>
          <w:rFonts w:ascii="仿宋" w:eastAsia="仿宋" w:hAnsi="仿宋" w:hint="eastAsia"/>
          <w:color w:val="333333"/>
          <w:sz w:val="30"/>
          <w:szCs w:val="30"/>
        </w:rPr>
      </w:pPr>
      <w:r w:rsidRPr="00FE7EDB">
        <w:rPr>
          <w:rFonts w:ascii="仿宋" w:eastAsia="仿宋" w:hAnsi="仿宋" w:hint="eastAsia"/>
          <w:color w:val="333333"/>
          <w:sz w:val="30"/>
          <w:szCs w:val="30"/>
        </w:rPr>
        <w:t>2018年5月7日，金凯街道办班</w:t>
      </w:r>
      <w:proofErr w:type="gramStart"/>
      <w:r w:rsidRPr="00FE7EDB">
        <w:rPr>
          <w:rFonts w:ascii="仿宋" w:eastAsia="仿宋" w:hAnsi="仿宋" w:hint="eastAsia"/>
          <w:color w:val="333333"/>
          <w:sz w:val="30"/>
          <w:szCs w:val="30"/>
        </w:rPr>
        <w:t>子集体</w:t>
      </w:r>
      <w:proofErr w:type="gramEnd"/>
      <w:r w:rsidRPr="00FE7EDB">
        <w:rPr>
          <w:rFonts w:ascii="仿宋" w:eastAsia="仿宋" w:hAnsi="仿宋" w:hint="eastAsia"/>
          <w:color w:val="333333"/>
          <w:sz w:val="30"/>
          <w:szCs w:val="30"/>
        </w:rPr>
        <w:t>研究，确定经开区定点单位</w:t>
      </w:r>
      <w:proofErr w:type="gramStart"/>
      <w:r w:rsidRPr="00FE7EDB">
        <w:rPr>
          <w:rFonts w:ascii="仿宋" w:eastAsia="仿宋" w:hAnsi="仿宋" w:hint="eastAsia"/>
          <w:color w:val="333333"/>
          <w:sz w:val="30"/>
          <w:szCs w:val="30"/>
        </w:rPr>
        <w:t>鑫</w:t>
      </w:r>
      <w:proofErr w:type="gramEnd"/>
      <w:r w:rsidRPr="00FE7EDB">
        <w:rPr>
          <w:rFonts w:ascii="仿宋" w:eastAsia="仿宋" w:hAnsi="仿宋" w:hint="eastAsia"/>
          <w:color w:val="333333"/>
          <w:sz w:val="30"/>
          <w:szCs w:val="30"/>
        </w:rPr>
        <w:t>帅监理公司为居仁村文化活动中心工程项目监理单位。2018年10月1日，金凯街道办向雅力富建设公司发出《关于确认居仁村文化中心工程施工、监理、检测等单位的函》，建议由</w:t>
      </w:r>
      <w:proofErr w:type="gramStart"/>
      <w:r w:rsidRPr="00FE7EDB">
        <w:rPr>
          <w:rFonts w:ascii="仿宋" w:eastAsia="仿宋" w:hAnsi="仿宋" w:hint="eastAsia"/>
          <w:color w:val="333333"/>
          <w:sz w:val="30"/>
          <w:szCs w:val="30"/>
        </w:rPr>
        <w:t>鑫</w:t>
      </w:r>
      <w:proofErr w:type="gramEnd"/>
      <w:r w:rsidRPr="00FE7EDB">
        <w:rPr>
          <w:rFonts w:ascii="仿宋" w:eastAsia="仿宋" w:hAnsi="仿宋" w:hint="eastAsia"/>
          <w:color w:val="333333"/>
          <w:sz w:val="30"/>
          <w:szCs w:val="30"/>
        </w:rPr>
        <w:t>帅监理公司作为居仁村文化中心工程监理单位、南宁市大大</w:t>
      </w:r>
      <w:proofErr w:type="gramStart"/>
      <w:r w:rsidRPr="00FE7EDB">
        <w:rPr>
          <w:rFonts w:ascii="仿宋" w:eastAsia="仿宋" w:hAnsi="仿宋" w:hint="eastAsia"/>
          <w:color w:val="333333"/>
          <w:sz w:val="30"/>
          <w:szCs w:val="30"/>
        </w:rPr>
        <w:t>居建筑</w:t>
      </w:r>
      <w:proofErr w:type="gramEnd"/>
      <w:r w:rsidRPr="00FE7EDB">
        <w:rPr>
          <w:rFonts w:ascii="仿宋" w:eastAsia="仿宋" w:hAnsi="仿宋" w:hint="eastAsia"/>
          <w:color w:val="333333"/>
          <w:sz w:val="30"/>
          <w:szCs w:val="30"/>
        </w:rPr>
        <w:t>科技有限责任公司作为项目的检测单位。2018年12月28日，雅力富建设公司与</w:t>
      </w:r>
      <w:proofErr w:type="gramStart"/>
      <w:r w:rsidRPr="00FE7EDB">
        <w:rPr>
          <w:rFonts w:ascii="仿宋" w:eastAsia="仿宋" w:hAnsi="仿宋" w:hint="eastAsia"/>
          <w:color w:val="333333"/>
          <w:sz w:val="30"/>
          <w:szCs w:val="30"/>
        </w:rPr>
        <w:t>鑫</w:t>
      </w:r>
      <w:proofErr w:type="gramEnd"/>
      <w:r w:rsidRPr="00FE7EDB">
        <w:rPr>
          <w:rFonts w:ascii="仿宋" w:eastAsia="仿宋" w:hAnsi="仿宋" w:hint="eastAsia"/>
          <w:color w:val="333333"/>
          <w:sz w:val="30"/>
          <w:szCs w:val="30"/>
        </w:rPr>
        <w:t>帅监理公司签订《居仁村文化活动中心工程监理合同》，合同约定</w:t>
      </w:r>
      <w:proofErr w:type="gramStart"/>
      <w:r w:rsidRPr="00FE7EDB">
        <w:rPr>
          <w:rFonts w:ascii="仿宋" w:eastAsia="仿宋" w:hAnsi="仿宋" w:hint="eastAsia"/>
          <w:color w:val="333333"/>
          <w:sz w:val="30"/>
          <w:szCs w:val="30"/>
        </w:rPr>
        <w:t>鑫</w:t>
      </w:r>
      <w:proofErr w:type="gramEnd"/>
      <w:r w:rsidRPr="00FE7EDB">
        <w:rPr>
          <w:rFonts w:ascii="仿宋" w:eastAsia="仿宋" w:hAnsi="仿宋" w:hint="eastAsia"/>
          <w:color w:val="333333"/>
          <w:sz w:val="30"/>
          <w:szCs w:val="30"/>
        </w:rPr>
        <w:t>帅监理公司在居仁村文化活动中心工程项目的总监理工程师</w:t>
      </w:r>
      <w:proofErr w:type="gramStart"/>
      <w:r w:rsidRPr="00FE7EDB">
        <w:rPr>
          <w:rFonts w:ascii="仿宋" w:eastAsia="仿宋" w:hAnsi="仿宋" w:hint="eastAsia"/>
          <w:color w:val="333333"/>
          <w:sz w:val="30"/>
          <w:szCs w:val="30"/>
        </w:rPr>
        <w:t>为申会科</w:t>
      </w:r>
      <w:proofErr w:type="gramEnd"/>
      <w:r w:rsidRPr="00FE7EDB">
        <w:rPr>
          <w:rFonts w:ascii="仿宋" w:eastAsia="仿宋" w:hAnsi="仿宋" w:hint="eastAsia"/>
          <w:color w:val="333333"/>
          <w:sz w:val="30"/>
          <w:szCs w:val="30"/>
        </w:rPr>
        <w:t>。</w:t>
      </w:r>
    </w:p>
    <w:p w:rsidR="00FE7EDB" w:rsidRPr="00FE7EDB" w:rsidRDefault="00FE7EDB" w:rsidP="00FE7EDB">
      <w:pPr>
        <w:pStyle w:val="a3"/>
        <w:shd w:val="clear" w:color="auto" w:fill="FFFFFF"/>
        <w:spacing w:before="225" w:beforeAutospacing="0" w:after="225" w:afterAutospacing="0" w:line="480" w:lineRule="atLeast"/>
        <w:ind w:firstLine="480"/>
        <w:jc w:val="both"/>
        <w:rPr>
          <w:rFonts w:ascii="仿宋" w:eastAsia="仿宋" w:hAnsi="仿宋" w:hint="eastAsia"/>
          <w:color w:val="333333"/>
          <w:sz w:val="30"/>
          <w:szCs w:val="30"/>
        </w:rPr>
      </w:pPr>
      <w:r w:rsidRPr="00FE7EDB">
        <w:rPr>
          <w:rFonts w:ascii="仿宋" w:eastAsia="仿宋" w:hAnsi="仿宋" w:hint="eastAsia"/>
          <w:color w:val="333333"/>
          <w:sz w:val="30"/>
          <w:szCs w:val="30"/>
        </w:rPr>
        <w:lastRenderedPageBreak/>
        <w:t>经查，</w:t>
      </w:r>
      <w:proofErr w:type="gramStart"/>
      <w:r w:rsidRPr="00FE7EDB">
        <w:rPr>
          <w:rFonts w:ascii="仿宋" w:eastAsia="仿宋" w:hAnsi="仿宋" w:hint="eastAsia"/>
          <w:color w:val="333333"/>
          <w:sz w:val="30"/>
          <w:szCs w:val="30"/>
        </w:rPr>
        <w:t>鑫</w:t>
      </w:r>
      <w:proofErr w:type="gramEnd"/>
      <w:r w:rsidRPr="00FE7EDB">
        <w:rPr>
          <w:rFonts w:ascii="仿宋" w:eastAsia="仿宋" w:hAnsi="仿宋" w:hint="eastAsia"/>
          <w:color w:val="333333"/>
          <w:sz w:val="30"/>
          <w:szCs w:val="30"/>
        </w:rPr>
        <w:t>帅监理公司未派出本公司监理人员到项目履职，实际承揽居仁村文化活动中心工程监理业务的人员为温源，温源与</w:t>
      </w:r>
      <w:proofErr w:type="gramStart"/>
      <w:r w:rsidRPr="00FE7EDB">
        <w:rPr>
          <w:rFonts w:ascii="仿宋" w:eastAsia="仿宋" w:hAnsi="仿宋" w:hint="eastAsia"/>
          <w:color w:val="333333"/>
          <w:sz w:val="30"/>
          <w:szCs w:val="30"/>
        </w:rPr>
        <w:t>鑫</w:t>
      </w:r>
      <w:proofErr w:type="gramEnd"/>
      <w:r w:rsidRPr="00FE7EDB">
        <w:rPr>
          <w:rFonts w:ascii="仿宋" w:eastAsia="仿宋" w:hAnsi="仿宋" w:hint="eastAsia"/>
          <w:color w:val="333333"/>
          <w:sz w:val="30"/>
          <w:szCs w:val="30"/>
        </w:rPr>
        <w:t>帅监理公司无劳动聘用关系，其个人无监理相关资格证书，且长期挂靠该公司。温源以</w:t>
      </w:r>
      <w:proofErr w:type="gramStart"/>
      <w:r w:rsidRPr="00FE7EDB">
        <w:rPr>
          <w:rFonts w:ascii="仿宋" w:eastAsia="仿宋" w:hAnsi="仿宋" w:hint="eastAsia"/>
          <w:color w:val="333333"/>
          <w:sz w:val="30"/>
          <w:szCs w:val="30"/>
        </w:rPr>
        <w:t>鑫</w:t>
      </w:r>
      <w:proofErr w:type="gramEnd"/>
      <w:r w:rsidRPr="00FE7EDB">
        <w:rPr>
          <w:rFonts w:ascii="仿宋" w:eastAsia="仿宋" w:hAnsi="仿宋" w:hint="eastAsia"/>
          <w:color w:val="333333"/>
          <w:sz w:val="30"/>
          <w:szCs w:val="30"/>
        </w:rPr>
        <w:t>帅监理公司名义承揽居仁村文化活动中心工程监理业务后，从2018年10月下旬开始，温源派其聘请的梁嘉健（与</w:t>
      </w:r>
      <w:proofErr w:type="gramStart"/>
      <w:r w:rsidRPr="00FE7EDB">
        <w:rPr>
          <w:rFonts w:ascii="仿宋" w:eastAsia="仿宋" w:hAnsi="仿宋" w:hint="eastAsia"/>
          <w:color w:val="333333"/>
          <w:sz w:val="30"/>
          <w:szCs w:val="30"/>
        </w:rPr>
        <w:t>鑫</w:t>
      </w:r>
      <w:proofErr w:type="gramEnd"/>
      <w:r w:rsidRPr="00FE7EDB">
        <w:rPr>
          <w:rFonts w:ascii="仿宋" w:eastAsia="仿宋" w:hAnsi="仿宋" w:hint="eastAsia"/>
          <w:color w:val="333333"/>
          <w:sz w:val="30"/>
          <w:szCs w:val="30"/>
        </w:rPr>
        <w:t>帅监理公司无劳动聘用关系，无监理相关资格证书）在施工现场监理。</w:t>
      </w:r>
    </w:p>
    <w:p w:rsidR="00FE7EDB" w:rsidRPr="00FE7EDB" w:rsidRDefault="00FE7EDB" w:rsidP="00FE7EDB">
      <w:pPr>
        <w:pStyle w:val="a3"/>
        <w:shd w:val="clear" w:color="auto" w:fill="FFFFFF"/>
        <w:spacing w:before="225" w:beforeAutospacing="0" w:after="225" w:afterAutospacing="0" w:line="480" w:lineRule="atLeast"/>
        <w:ind w:firstLine="480"/>
        <w:jc w:val="both"/>
        <w:rPr>
          <w:rFonts w:ascii="仿宋" w:eastAsia="仿宋" w:hAnsi="仿宋" w:hint="eastAsia"/>
          <w:color w:val="333333"/>
          <w:sz w:val="30"/>
          <w:szCs w:val="30"/>
        </w:rPr>
      </w:pPr>
      <w:r w:rsidRPr="00FE7EDB">
        <w:rPr>
          <w:rFonts w:ascii="仿宋" w:eastAsia="仿宋" w:hAnsi="仿宋" w:hint="eastAsia"/>
          <w:color w:val="333333"/>
          <w:sz w:val="30"/>
          <w:szCs w:val="30"/>
        </w:rPr>
        <w:t>5．设计单位：广西臻宇建筑规划设计有限公司（以下简称</w:t>
      </w:r>
      <w:proofErr w:type="gramStart"/>
      <w:r w:rsidRPr="00FE7EDB">
        <w:rPr>
          <w:rFonts w:ascii="仿宋" w:eastAsia="仿宋" w:hAnsi="仿宋" w:hint="eastAsia"/>
          <w:color w:val="333333"/>
          <w:sz w:val="30"/>
          <w:szCs w:val="30"/>
        </w:rPr>
        <w:t>臻宇设计</w:t>
      </w:r>
      <w:proofErr w:type="gramEnd"/>
      <w:r w:rsidRPr="00FE7EDB">
        <w:rPr>
          <w:rFonts w:ascii="仿宋" w:eastAsia="仿宋" w:hAnsi="仿宋" w:hint="eastAsia"/>
          <w:color w:val="333333"/>
          <w:sz w:val="30"/>
          <w:szCs w:val="30"/>
        </w:rPr>
        <w:t>公司）公司类型为有限责任公司（自然人投资或控股），成立于2010年12月17日，法定代表人为唐金鹏，注册资本300万元人民币，持《营业执照》（统一社会信用代码：914501035667785160），经营范围为建筑类设计、城镇规划设计、市政工程设计、园林景观设计、钢结构设计等；持有《工程设计资质证书》（编号为：A245009747-6/4），资质等级为风景园林工程设计专项乙级、建筑行业（建筑工程）乙级，有效期至2024年6月6日。2019年4月25日，</w:t>
      </w:r>
      <w:proofErr w:type="gramStart"/>
      <w:r w:rsidRPr="00FE7EDB">
        <w:rPr>
          <w:rFonts w:ascii="仿宋" w:eastAsia="仿宋" w:hAnsi="仿宋" w:hint="eastAsia"/>
          <w:color w:val="333333"/>
          <w:sz w:val="30"/>
          <w:szCs w:val="30"/>
        </w:rPr>
        <w:t>臻宇设计</w:t>
      </w:r>
      <w:proofErr w:type="gramEnd"/>
      <w:r w:rsidRPr="00FE7EDB">
        <w:rPr>
          <w:rFonts w:ascii="仿宋" w:eastAsia="仿宋" w:hAnsi="仿宋" w:hint="eastAsia"/>
          <w:color w:val="333333"/>
          <w:sz w:val="30"/>
          <w:szCs w:val="30"/>
        </w:rPr>
        <w:t>公司更名为广西沃森工程设计有限公司（以下简称沃森设计公司）。</w:t>
      </w:r>
    </w:p>
    <w:p w:rsidR="00FE7EDB" w:rsidRPr="00FE7EDB" w:rsidRDefault="00FE7EDB" w:rsidP="00FE7EDB">
      <w:pPr>
        <w:pStyle w:val="a3"/>
        <w:shd w:val="clear" w:color="auto" w:fill="FFFFFF"/>
        <w:spacing w:before="225" w:beforeAutospacing="0" w:after="225" w:afterAutospacing="0" w:line="480" w:lineRule="atLeast"/>
        <w:ind w:firstLine="480"/>
        <w:jc w:val="both"/>
        <w:rPr>
          <w:rFonts w:ascii="仿宋" w:eastAsia="仿宋" w:hAnsi="仿宋" w:hint="eastAsia"/>
          <w:color w:val="333333"/>
          <w:sz w:val="30"/>
          <w:szCs w:val="30"/>
        </w:rPr>
      </w:pPr>
      <w:r w:rsidRPr="00FE7EDB">
        <w:rPr>
          <w:rFonts w:ascii="仿宋" w:eastAsia="仿宋" w:hAnsi="仿宋" w:hint="eastAsia"/>
          <w:color w:val="333333"/>
          <w:sz w:val="30"/>
          <w:szCs w:val="30"/>
        </w:rPr>
        <w:t>2018年6月5日，金凯街道办与</w:t>
      </w:r>
      <w:proofErr w:type="gramStart"/>
      <w:r w:rsidRPr="00FE7EDB">
        <w:rPr>
          <w:rFonts w:ascii="仿宋" w:eastAsia="仿宋" w:hAnsi="仿宋" w:hint="eastAsia"/>
          <w:color w:val="333333"/>
          <w:sz w:val="30"/>
          <w:szCs w:val="30"/>
        </w:rPr>
        <w:t>臻宇设计</w:t>
      </w:r>
      <w:proofErr w:type="gramEnd"/>
      <w:r w:rsidRPr="00FE7EDB">
        <w:rPr>
          <w:rFonts w:ascii="仿宋" w:eastAsia="仿宋" w:hAnsi="仿宋" w:hint="eastAsia"/>
          <w:color w:val="333333"/>
          <w:sz w:val="30"/>
          <w:szCs w:val="30"/>
        </w:rPr>
        <w:t>公司签订《居仁村文化中心工程设计合同》，设计项目负责人为伍哲陶。</w:t>
      </w:r>
    </w:p>
    <w:p w:rsidR="00FE7EDB" w:rsidRPr="00FE7EDB" w:rsidRDefault="00FE7EDB" w:rsidP="00FE7EDB">
      <w:pPr>
        <w:pStyle w:val="a3"/>
        <w:shd w:val="clear" w:color="auto" w:fill="FFFFFF"/>
        <w:spacing w:before="225" w:beforeAutospacing="0" w:after="225" w:afterAutospacing="0" w:line="480" w:lineRule="atLeast"/>
        <w:ind w:firstLine="480"/>
        <w:jc w:val="both"/>
        <w:rPr>
          <w:rFonts w:ascii="仿宋" w:eastAsia="仿宋" w:hAnsi="仿宋" w:hint="eastAsia"/>
          <w:color w:val="333333"/>
          <w:sz w:val="30"/>
          <w:szCs w:val="30"/>
        </w:rPr>
      </w:pPr>
      <w:r w:rsidRPr="00FE7EDB">
        <w:rPr>
          <w:rFonts w:ascii="仿宋" w:eastAsia="仿宋" w:hAnsi="仿宋" w:hint="eastAsia"/>
          <w:color w:val="333333"/>
          <w:sz w:val="30"/>
          <w:szCs w:val="30"/>
        </w:rPr>
        <w:t>6．检测单位：南宁市大大</w:t>
      </w:r>
      <w:proofErr w:type="gramStart"/>
      <w:r w:rsidRPr="00FE7EDB">
        <w:rPr>
          <w:rFonts w:ascii="仿宋" w:eastAsia="仿宋" w:hAnsi="仿宋" w:hint="eastAsia"/>
          <w:color w:val="333333"/>
          <w:sz w:val="30"/>
          <w:szCs w:val="30"/>
        </w:rPr>
        <w:t>居建筑</w:t>
      </w:r>
      <w:proofErr w:type="gramEnd"/>
      <w:r w:rsidRPr="00FE7EDB">
        <w:rPr>
          <w:rFonts w:ascii="仿宋" w:eastAsia="仿宋" w:hAnsi="仿宋" w:hint="eastAsia"/>
          <w:color w:val="333333"/>
          <w:sz w:val="30"/>
          <w:szCs w:val="30"/>
        </w:rPr>
        <w:t>科技有限责任公司，营业范围包括工程技术开发、建筑工程检测等，法定代表人为谢云</w:t>
      </w:r>
      <w:proofErr w:type="gramStart"/>
      <w:r w:rsidRPr="00FE7EDB">
        <w:rPr>
          <w:rFonts w:ascii="仿宋" w:eastAsia="仿宋" w:hAnsi="仿宋" w:hint="eastAsia"/>
          <w:color w:val="333333"/>
          <w:sz w:val="30"/>
          <w:szCs w:val="30"/>
        </w:rPr>
        <w:t>彪</w:t>
      </w:r>
      <w:proofErr w:type="gramEnd"/>
      <w:r w:rsidRPr="00FE7EDB">
        <w:rPr>
          <w:rFonts w:ascii="仿宋" w:eastAsia="仿宋" w:hAnsi="仿宋" w:hint="eastAsia"/>
          <w:color w:val="333333"/>
          <w:sz w:val="30"/>
          <w:szCs w:val="30"/>
        </w:rPr>
        <w:t>。</w:t>
      </w:r>
    </w:p>
    <w:p w:rsidR="00FE7EDB" w:rsidRPr="00FE7EDB" w:rsidRDefault="00FE7EDB" w:rsidP="00FE7EDB">
      <w:pPr>
        <w:pStyle w:val="a3"/>
        <w:shd w:val="clear" w:color="auto" w:fill="FFFFFF"/>
        <w:spacing w:before="225" w:beforeAutospacing="0" w:after="225" w:afterAutospacing="0" w:line="480" w:lineRule="atLeast"/>
        <w:ind w:firstLine="480"/>
        <w:jc w:val="both"/>
        <w:rPr>
          <w:rFonts w:ascii="仿宋" w:eastAsia="仿宋" w:hAnsi="仿宋" w:hint="eastAsia"/>
          <w:color w:val="333333"/>
          <w:sz w:val="30"/>
          <w:szCs w:val="30"/>
        </w:rPr>
      </w:pPr>
      <w:r w:rsidRPr="00FE7EDB">
        <w:rPr>
          <w:rFonts w:ascii="仿宋" w:eastAsia="仿宋" w:hAnsi="仿宋" w:hint="eastAsia"/>
          <w:color w:val="333333"/>
          <w:sz w:val="30"/>
          <w:szCs w:val="30"/>
        </w:rPr>
        <w:lastRenderedPageBreak/>
        <w:t>二、事故经过及应急救援处置情况</w:t>
      </w:r>
    </w:p>
    <w:p w:rsidR="00FE7EDB" w:rsidRPr="00FE7EDB" w:rsidRDefault="00FE7EDB" w:rsidP="00FE7EDB">
      <w:pPr>
        <w:pStyle w:val="a3"/>
        <w:shd w:val="clear" w:color="auto" w:fill="FFFFFF"/>
        <w:spacing w:before="225" w:beforeAutospacing="0" w:after="225" w:afterAutospacing="0" w:line="480" w:lineRule="atLeast"/>
        <w:ind w:firstLine="480"/>
        <w:jc w:val="both"/>
        <w:rPr>
          <w:rFonts w:ascii="仿宋" w:eastAsia="仿宋" w:hAnsi="仿宋" w:hint="eastAsia"/>
          <w:color w:val="333333"/>
          <w:sz w:val="30"/>
          <w:szCs w:val="30"/>
        </w:rPr>
      </w:pPr>
      <w:r w:rsidRPr="00FE7EDB">
        <w:rPr>
          <w:rFonts w:ascii="仿宋" w:eastAsia="仿宋" w:hAnsi="仿宋" w:hint="eastAsia"/>
          <w:color w:val="333333"/>
          <w:sz w:val="30"/>
          <w:szCs w:val="30"/>
        </w:rPr>
        <w:t>（一）事故经过。</w:t>
      </w:r>
    </w:p>
    <w:p w:rsidR="00FE7EDB" w:rsidRPr="00FE7EDB" w:rsidRDefault="00FE7EDB" w:rsidP="00FE7EDB">
      <w:pPr>
        <w:pStyle w:val="a3"/>
        <w:shd w:val="clear" w:color="auto" w:fill="FFFFFF"/>
        <w:spacing w:before="225" w:beforeAutospacing="0" w:after="225" w:afterAutospacing="0" w:line="480" w:lineRule="atLeast"/>
        <w:ind w:firstLine="480"/>
        <w:jc w:val="both"/>
        <w:rPr>
          <w:rFonts w:ascii="仿宋" w:eastAsia="仿宋" w:hAnsi="仿宋" w:hint="eastAsia"/>
          <w:color w:val="333333"/>
          <w:sz w:val="30"/>
          <w:szCs w:val="30"/>
        </w:rPr>
      </w:pPr>
      <w:r w:rsidRPr="00FE7EDB">
        <w:rPr>
          <w:rFonts w:ascii="仿宋" w:eastAsia="仿宋" w:hAnsi="仿宋" w:hint="eastAsia"/>
          <w:color w:val="333333"/>
          <w:sz w:val="30"/>
          <w:szCs w:val="30"/>
        </w:rPr>
        <w:t>2019年5月30日9时许，居仁村文化活动中心工程项目劳务队负责人潘荣健带领工人潘永育、潘荣坡、潘永芳、李国喜、李丽荣及混凝土泵车操作工陈国</w:t>
      </w:r>
      <w:proofErr w:type="gramStart"/>
      <w:r w:rsidRPr="00FE7EDB">
        <w:rPr>
          <w:rFonts w:ascii="仿宋" w:eastAsia="仿宋" w:hAnsi="仿宋" w:hint="eastAsia"/>
          <w:color w:val="333333"/>
          <w:sz w:val="30"/>
          <w:szCs w:val="30"/>
        </w:rPr>
        <w:t>懂开始</w:t>
      </w:r>
      <w:proofErr w:type="gramEnd"/>
      <w:r w:rsidRPr="00FE7EDB">
        <w:rPr>
          <w:rFonts w:ascii="仿宋" w:eastAsia="仿宋" w:hAnsi="仿宋" w:hint="eastAsia"/>
          <w:color w:val="333333"/>
          <w:sz w:val="30"/>
          <w:szCs w:val="30"/>
        </w:rPr>
        <w:t>对戏台屋面进行混凝土浇筑，施工作业时无建设单位、代建单位、施工单位、监理单位人员在场，张高龙、张勇胜、温源、梁嘉健也均不在场。当天上午10时左右，戏台屋顶东侧</w:t>
      </w:r>
      <w:proofErr w:type="gramStart"/>
      <w:r w:rsidRPr="00FE7EDB">
        <w:rPr>
          <w:rFonts w:ascii="仿宋" w:eastAsia="仿宋" w:hAnsi="仿宋" w:hint="eastAsia"/>
          <w:color w:val="333333"/>
          <w:sz w:val="30"/>
          <w:szCs w:val="30"/>
        </w:rPr>
        <w:t>一</w:t>
      </w:r>
      <w:proofErr w:type="gramEnd"/>
      <w:r w:rsidRPr="00FE7EDB">
        <w:rPr>
          <w:rFonts w:ascii="仿宋" w:eastAsia="仿宋" w:hAnsi="仿宋" w:hint="eastAsia"/>
          <w:color w:val="333333"/>
          <w:sz w:val="30"/>
          <w:szCs w:val="30"/>
        </w:rPr>
        <w:t>根柱子在浇筑混凝土时发生爆模，造成混凝土下漏，潘荣健指挥潘永芳、李丽荣用模板进行封闭，封闭完后潘永芳爬上屋顶继续浇筑混凝土，李丽荣则留在地面，此时，除李丽荣外，潘荣健等6人都在屋顶作业。不到2分钟，戏台屋面突然往东倾斜，随后木模板支撑体系失稳发生整体坍塌。</w:t>
      </w:r>
    </w:p>
    <w:p w:rsidR="00FE7EDB" w:rsidRPr="00FE7EDB" w:rsidRDefault="00FE7EDB" w:rsidP="00FE7EDB">
      <w:pPr>
        <w:pStyle w:val="a3"/>
        <w:shd w:val="clear" w:color="auto" w:fill="FFFFFF"/>
        <w:spacing w:before="225" w:beforeAutospacing="0" w:after="225" w:afterAutospacing="0" w:line="480" w:lineRule="atLeast"/>
        <w:ind w:firstLine="480"/>
        <w:jc w:val="both"/>
        <w:rPr>
          <w:rFonts w:ascii="仿宋" w:eastAsia="仿宋" w:hAnsi="仿宋" w:hint="eastAsia"/>
          <w:color w:val="333333"/>
          <w:sz w:val="30"/>
          <w:szCs w:val="30"/>
        </w:rPr>
      </w:pPr>
      <w:r w:rsidRPr="00FE7EDB">
        <w:rPr>
          <w:rFonts w:ascii="仿宋" w:eastAsia="仿宋" w:hAnsi="仿宋" w:hint="eastAsia"/>
          <w:color w:val="333333"/>
          <w:sz w:val="30"/>
          <w:szCs w:val="30"/>
        </w:rPr>
        <w:t>（二）人员伤亡和经济损失。</w:t>
      </w:r>
    </w:p>
    <w:p w:rsidR="00FE7EDB" w:rsidRPr="00FE7EDB" w:rsidRDefault="00FE7EDB" w:rsidP="00FE7EDB">
      <w:pPr>
        <w:pStyle w:val="a3"/>
        <w:shd w:val="clear" w:color="auto" w:fill="FFFFFF"/>
        <w:spacing w:before="225" w:beforeAutospacing="0" w:after="225" w:afterAutospacing="0" w:line="480" w:lineRule="atLeast"/>
        <w:ind w:firstLine="480"/>
        <w:jc w:val="both"/>
        <w:rPr>
          <w:rFonts w:ascii="仿宋" w:eastAsia="仿宋" w:hAnsi="仿宋" w:hint="eastAsia"/>
          <w:color w:val="333333"/>
          <w:sz w:val="30"/>
          <w:szCs w:val="30"/>
        </w:rPr>
      </w:pPr>
      <w:r w:rsidRPr="00FE7EDB">
        <w:rPr>
          <w:rFonts w:ascii="仿宋" w:eastAsia="仿宋" w:hAnsi="仿宋" w:hint="eastAsia"/>
          <w:color w:val="333333"/>
          <w:sz w:val="30"/>
          <w:szCs w:val="30"/>
        </w:rPr>
        <w:t>事故导致潘永育、潘荣坡、</w:t>
      </w:r>
      <w:proofErr w:type="gramStart"/>
      <w:r w:rsidRPr="00FE7EDB">
        <w:rPr>
          <w:rFonts w:ascii="仿宋" w:eastAsia="仿宋" w:hAnsi="仿宋" w:hint="eastAsia"/>
          <w:color w:val="333333"/>
          <w:sz w:val="30"/>
          <w:szCs w:val="30"/>
        </w:rPr>
        <w:t>陈国懂等</w:t>
      </w:r>
      <w:proofErr w:type="gramEnd"/>
      <w:r w:rsidRPr="00FE7EDB">
        <w:rPr>
          <w:rFonts w:ascii="仿宋" w:eastAsia="仿宋" w:hAnsi="仿宋" w:hint="eastAsia"/>
          <w:color w:val="333333"/>
          <w:sz w:val="30"/>
          <w:szCs w:val="30"/>
        </w:rPr>
        <w:t>3人死亡，潘荣健、潘永芳、李国喜等3人重伤，李丽荣轻伤。事故造成直接经济损失约400万元。</w:t>
      </w:r>
    </w:p>
    <w:p w:rsidR="00FE7EDB" w:rsidRPr="00FE7EDB" w:rsidRDefault="00FE7EDB" w:rsidP="00FE7EDB">
      <w:pPr>
        <w:pStyle w:val="a3"/>
        <w:shd w:val="clear" w:color="auto" w:fill="FFFFFF"/>
        <w:spacing w:before="225" w:beforeAutospacing="0" w:after="225" w:afterAutospacing="0" w:line="480" w:lineRule="atLeast"/>
        <w:ind w:firstLine="480"/>
        <w:jc w:val="both"/>
        <w:rPr>
          <w:rFonts w:ascii="仿宋" w:eastAsia="仿宋" w:hAnsi="仿宋" w:hint="eastAsia"/>
          <w:color w:val="333333"/>
          <w:sz w:val="30"/>
          <w:szCs w:val="30"/>
        </w:rPr>
      </w:pPr>
      <w:r w:rsidRPr="00FE7EDB">
        <w:rPr>
          <w:rFonts w:ascii="仿宋" w:eastAsia="仿宋" w:hAnsi="仿宋" w:hint="eastAsia"/>
          <w:color w:val="333333"/>
          <w:sz w:val="30"/>
          <w:szCs w:val="30"/>
        </w:rPr>
        <w:t>（三）应急救援处置情况。</w:t>
      </w:r>
    </w:p>
    <w:p w:rsidR="00FE7EDB" w:rsidRPr="00FE7EDB" w:rsidRDefault="00FE7EDB" w:rsidP="00FE7EDB">
      <w:pPr>
        <w:pStyle w:val="a3"/>
        <w:shd w:val="clear" w:color="auto" w:fill="FFFFFF"/>
        <w:spacing w:before="225" w:beforeAutospacing="0" w:after="225" w:afterAutospacing="0" w:line="480" w:lineRule="atLeast"/>
        <w:ind w:firstLine="480"/>
        <w:jc w:val="both"/>
        <w:rPr>
          <w:rFonts w:ascii="仿宋" w:eastAsia="仿宋" w:hAnsi="仿宋" w:hint="eastAsia"/>
          <w:color w:val="333333"/>
          <w:sz w:val="30"/>
          <w:szCs w:val="30"/>
        </w:rPr>
      </w:pPr>
      <w:r w:rsidRPr="00FE7EDB">
        <w:rPr>
          <w:rFonts w:ascii="仿宋" w:eastAsia="仿宋" w:hAnsi="仿宋" w:hint="eastAsia"/>
          <w:color w:val="333333"/>
          <w:sz w:val="30"/>
          <w:szCs w:val="30"/>
        </w:rPr>
        <w:t>事故发生后，居仁村村委人员立即用电话向金凯街道办凌峰报告。10时30分左右，金凯街道办负责人及凌峰到达事故现场并通知代建、施工、监理单位相关人员赶赴现场。南宁市公安、</w:t>
      </w:r>
      <w:r w:rsidRPr="00FE7EDB">
        <w:rPr>
          <w:rFonts w:ascii="仿宋" w:eastAsia="仿宋" w:hAnsi="仿宋" w:hint="eastAsia"/>
          <w:color w:val="333333"/>
          <w:sz w:val="30"/>
          <w:szCs w:val="30"/>
        </w:rPr>
        <w:lastRenderedPageBreak/>
        <w:t>消防、卫生、应急、住建等部门和经开区管委会、雅力富建设公司、东晋建设公司、</w:t>
      </w:r>
      <w:proofErr w:type="gramStart"/>
      <w:r w:rsidRPr="00FE7EDB">
        <w:rPr>
          <w:rFonts w:ascii="仿宋" w:eastAsia="仿宋" w:hAnsi="仿宋" w:hint="eastAsia"/>
          <w:color w:val="333333"/>
          <w:sz w:val="30"/>
          <w:szCs w:val="30"/>
        </w:rPr>
        <w:t>鑫</w:t>
      </w:r>
      <w:proofErr w:type="gramEnd"/>
      <w:r w:rsidRPr="00FE7EDB">
        <w:rPr>
          <w:rFonts w:ascii="仿宋" w:eastAsia="仿宋" w:hAnsi="仿宋" w:hint="eastAsia"/>
          <w:color w:val="333333"/>
          <w:sz w:val="30"/>
          <w:szCs w:val="30"/>
        </w:rPr>
        <w:t>帅监理公司的相关人员先后赶到现场，开展救援工作。</w:t>
      </w:r>
    </w:p>
    <w:p w:rsidR="00FE7EDB" w:rsidRPr="00FE7EDB" w:rsidRDefault="00FE7EDB" w:rsidP="00FE7EDB">
      <w:pPr>
        <w:pStyle w:val="a3"/>
        <w:shd w:val="clear" w:color="auto" w:fill="FFFFFF"/>
        <w:spacing w:before="225" w:beforeAutospacing="0" w:after="225" w:afterAutospacing="0" w:line="480" w:lineRule="atLeast"/>
        <w:ind w:firstLine="480"/>
        <w:jc w:val="both"/>
        <w:rPr>
          <w:rFonts w:ascii="仿宋" w:eastAsia="仿宋" w:hAnsi="仿宋" w:hint="eastAsia"/>
          <w:color w:val="333333"/>
          <w:sz w:val="30"/>
          <w:szCs w:val="30"/>
        </w:rPr>
      </w:pPr>
      <w:r w:rsidRPr="00FE7EDB">
        <w:rPr>
          <w:rFonts w:ascii="仿宋" w:eastAsia="仿宋" w:hAnsi="仿宋" w:hint="eastAsia"/>
          <w:color w:val="333333"/>
          <w:sz w:val="30"/>
          <w:szCs w:val="30"/>
        </w:rPr>
        <w:t>接到事故报告后，南宁市委常委、常务副市长张文军立即赶至事故现场指挥事故救援及善后处置工作，在现场成立了由南宁市应急管理局、住建局和经开区管委会、江南区政府等有关单位负责同志组成的事故调查处置工作组，分头开展工作。至当天下午15时15分，被困人员全部救出，伤员及时送往医院救治，死者遗体也及时送往殡仪馆。</w:t>
      </w:r>
    </w:p>
    <w:p w:rsidR="00FE7EDB" w:rsidRPr="00FE7EDB" w:rsidRDefault="00FE7EDB" w:rsidP="00FE7EDB">
      <w:pPr>
        <w:pStyle w:val="a3"/>
        <w:shd w:val="clear" w:color="auto" w:fill="FFFFFF"/>
        <w:spacing w:before="225" w:beforeAutospacing="0" w:after="225" w:afterAutospacing="0" w:line="480" w:lineRule="atLeast"/>
        <w:ind w:firstLine="480"/>
        <w:jc w:val="both"/>
        <w:rPr>
          <w:rFonts w:ascii="仿宋" w:eastAsia="仿宋" w:hAnsi="仿宋" w:hint="eastAsia"/>
          <w:color w:val="333333"/>
          <w:sz w:val="30"/>
          <w:szCs w:val="30"/>
        </w:rPr>
      </w:pPr>
      <w:r w:rsidRPr="00FE7EDB">
        <w:rPr>
          <w:rFonts w:ascii="仿宋" w:eastAsia="仿宋" w:hAnsi="仿宋" w:hint="eastAsia"/>
          <w:color w:val="333333"/>
          <w:sz w:val="30"/>
          <w:szCs w:val="30"/>
        </w:rPr>
        <w:t>三、事故直接原因</w:t>
      </w:r>
    </w:p>
    <w:p w:rsidR="00FE7EDB" w:rsidRPr="00FE7EDB" w:rsidRDefault="00FE7EDB" w:rsidP="00FE7EDB">
      <w:pPr>
        <w:pStyle w:val="a3"/>
        <w:shd w:val="clear" w:color="auto" w:fill="FFFFFF"/>
        <w:spacing w:before="0" w:beforeAutospacing="0" w:after="0" w:afterAutospacing="0" w:line="480" w:lineRule="atLeast"/>
        <w:ind w:firstLine="480"/>
        <w:jc w:val="both"/>
        <w:rPr>
          <w:rFonts w:ascii="仿宋" w:eastAsia="仿宋" w:hAnsi="仿宋" w:hint="eastAsia"/>
          <w:color w:val="333333"/>
          <w:sz w:val="30"/>
          <w:szCs w:val="30"/>
        </w:rPr>
      </w:pPr>
      <w:r w:rsidRPr="00FE7EDB">
        <w:rPr>
          <w:rFonts w:ascii="仿宋" w:eastAsia="仿宋" w:hAnsi="仿宋" w:hint="eastAsia"/>
          <w:color w:val="000000"/>
          <w:sz w:val="30"/>
          <w:szCs w:val="30"/>
        </w:rPr>
        <w:t>经调查认定，事故的直接原因是戏台模板支撑体系搭设不符合规范要求</w:t>
      </w:r>
      <w:r w:rsidRPr="00FE7EDB">
        <w:rPr>
          <w:rFonts w:ascii="仿宋" w:eastAsia="仿宋" w:hAnsi="仿宋" w:hint="eastAsia"/>
          <w:color w:val="000000"/>
          <w:spacing w:val="-14"/>
          <w:sz w:val="30"/>
          <w:szCs w:val="30"/>
        </w:rPr>
        <w:t>，</w:t>
      </w:r>
      <w:r w:rsidRPr="00FE7EDB">
        <w:rPr>
          <w:rFonts w:ascii="仿宋" w:eastAsia="仿宋" w:hAnsi="仿宋" w:hint="eastAsia"/>
          <w:color w:val="000000"/>
          <w:sz w:val="30"/>
          <w:szCs w:val="30"/>
        </w:rPr>
        <w:t>稳定性不足</w:t>
      </w:r>
      <w:r w:rsidRPr="00FE7EDB">
        <w:rPr>
          <w:rFonts w:ascii="仿宋" w:eastAsia="仿宋" w:hAnsi="仿宋" w:hint="eastAsia"/>
          <w:color w:val="000000"/>
          <w:spacing w:val="-14"/>
          <w:sz w:val="30"/>
          <w:szCs w:val="30"/>
        </w:rPr>
        <w:t>；</w:t>
      </w:r>
      <w:r w:rsidRPr="00FE7EDB">
        <w:rPr>
          <w:rFonts w:ascii="仿宋" w:eastAsia="仿宋" w:hAnsi="仿宋" w:hint="eastAsia"/>
          <w:color w:val="000000"/>
          <w:sz w:val="30"/>
          <w:szCs w:val="30"/>
        </w:rPr>
        <w:t>对戏台屋面浇筑混凝土时采用不合</w:t>
      </w:r>
      <w:proofErr w:type="gramStart"/>
      <w:r w:rsidRPr="00FE7EDB">
        <w:rPr>
          <w:rFonts w:ascii="仿宋" w:eastAsia="仿宋" w:hAnsi="仿宋" w:hint="eastAsia"/>
          <w:color w:val="000000"/>
          <w:sz w:val="30"/>
          <w:szCs w:val="30"/>
        </w:rPr>
        <w:t>规</w:t>
      </w:r>
      <w:proofErr w:type="gramEnd"/>
      <w:r w:rsidRPr="00FE7EDB">
        <w:rPr>
          <w:rFonts w:ascii="仿宋" w:eastAsia="仿宋" w:hAnsi="仿宋" w:hint="eastAsia"/>
          <w:color w:val="000000"/>
          <w:sz w:val="30"/>
          <w:szCs w:val="30"/>
        </w:rPr>
        <w:t>的</w:t>
      </w:r>
      <w:proofErr w:type="gramStart"/>
      <w:r w:rsidRPr="00FE7EDB">
        <w:rPr>
          <w:rFonts w:ascii="仿宋" w:eastAsia="仿宋" w:hAnsi="仿宋" w:hint="eastAsia"/>
          <w:color w:val="000000"/>
          <w:sz w:val="30"/>
          <w:szCs w:val="30"/>
        </w:rPr>
        <w:t>工艺工</w:t>
      </w:r>
      <w:proofErr w:type="gramEnd"/>
      <w:r w:rsidRPr="00FE7EDB">
        <w:rPr>
          <w:rFonts w:ascii="仿宋" w:eastAsia="仿宋" w:hAnsi="仿宋" w:hint="eastAsia"/>
          <w:color w:val="000000"/>
          <w:sz w:val="30"/>
          <w:szCs w:val="30"/>
        </w:rPr>
        <w:t>法</w:t>
      </w:r>
      <w:r w:rsidRPr="00FE7EDB">
        <w:rPr>
          <w:rFonts w:ascii="仿宋" w:eastAsia="仿宋" w:hAnsi="仿宋" w:hint="eastAsia"/>
          <w:color w:val="000000"/>
          <w:spacing w:val="-14"/>
          <w:sz w:val="30"/>
          <w:szCs w:val="30"/>
        </w:rPr>
        <w:t>，</w:t>
      </w:r>
      <w:r w:rsidRPr="00FE7EDB">
        <w:rPr>
          <w:rFonts w:ascii="仿宋" w:eastAsia="仿宋" w:hAnsi="仿宋" w:hint="eastAsia"/>
          <w:color w:val="000000"/>
          <w:sz w:val="30"/>
          <w:szCs w:val="30"/>
        </w:rPr>
        <w:t>增加了施工荷载并产生较大侧压力</w:t>
      </w:r>
      <w:r w:rsidRPr="00FE7EDB">
        <w:rPr>
          <w:rFonts w:ascii="仿宋" w:eastAsia="仿宋" w:hAnsi="仿宋" w:hint="eastAsia"/>
          <w:color w:val="000000"/>
          <w:spacing w:val="-14"/>
          <w:sz w:val="30"/>
          <w:szCs w:val="30"/>
        </w:rPr>
        <w:t>；</w:t>
      </w:r>
      <w:r w:rsidRPr="00FE7EDB">
        <w:rPr>
          <w:rFonts w:ascii="仿宋" w:eastAsia="仿宋" w:hAnsi="仿宋" w:hint="eastAsia"/>
          <w:color w:val="000000"/>
          <w:sz w:val="30"/>
          <w:szCs w:val="30"/>
        </w:rPr>
        <w:t>发生</w:t>
      </w:r>
      <w:proofErr w:type="gramStart"/>
      <w:r w:rsidRPr="00FE7EDB">
        <w:rPr>
          <w:rFonts w:ascii="仿宋" w:eastAsia="仿宋" w:hAnsi="仿宋" w:hint="eastAsia"/>
          <w:color w:val="000000"/>
          <w:sz w:val="30"/>
          <w:szCs w:val="30"/>
        </w:rPr>
        <w:t>爆模后</w:t>
      </w:r>
      <w:proofErr w:type="gramEnd"/>
      <w:r w:rsidRPr="00FE7EDB">
        <w:rPr>
          <w:rFonts w:ascii="仿宋" w:eastAsia="仿宋" w:hAnsi="仿宋" w:hint="eastAsia"/>
          <w:color w:val="000000"/>
          <w:sz w:val="30"/>
          <w:szCs w:val="30"/>
        </w:rPr>
        <w:t>处置不当</w:t>
      </w:r>
      <w:r w:rsidRPr="00FE7EDB">
        <w:rPr>
          <w:rFonts w:ascii="仿宋" w:eastAsia="仿宋" w:hAnsi="仿宋" w:hint="eastAsia"/>
          <w:color w:val="000000"/>
          <w:spacing w:val="-14"/>
          <w:sz w:val="30"/>
          <w:szCs w:val="30"/>
        </w:rPr>
        <w:t>，</w:t>
      </w:r>
      <w:r w:rsidRPr="00FE7EDB">
        <w:rPr>
          <w:rFonts w:ascii="仿宋" w:eastAsia="仿宋" w:hAnsi="仿宋" w:hint="eastAsia"/>
          <w:color w:val="000000"/>
          <w:sz w:val="30"/>
          <w:szCs w:val="30"/>
        </w:rPr>
        <w:t>最终导致戏台模板支撑体系整体失稳坍塌</w:t>
      </w:r>
      <w:r w:rsidRPr="00FE7EDB">
        <w:rPr>
          <w:rFonts w:ascii="仿宋" w:eastAsia="仿宋" w:hAnsi="仿宋" w:hint="eastAsia"/>
          <w:color w:val="000000"/>
          <w:spacing w:val="-14"/>
          <w:sz w:val="30"/>
          <w:szCs w:val="30"/>
        </w:rPr>
        <w:t>。</w:t>
      </w:r>
      <w:r w:rsidRPr="00FE7EDB">
        <w:rPr>
          <w:rFonts w:ascii="仿宋" w:eastAsia="仿宋" w:hAnsi="仿宋" w:hint="eastAsia"/>
          <w:color w:val="000000"/>
          <w:sz w:val="30"/>
          <w:szCs w:val="30"/>
        </w:rPr>
        <w:t>具体分析如下：</w:t>
      </w:r>
    </w:p>
    <w:p w:rsidR="00FE7EDB" w:rsidRPr="00FE7EDB" w:rsidRDefault="00FE7EDB" w:rsidP="00FE7EDB">
      <w:pPr>
        <w:pStyle w:val="a3"/>
        <w:shd w:val="clear" w:color="auto" w:fill="FFFFFF"/>
        <w:spacing w:before="0" w:beforeAutospacing="0" w:after="0" w:afterAutospacing="0" w:line="480" w:lineRule="atLeast"/>
        <w:ind w:firstLine="480"/>
        <w:jc w:val="both"/>
        <w:rPr>
          <w:rFonts w:ascii="仿宋" w:eastAsia="仿宋" w:hAnsi="仿宋" w:hint="eastAsia"/>
          <w:color w:val="333333"/>
          <w:sz w:val="30"/>
          <w:szCs w:val="30"/>
        </w:rPr>
      </w:pPr>
      <w:r w:rsidRPr="00FE7EDB">
        <w:rPr>
          <w:rFonts w:ascii="仿宋" w:eastAsia="仿宋" w:hAnsi="仿宋" w:hint="eastAsia"/>
          <w:color w:val="333333"/>
          <w:sz w:val="30"/>
          <w:szCs w:val="30"/>
        </w:rPr>
        <w:t>（一）戏台模板支撑体系搭设情况。</w:t>
      </w:r>
      <w:r w:rsidRPr="00FE7EDB">
        <w:rPr>
          <w:rFonts w:ascii="仿宋" w:eastAsia="仿宋" w:hAnsi="仿宋" w:hint="eastAsia"/>
          <w:color w:val="000000"/>
          <w:spacing w:val="-2"/>
          <w:sz w:val="30"/>
          <w:szCs w:val="30"/>
        </w:rPr>
        <w:t>经勘验，戏台建筑高度为8.1m，建筑面积为90平方米，采用木模板支撑体系，搭设高度为4.9m～8.1m。木支撑</w:t>
      </w:r>
      <w:proofErr w:type="gramStart"/>
      <w:r w:rsidRPr="00FE7EDB">
        <w:rPr>
          <w:rFonts w:ascii="仿宋" w:eastAsia="仿宋" w:hAnsi="仿宋" w:hint="eastAsia"/>
          <w:color w:val="000000"/>
          <w:spacing w:val="-2"/>
          <w:sz w:val="30"/>
          <w:szCs w:val="30"/>
        </w:rPr>
        <w:t>立杆尾径不</w:t>
      </w:r>
      <w:proofErr w:type="gramEnd"/>
      <w:r w:rsidRPr="00FE7EDB">
        <w:rPr>
          <w:rFonts w:ascii="仿宋" w:eastAsia="仿宋" w:hAnsi="仿宋" w:hint="eastAsia"/>
          <w:color w:val="000000"/>
          <w:spacing w:val="-2"/>
          <w:sz w:val="30"/>
          <w:szCs w:val="30"/>
        </w:rPr>
        <w:t>达标，实测大部分为3.5cm～5cm；水平连接杆缺失，且支撑体系横向抱柱拉</w:t>
      </w:r>
      <w:proofErr w:type="gramStart"/>
      <w:r w:rsidRPr="00FE7EDB">
        <w:rPr>
          <w:rFonts w:ascii="仿宋" w:eastAsia="仿宋" w:hAnsi="仿宋" w:hint="eastAsia"/>
          <w:color w:val="000000"/>
          <w:spacing w:val="-2"/>
          <w:sz w:val="30"/>
          <w:szCs w:val="30"/>
        </w:rPr>
        <w:t>结使用木枋</w:t>
      </w:r>
      <w:proofErr w:type="gramEnd"/>
      <w:r w:rsidRPr="00FE7EDB">
        <w:rPr>
          <w:rFonts w:ascii="仿宋" w:eastAsia="仿宋" w:hAnsi="仿宋" w:hint="eastAsia"/>
          <w:color w:val="000000"/>
          <w:spacing w:val="-2"/>
          <w:sz w:val="30"/>
          <w:szCs w:val="30"/>
        </w:rPr>
        <w:t>和铁钉连接，导致支撑体系稳定性不足。</w:t>
      </w:r>
    </w:p>
    <w:p w:rsidR="00FE7EDB" w:rsidRPr="00FE7EDB" w:rsidRDefault="00FE7EDB" w:rsidP="00FE7EDB">
      <w:pPr>
        <w:pStyle w:val="a3"/>
        <w:shd w:val="clear" w:color="auto" w:fill="FFFFFF"/>
        <w:spacing w:before="0" w:beforeAutospacing="0" w:after="0" w:afterAutospacing="0" w:line="480" w:lineRule="atLeast"/>
        <w:ind w:firstLine="480"/>
        <w:jc w:val="both"/>
        <w:rPr>
          <w:rFonts w:ascii="仿宋" w:eastAsia="仿宋" w:hAnsi="仿宋" w:hint="eastAsia"/>
          <w:color w:val="333333"/>
          <w:sz w:val="30"/>
          <w:szCs w:val="30"/>
        </w:rPr>
      </w:pPr>
      <w:r w:rsidRPr="00FE7EDB">
        <w:rPr>
          <w:rFonts w:ascii="仿宋" w:eastAsia="仿宋" w:hAnsi="仿宋" w:hint="eastAsia"/>
          <w:color w:val="333333"/>
          <w:sz w:val="30"/>
          <w:szCs w:val="30"/>
        </w:rPr>
        <w:lastRenderedPageBreak/>
        <w:t>（二）混凝土浇筑情况。</w:t>
      </w:r>
      <w:r w:rsidRPr="00FE7EDB">
        <w:rPr>
          <w:rFonts w:ascii="仿宋" w:eastAsia="仿宋" w:hAnsi="仿宋" w:hint="eastAsia"/>
          <w:color w:val="000000"/>
          <w:sz w:val="30"/>
          <w:szCs w:val="30"/>
        </w:rPr>
        <w:t>经询问现场目击证人，戏台施工违规采用梁板柱同时浇筑的工艺，增加了施工荷载；在浇筑戏台斜屋面时又采用了单侧浇筑混凝土的施工方法，产生较大侧压力，致使模板支撑体系整体失稳坍塌。</w:t>
      </w:r>
    </w:p>
    <w:p w:rsidR="00FE7EDB" w:rsidRPr="00FE7EDB" w:rsidRDefault="00FE7EDB" w:rsidP="00FE7EDB">
      <w:pPr>
        <w:pStyle w:val="a3"/>
        <w:shd w:val="clear" w:color="auto" w:fill="FFFFFF"/>
        <w:spacing w:before="0" w:beforeAutospacing="0" w:after="0" w:afterAutospacing="0" w:line="480" w:lineRule="atLeast"/>
        <w:ind w:firstLine="480"/>
        <w:jc w:val="both"/>
        <w:rPr>
          <w:rFonts w:ascii="仿宋" w:eastAsia="仿宋" w:hAnsi="仿宋" w:hint="eastAsia"/>
          <w:color w:val="333333"/>
          <w:sz w:val="30"/>
          <w:szCs w:val="30"/>
        </w:rPr>
      </w:pPr>
      <w:r w:rsidRPr="00FE7EDB">
        <w:rPr>
          <w:rFonts w:ascii="仿宋" w:eastAsia="仿宋" w:hAnsi="仿宋" w:hint="eastAsia"/>
          <w:color w:val="333333"/>
          <w:sz w:val="30"/>
          <w:szCs w:val="30"/>
        </w:rPr>
        <w:t>（三）发生</w:t>
      </w:r>
      <w:proofErr w:type="gramStart"/>
      <w:r w:rsidRPr="00FE7EDB">
        <w:rPr>
          <w:rFonts w:ascii="仿宋" w:eastAsia="仿宋" w:hAnsi="仿宋" w:hint="eastAsia"/>
          <w:color w:val="333333"/>
          <w:sz w:val="30"/>
          <w:szCs w:val="30"/>
        </w:rPr>
        <w:t>爆模后</w:t>
      </w:r>
      <w:proofErr w:type="gramEnd"/>
      <w:r w:rsidRPr="00FE7EDB">
        <w:rPr>
          <w:rFonts w:ascii="仿宋" w:eastAsia="仿宋" w:hAnsi="仿宋" w:hint="eastAsia"/>
          <w:color w:val="333333"/>
          <w:sz w:val="30"/>
          <w:szCs w:val="30"/>
        </w:rPr>
        <w:t>的处置情况。</w:t>
      </w:r>
      <w:r w:rsidRPr="00FE7EDB">
        <w:rPr>
          <w:rFonts w:ascii="仿宋" w:eastAsia="仿宋" w:hAnsi="仿宋" w:hint="eastAsia"/>
          <w:color w:val="000000"/>
          <w:sz w:val="30"/>
          <w:szCs w:val="30"/>
        </w:rPr>
        <w:t>经询问现场施工人员及目击证人，劳务队负责人在发生</w:t>
      </w:r>
      <w:proofErr w:type="gramStart"/>
      <w:r w:rsidRPr="00FE7EDB">
        <w:rPr>
          <w:rFonts w:ascii="仿宋" w:eastAsia="仿宋" w:hAnsi="仿宋" w:hint="eastAsia"/>
          <w:color w:val="000000"/>
          <w:sz w:val="30"/>
          <w:szCs w:val="30"/>
        </w:rPr>
        <w:t>爆模后</w:t>
      </w:r>
      <w:proofErr w:type="gramEnd"/>
      <w:r w:rsidRPr="00FE7EDB">
        <w:rPr>
          <w:rFonts w:ascii="仿宋" w:eastAsia="仿宋" w:hAnsi="仿宋" w:hint="eastAsia"/>
          <w:color w:val="000000"/>
          <w:sz w:val="30"/>
          <w:szCs w:val="30"/>
        </w:rPr>
        <w:t>，没有立即组织施工人员紧急撤离现场，而是指挥工人对</w:t>
      </w:r>
      <w:proofErr w:type="gramStart"/>
      <w:r w:rsidRPr="00FE7EDB">
        <w:rPr>
          <w:rFonts w:ascii="仿宋" w:eastAsia="仿宋" w:hAnsi="仿宋" w:hint="eastAsia"/>
          <w:color w:val="000000"/>
          <w:sz w:val="30"/>
          <w:szCs w:val="30"/>
        </w:rPr>
        <w:t>爆模处</w:t>
      </w:r>
      <w:proofErr w:type="gramEnd"/>
      <w:r w:rsidRPr="00FE7EDB">
        <w:rPr>
          <w:rFonts w:ascii="仿宋" w:eastAsia="仿宋" w:hAnsi="仿宋" w:hint="eastAsia"/>
          <w:color w:val="000000"/>
          <w:sz w:val="30"/>
          <w:szCs w:val="30"/>
        </w:rPr>
        <w:t>进行简单处理后，继续组织施工人员浇注混凝土，最终导致事故发生。</w:t>
      </w:r>
    </w:p>
    <w:p w:rsidR="00FE7EDB" w:rsidRPr="00FE7EDB" w:rsidRDefault="00FE7EDB" w:rsidP="00FE7EDB">
      <w:pPr>
        <w:pStyle w:val="a3"/>
        <w:shd w:val="clear" w:color="auto" w:fill="FFFFFF"/>
        <w:spacing w:before="225" w:beforeAutospacing="0" w:after="225" w:afterAutospacing="0" w:line="480" w:lineRule="atLeast"/>
        <w:ind w:firstLine="480"/>
        <w:jc w:val="both"/>
        <w:rPr>
          <w:rFonts w:ascii="仿宋" w:eastAsia="仿宋" w:hAnsi="仿宋" w:hint="eastAsia"/>
          <w:color w:val="333333"/>
          <w:sz w:val="30"/>
          <w:szCs w:val="30"/>
        </w:rPr>
      </w:pPr>
      <w:r w:rsidRPr="00FE7EDB">
        <w:rPr>
          <w:rFonts w:ascii="仿宋" w:eastAsia="仿宋" w:hAnsi="仿宋" w:hint="eastAsia"/>
          <w:color w:val="333333"/>
          <w:sz w:val="30"/>
          <w:szCs w:val="30"/>
        </w:rPr>
        <w:t>四、有关责任单位存在的主要问题</w:t>
      </w:r>
    </w:p>
    <w:p w:rsidR="00FE7EDB" w:rsidRPr="00FE7EDB" w:rsidRDefault="00FE7EDB" w:rsidP="00FE7EDB">
      <w:pPr>
        <w:pStyle w:val="a3"/>
        <w:shd w:val="clear" w:color="auto" w:fill="FFFFFF"/>
        <w:spacing w:before="0" w:beforeAutospacing="0" w:after="0" w:afterAutospacing="0" w:line="480" w:lineRule="atLeast"/>
        <w:ind w:firstLine="480"/>
        <w:jc w:val="both"/>
        <w:rPr>
          <w:rFonts w:ascii="仿宋" w:eastAsia="仿宋" w:hAnsi="仿宋" w:hint="eastAsia"/>
          <w:color w:val="333333"/>
          <w:sz w:val="30"/>
          <w:szCs w:val="30"/>
        </w:rPr>
      </w:pPr>
      <w:r w:rsidRPr="00FE7EDB">
        <w:rPr>
          <w:rFonts w:ascii="仿宋" w:eastAsia="仿宋" w:hAnsi="仿宋" w:hint="eastAsia"/>
          <w:color w:val="333333"/>
          <w:sz w:val="30"/>
          <w:szCs w:val="30"/>
        </w:rPr>
        <w:t>（一）雅力富建设公司。</w:t>
      </w:r>
      <w:r w:rsidRPr="00FE7EDB">
        <w:rPr>
          <w:rFonts w:ascii="仿宋" w:eastAsia="仿宋" w:hAnsi="仿宋" w:hint="eastAsia"/>
          <w:color w:val="000000"/>
          <w:sz w:val="30"/>
          <w:szCs w:val="30"/>
        </w:rPr>
        <w:t>未严格执行工程建设标准规范，对施工单位和监理单位缺乏有效监管，对项目经理、总监理工程师未到岗履职未采取相应处理措施、未向建设主管部门报告，未督促施工、监理单位落实安全生产责任，保证建筑工程安全生产</w:t>
      </w:r>
      <w:r w:rsidRPr="00FE7EDB">
        <w:rPr>
          <w:rFonts w:ascii="仿宋" w:eastAsia="仿宋" w:hAnsi="仿宋" w:hint="eastAsia"/>
          <w:color w:val="000000"/>
          <w:sz w:val="30"/>
          <w:szCs w:val="30"/>
          <w:vertAlign w:val="superscript"/>
        </w:rPr>
        <w:t>①</w:t>
      </w:r>
      <w:r w:rsidRPr="00FE7EDB">
        <w:rPr>
          <w:rFonts w:ascii="仿宋" w:eastAsia="仿宋" w:hAnsi="仿宋" w:hint="eastAsia"/>
          <w:color w:val="000000"/>
          <w:sz w:val="30"/>
          <w:szCs w:val="30"/>
        </w:rPr>
        <w:t>。其行为违反了《中华人民共和国安全生产法》第四十六条第二款、《广西壮族自治区建筑工程安全生产管理办法》第五条、《南宁经济技术开发区建设项目管理办法（试行）》第十九条的相关规定。</w:t>
      </w:r>
    </w:p>
    <w:p w:rsidR="00FE7EDB" w:rsidRPr="00FE7EDB" w:rsidRDefault="00FE7EDB" w:rsidP="00FE7EDB">
      <w:pPr>
        <w:pStyle w:val="a3"/>
        <w:shd w:val="clear" w:color="auto" w:fill="FFFFFF"/>
        <w:spacing w:before="0" w:beforeAutospacing="0" w:after="0" w:afterAutospacing="0" w:line="480" w:lineRule="atLeast"/>
        <w:ind w:firstLine="480"/>
        <w:jc w:val="both"/>
        <w:rPr>
          <w:rFonts w:ascii="仿宋" w:eastAsia="仿宋" w:hAnsi="仿宋" w:hint="eastAsia"/>
          <w:color w:val="333333"/>
          <w:sz w:val="30"/>
          <w:szCs w:val="30"/>
        </w:rPr>
      </w:pPr>
      <w:r w:rsidRPr="00FE7EDB">
        <w:rPr>
          <w:rFonts w:ascii="仿宋" w:eastAsia="仿宋" w:hAnsi="仿宋" w:hint="eastAsia"/>
          <w:color w:val="333333"/>
          <w:sz w:val="30"/>
          <w:szCs w:val="30"/>
        </w:rPr>
        <w:t>（二）东晋建设公司。</w:t>
      </w:r>
      <w:r w:rsidRPr="00FE7EDB">
        <w:rPr>
          <w:rFonts w:ascii="仿宋" w:eastAsia="仿宋" w:hAnsi="仿宋" w:hint="eastAsia"/>
          <w:color w:val="000000"/>
          <w:sz w:val="30"/>
          <w:szCs w:val="30"/>
        </w:rPr>
        <w:t>违法将全部工程转包给不具备资质的个人施工</w:t>
      </w:r>
      <w:r w:rsidRPr="00FE7EDB">
        <w:rPr>
          <w:rFonts w:ascii="仿宋" w:eastAsia="仿宋" w:hAnsi="仿宋" w:hint="eastAsia"/>
          <w:color w:val="000000"/>
          <w:sz w:val="30"/>
          <w:szCs w:val="30"/>
          <w:vertAlign w:val="superscript"/>
        </w:rPr>
        <w:t>②</w:t>
      </w:r>
      <w:r w:rsidRPr="00FE7EDB">
        <w:rPr>
          <w:rFonts w:ascii="仿宋" w:eastAsia="仿宋" w:hAnsi="仿宋" w:hint="eastAsia"/>
          <w:color w:val="000000"/>
          <w:sz w:val="30"/>
          <w:szCs w:val="30"/>
        </w:rPr>
        <w:t>；未履行施工单位安全生产职责，施工现场未建立安全生产规章制度，备案的项目经理未到岗履职，施工现场未配备具有相应资质的人员对项目进行管理，安排不具备执业资格的非</w:t>
      </w:r>
      <w:r w:rsidRPr="00FE7EDB">
        <w:rPr>
          <w:rFonts w:ascii="仿宋" w:eastAsia="仿宋" w:hAnsi="仿宋" w:hint="eastAsia"/>
          <w:color w:val="000000"/>
          <w:sz w:val="30"/>
          <w:szCs w:val="30"/>
        </w:rPr>
        <w:lastRenderedPageBreak/>
        <w:t>公司人员履行项目管理职责，致使施工现场盲目组织施工，项目安全管理混乱</w:t>
      </w:r>
      <w:r w:rsidRPr="00FE7EDB">
        <w:rPr>
          <w:rFonts w:ascii="仿宋" w:eastAsia="仿宋" w:hAnsi="仿宋" w:hint="eastAsia"/>
          <w:color w:val="000000"/>
          <w:sz w:val="30"/>
          <w:szCs w:val="30"/>
          <w:vertAlign w:val="superscript"/>
        </w:rPr>
        <w:t>③</w:t>
      </w:r>
      <w:r w:rsidRPr="00FE7EDB">
        <w:rPr>
          <w:rFonts w:ascii="仿宋" w:eastAsia="仿宋" w:hAnsi="仿宋" w:hint="eastAsia"/>
          <w:color w:val="000000"/>
          <w:sz w:val="30"/>
          <w:szCs w:val="30"/>
        </w:rPr>
        <w:t>；未制定施工现场生产安全事故应急救援预案</w:t>
      </w:r>
      <w:r w:rsidRPr="00FE7EDB">
        <w:rPr>
          <w:rFonts w:ascii="仿宋" w:eastAsia="仿宋" w:hAnsi="仿宋" w:hint="eastAsia"/>
          <w:color w:val="000000"/>
          <w:sz w:val="30"/>
          <w:szCs w:val="30"/>
          <w:vertAlign w:val="superscript"/>
        </w:rPr>
        <w:t>④</w:t>
      </w:r>
      <w:r w:rsidRPr="00FE7EDB">
        <w:rPr>
          <w:rFonts w:ascii="仿宋" w:eastAsia="仿宋" w:hAnsi="仿宋" w:hint="eastAsia"/>
          <w:color w:val="000000"/>
          <w:sz w:val="30"/>
          <w:szCs w:val="30"/>
        </w:rPr>
        <w:t>；未编制危险性较大的分部分项工程专项施工方案，未按照危险性较大的分部分项工程管理规定管理项目</w:t>
      </w:r>
      <w:r w:rsidRPr="00FE7EDB">
        <w:rPr>
          <w:rFonts w:ascii="仿宋" w:eastAsia="仿宋" w:hAnsi="仿宋" w:hint="eastAsia"/>
          <w:color w:val="000000"/>
          <w:sz w:val="30"/>
          <w:szCs w:val="30"/>
          <w:vertAlign w:val="superscript"/>
        </w:rPr>
        <w:t>⑤</w:t>
      </w:r>
      <w:r w:rsidRPr="00FE7EDB">
        <w:rPr>
          <w:rFonts w:ascii="仿宋" w:eastAsia="仿宋" w:hAnsi="仿宋" w:hint="eastAsia"/>
          <w:color w:val="000000"/>
          <w:sz w:val="30"/>
          <w:szCs w:val="30"/>
        </w:rPr>
        <w:t>；未按照工程设计图纸施工</w:t>
      </w:r>
      <w:r w:rsidRPr="00FE7EDB">
        <w:rPr>
          <w:rFonts w:ascii="仿宋" w:eastAsia="仿宋" w:hAnsi="仿宋" w:hint="eastAsia"/>
          <w:color w:val="000000"/>
          <w:sz w:val="30"/>
          <w:szCs w:val="30"/>
          <w:vertAlign w:val="superscript"/>
        </w:rPr>
        <w:t>⑥</w:t>
      </w:r>
      <w:r w:rsidRPr="00FE7EDB">
        <w:rPr>
          <w:rFonts w:ascii="仿宋" w:eastAsia="仿宋" w:hAnsi="仿宋" w:hint="eastAsia"/>
          <w:color w:val="000000"/>
          <w:sz w:val="30"/>
          <w:szCs w:val="30"/>
        </w:rPr>
        <w:t>；主要建筑材料未经检验合格擅自使用</w:t>
      </w:r>
      <w:r w:rsidRPr="00FE7EDB">
        <w:rPr>
          <w:rFonts w:ascii="仿宋" w:eastAsia="仿宋" w:hAnsi="仿宋" w:hint="eastAsia"/>
          <w:color w:val="000000"/>
          <w:sz w:val="30"/>
          <w:szCs w:val="30"/>
          <w:vertAlign w:val="superscript"/>
        </w:rPr>
        <w:t>⑦</w:t>
      </w:r>
      <w:r w:rsidRPr="00FE7EDB">
        <w:rPr>
          <w:rFonts w:ascii="仿宋" w:eastAsia="仿宋" w:hAnsi="仿宋" w:hint="eastAsia"/>
          <w:color w:val="000000"/>
          <w:sz w:val="30"/>
          <w:szCs w:val="30"/>
        </w:rPr>
        <w:t>；未对现场作业人员进行安全生产教育和培训</w:t>
      </w:r>
      <w:r w:rsidRPr="00FE7EDB">
        <w:rPr>
          <w:rFonts w:ascii="仿宋" w:eastAsia="仿宋" w:hAnsi="仿宋" w:hint="eastAsia"/>
          <w:color w:val="000000"/>
          <w:sz w:val="30"/>
          <w:szCs w:val="30"/>
          <w:vertAlign w:val="superscript"/>
        </w:rPr>
        <w:t>⑧</w:t>
      </w:r>
      <w:r w:rsidRPr="00FE7EDB">
        <w:rPr>
          <w:rFonts w:ascii="仿宋" w:eastAsia="仿宋" w:hAnsi="仿宋" w:hint="eastAsia"/>
          <w:color w:val="000000"/>
          <w:sz w:val="30"/>
          <w:szCs w:val="30"/>
        </w:rPr>
        <w:t>。其行为违反了《建筑工程施工发包与承包违法行为认定查处管理办法》第八条第（一）项，《建设工程安全生产管理条例》第二十一条、第二十三条、第四十九条，《危险性较大的分部分项工程安全管理规定》第十条第一款、第十七条第二、三款，《建设工程质量管理条例》第二十八条第一款，《广西壮族自治区建设工程质量管理条例》第二十二条第一款，《中华人民共和国安全生产法》第二十五条第一款的相关规定。</w:t>
      </w:r>
    </w:p>
    <w:p w:rsidR="00FE7EDB" w:rsidRPr="00FE7EDB" w:rsidRDefault="00FE7EDB" w:rsidP="00FE7EDB">
      <w:pPr>
        <w:pStyle w:val="a3"/>
        <w:shd w:val="clear" w:color="auto" w:fill="FFFFFF"/>
        <w:spacing w:before="0" w:beforeAutospacing="0" w:after="0" w:afterAutospacing="0" w:line="480" w:lineRule="atLeast"/>
        <w:ind w:firstLine="480"/>
        <w:jc w:val="both"/>
        <w:rPr>
          <w:rFonts w:ascii="仿宋" w:eastAsia="仿宋" w:hAnsi="仿宋" w:hint="eastAsia"/>
          <w:color w:val="333333"/>
          <w:sz w:val="30"/>
          <w:szCs w:val="30"/>
        </w:rPr>
      </w:pPr>
      <w:r w:rsidRPr="00FE7EDB">
        <w:rPr>
          <w:rFonts w:ascii="仿宋" w:eastAsia="仿宋" w:hAnsi="仿宋" w:hint="eastAsia"/>
          <w:color w:val="333333"/>
          <w:sz w:val="30"/>
          <w:szCs w:val="30"/>
        </w:rPr>
        <w:t>（三）</w:t>
      </w:r>
      <w:proofErr w:type="gramStart"/>
      <w:r w:rsidRPr="00FE7EDB">
        <w:rPr>
          <w:rFonts w:ascii="仿宋" w:eastAsia="仿宋" w:hAnsi="仿宋" w:hint="eastAsia"/>
          <w:color w:val="333333"/>
          <w:sz w:val="30"/>
          <w:szCs w:val="30"/>
        </w:rPr>
        <w:t>鑫</w:t>
      </w:r>
      <w:proofErr w:type="gramEnd"/>
      <w:r w:rsidRPr="00FE7EDB">
        <w:rPr>
          <w:rFonts w:ascii="仿宋" w:eastAsia="仿宋" w:hAnsi="仿宋" w:hint="eastAsia"/>
          <w:color w:val="333333"/>
          <w:sz w:val="30"/>
          <w:szCs w:val="30"/>
        </w:rPr>
        <w:t>帅监理公司。</w:t>
      </w:r>
      <w:r w:rsidRPr="00FE7EDB">
        <w:rPr>
          <w:rFonts w:ascii="仿宋" w:eastAsia="仿宋" w:hAnsi="仿宋" w:hint="eastAsia"/>
          <w:color w:val="000000"/>
          <w:spacing w:val="-2"/>
          <w:sz w:val="30"/>
          <w:szCs w:val="30"/>
        </w:rPr>
        <w:t>未履行监理职责，允许个人以公司的名义承担工程监理业务</w:t>
      </w:r>
      <w:r w:rsidRPr="00FE7EDB">
        <w:rPr>
          <w:rFonts w:ascii="仿宋" w:eastAsia="仿宋" w:hAnsi="仿宋" w:hint="eastAsia"/>
          <w:color w:val="000000"/>
          <w:spacing w:val="-2"/>
          <w:sz w:val="30"/>
          <w:szCs w:val="30"/>
          <w:vertAlign w:val="superscript"/>
        </w:rPr>
        <w:t>⑨</w:t>
      </w:r>
      <w:r w:rsidRPr="00FE7EDB">
        <w:rPr>
          <w:rFonts w:ascii="仿宋" w:eastAsia="仿宋" w:hAnsi="仿宋" w:hint="eastAsia"/>
          <w:color w:val="000000"/>
          <w:spacing w:val="-2"/>
          <w:sz w:val="30"/>
          <w:szCs w:val="30"/>
        </w:rPr>
        <w:t>；未依照法律、法规以及有关技术标准、设计文件实施监理，没有建立危险性较大的分部分项工程安全监理制度，对危险性较大的分部分项工程施工方案没有提出编制审查要求，对不符合标准搭设的模板支撑系统，既不制止，也不报告</w:t>
      </w:r>
      <w:r w:rsidRPr="00FE7EDB">
        <w:rPr>
          <w:rFonts w:ascii="仿宋" w:eastAsia="仿宋" w:hAnsi="仿宋" w:hint="eastAsia"/>
          <w:color w:val="000000"/>
          <w:spacing w:val="-2"/>
          <w:sz w:val="30"/>
          <w:szCs w:val="30"/>
          <w:vertAlign w:val="superscript"/>
        </w:rPr>
        <w:t>⑩</w:t>
      </w:r>
      <w:r w:rsidRPr="00FE7EDB">
        <w:rPr>
          <w:rFonts w:ascii="仿宋" w:eastAsia="仿宋" w:hAnsi="仿宋" w:hint="eastAsia"/>
          <w:color w:val="000000"/>
          <w:spacing w:val="-2"/>
          <w:sz w:val="30"/>
          <w:szCs w:val="30"/>
        </w:rPr>
        <w:t>；未对危险性较大的分部分项工程施工实施进行专项巡视检查，现场施工监管缺失</w:t>
      </w:r>
      <w:r w:rsidRPr="00FE7EDB">
        <w:rPr>
          <w:rFonts w:ascii="Cambria Math" w:eastAsia="仿宋" w:hAnsi="Cambria Math" w:cs="Cambria Math"/>
          <w:color w:val="000000"/>
          <w:spacing w:val="-2"/>
          <w:sz w:val="30"/>
          <w:szCs w:val="30"/>
          <w:shd w:val="clear" w:color="auto" w:fill="FFFFFF"/>
          <w:vertAlign w:val="superscript"/>
        </w:rPr>
        <w:t>⑪</w:t>
      </w:r>
      <w:r w:rsidRPr="00FE7EDB">
        <w:rPr>
          <w:rFonts w:ascii="仿宋" w:eastAsia="仿宋" w:hAnsi="仿宋" w:hint="eastAsia"/>
          <w:color w:val="000000"/>
          <w:spacing w:val="-2"/>
          <w:sz w:val="30"/>
          <w:szCs w:val="30"/>
        </w:rPr>
        <w:t>。其行为违反了《建设工程质量管理条例》第三十四条第二款、《建设工程安全生产管理条例》第十四条第</w:t>
      </w:r>
      <w:r w:rsidRPr="00FE7EDB">
        <w:rPr>
          <w:rFonts w:ascii="仿宋" w:eastAsia="仿宋" w:hAnsi="仿宋" w:hint="eastAsia"/>
          <w:color w:val="000000"/>
          <w:spacing w:val="-2"/>
          <w:sz w:val="30"/>
          <w:szCs w:val="30"/>
        </w:rPr>
        <w:lastRenderedPageBreak/>
        <w:t>二款、《危险性较大的分部分项工程安全管理规定》第十八条的相关规定。</w:t>
      </w:r>
    </w:p>
    <w:p w:rsidR="00FE7EDB" w:rsidRPr="00FE7EDB" w:rsidRDefault="00FE7EDB" w:rsidP="00FE7EDB">
      <w:pPr>
        <w:pStyle w:val="a3"/>
        <w:shd w:val="clear" w:color="auto" w:fill="FFFFFF"/>
        <w:spacing w:before="0" w:beforeAutospacing="0" w:after="0" w:afterAutospacing="0" w:line="480" w:lineRule="atLeast"/>
        <w:ind w:firstLine="480"/>
        <w:jc w:val="both"/>
        <w:rPr>
          <w:rFonts w:ascii="仿宋" w:eastAsia="仿宋" w:hAnsi="仿宋" w:hint="eastAsia"/>
          <w:color w:val="333333"/>
          <w:sz w:val="30"/>
          <w:szCs w:val="30"/>
        </w:rPr>
      </w:pPr>
      <w:r w:rsidRPr="00FE7EDB">
        <w:rPr>
          <w:rFonts w:ascii="仿宋" w:eastAsia="仿宋" w:hAnsi="仿宋" w:hint="eastAsia"/>
          <w:color w:val="333333"/>
          <w:sz w:val="30"/>
          <w:szCs w:val="30"/>
        </w:rPr>
        <w:t>（四）</w:t>
      </w:r>
      <w:proofErr w:type="gramStart"/>
      <w:r w:rsidRPr="00FE7EDB">
        <w:rPr>
          <w:rFonts w:ascii="仿宋" w:eastAsia="仿宋" w:hAnsi="仿宋" w:hint="eastAsia"/>
          <w:color w:val="333333"/>
          <w:sz w:val="30"/>
          <w:szCs w:val="30"/>
        </w:rPr>
        <w:t>臻宇设计</w:t>
      </w:r>
      <w:proofErr w:type="gramEnd"/>
      <w:r w:rsidRPr="00FE7EDB">
        <w:rPr>
          <w:rFonts w:ascii="仿宋" w:eastAsia="仿宋" w:hAnsi="仿宋" w:hint="eastAsia"/>
          <w:color w:val="333333"/>
          <w:sz w:val="30"/>
          <w:szCs w:val="30"/>
        </w:rPr>
        <w:t>公司（现更名为沃森设计公司）。</w:t>
      </w:r>
      <w:r w:rsidRPr="00FE7EDB">
        <w:rPr>
          <w:rFonts w:ascii="仿宋" w:eastAsia="仿宋" w:hAnsi="仿宋" w:hint="eastAsia"/>
          <w:color w:val="000000"/>
          <w:sz w:val="30"/>
          <w:szCs w:val="30"/>
        </w:rPr>
        <w:t>未在设计文件中注明涉及危险性较大的分部分项工程的重点部位和环节，未提出保障危险性较大的分部分项工程周边环境安全和工程施工安全的意见</w:t>
      </w:r>
      <w:r w:rsidRPr="00FE7EDB">
        <w:rPr>
          <w:rFonts w:ascii="Cambria Math" w:eastAsia="仿宋" w:hAnsi="Cambria Math" w:cs="Cambria Math"/>
          <w:color w:val="000000"/>
          <w:sz w:val="30"/>
          <w:szCs w:val="30"/>
          <w:vertAlign w:val="superscript"/>
        </w:rPr>
        <w:t>⑫</w:t>
      </w:r>
      <w:r w:rsidRPr="00FE7EDB">
        <w:rPr>
          <w:rFonts w:ascii="仿宋" w:eastAsia="仿宋" w:hAnsi="仿宋" w:hint="eastAsia"/>
          <w:color w:val="000000"/>
          <w:sz w:val="30"/>
          <w:szCs w:val="30"/>
        </w:rPr>
        <w:t>。其行为违反了《危险性较大的分部分项工程安全管理规定》第六条第二款规定。</w:t>
      </w:r>
    </w:p>
    <w:p w:rsidR="00FE7EDB" w:rsidRPr="00FE7EDB" w:rsidRDefault="00FE7EDB" w:rsidP="00FE7EDB">
      <w:pPr>
        <w:pStyle w:val="a3"/>
        <w:shd w:val="clear" w:color="auto" w:fill="FFFFFF"/>
        <w:spacing w:before="150" w:beforeAutospacing="0" w:after="150" w:afterAutospacing="0" w:line="585" w:lineRule="atLeast"/>
        <w:ind w:firstLine="645"/>
        <w:rPr>
          <w:rFonts w:ascii="仿宋" w:eastAsia="仿宋" w:hAnsi="仿宋" w:hint="eastAsia"/>
          <w:color w:val="333333"/>
          <w:sz w:val="30"/>
          <w:szCs w:val="30"/>
        </w:rPr>
      </w:pPr>
      <w:r w:rsidRPr="00FE7EDB">
        <w:rPr>
          <w:rFonts w:hint="eastAsia"/>
          <w:color w:val="333333"/>
          <w:sz w:val="30"/>
          <w:szCs w:val="30"/>
        </w:rPr>
        <w:t> </w:t>
      </w:r>
    </w:p>
    <w:p w:rsidR="00FE7EDB" w:rsidRPr="00FE7EDB" w:rsidRDefault="00FE7EDB" w:rsidP="00FE7EDB">
      <w:pPr>
        <w:pStyle w:val="a3"/>
        <w:shd w:val="clear" w:color="auto" w:fill="FFFFFF"/>
        <w:spacing w:before="150" w:beforeAutospacing="0" w:after="150" w:afterAutospacing="0" w:line="600" w:lineRule="atLeast"/>
        <w:ind w:firstLine="480"/>
        <w:rPr>
          <w:rFonts w:ascii="仿宋" w:eastAsia="仿宋" w:hAnsi="仿宋"/>
          <w:color w:val="333333"/>
          <w:sz w:val="30"/>
          <w:szCs w:val="30"/>
        </w:rPr>
      </w:pPr>
      <w:r w:rsidRPr="00FE7EDB">
        <w:rPr>
          <w:rFonts w:hint="eastAsia"/>
          <w:color w:val="333333"/>
          <w:sz w:val="30"/>
          <w:szCs w:val="30"/>
          <w:u w:val="single"/>
        </w:rPr>
        <w:t>          </w:t>
      </w:r>
    </w:p>
    <w:p w:rsidR="00FE7EDB" w:rsidRPr="00FE7EDB" w:rsidRDefault="00FE7EDB" w:rsidP="00FE7EDB">
      <w:pPr>
        <w:pStyle w:val="a3"/>
        <w:shd w:val="clear" w:color="auto" w:fill="FFFFFF"/>
        <w:spacing w:before="150" w:beforeAutospacing="0" w:after="150" w:afterAutospacing="0" w:line="345" w:lineRule="atLeast"/>
        <w:ind w:firstLine="480"/>
        <w:jc w:val="both"/>
        <w:rPr>
          <w:rFonts w:ascii="仿宋" w:eastAsia="仿宋" w:hAnsi="仿宋"/>
          <w:color w:val="333333"/>
          <w:sz w:val="30"/>
          <w:szCs w:val="30"/>
        </w:rPr>
      </w:pPr>
      <w:r w:rsidRPr="00FE7EDB">
        <w:rPr>
          <w:rStyle w:val="a4"/>
          <w:rFonts w:ascii="仿宋" w:eastAsia="仿宋" w:hAnsi="仿宋" w:hint="eastAsia"/>
          <w:color w:val="333333"/>
          <w:sz w:val="30"/>
          <w:szCs w:val="30"/>
        </w:rPr>
        <w:t>①</w:t>
      </w:r>
      <w:r w:rsidRPr="00FE7EDB">
        <w:rPr>
          <w:rStyle w:val="a4"/>
          <w:rFonts w:ascii="仿宋" w:eastAsia="仿宋" w:hAnsi="仿宋" w:cs="Times New Roman" w:hint="eastAsia"/>
          <w:color w:val="333333"/>
          <w:sz w:val="30"/>
          <w:szCs w:val="30"/>
        </w:rPr>
        <w:t>《中华人民共和国安全生产法》第四十六条第二款：</w:t>
      </w:r>
      <w:r w:rsidRPr="00FE7EDB">
        <w:rPr>
          <w:rStyle w:val="a4"/>
          <w:rFonts w:ascii="仿宋" w:eastAsia="仿宋" w:hAnsi="仿宋" w:cs="Times New Roman"/>
          <w:color w:val="333333"/>
          <w:sz w:val="30"/>
          <w:szCs w:val="30"/>
        </w:rPr>
        <w:t>“</w:t>
      </w:r>
      <w:r w:rsidRPr="00FE7EDB">
        <w:rPr>
          <w:rFonts w:ascii="仿宋" w:eastAsia="仿宋" w:hAnsi="仿宋" w:cs="Times New Roman" w:hint="eastAsia"/>
          <w:color w:val="333333"/>
          <w:sz w:val="30"/>
          <w:szCs w:val="30"/>
        </w:rPr>
        <w:t>生产经营项目、场所发包或者出租给其他单位的，生产经营单位应当与承包单位、承租单位签订专门的安全生产管理协议，或者在承包合同、租赁合同中约定各自安全生产管理职责；生产经营单位对承包单位、承租单位的安全生产工作统一协调、管理，定期进行安全检查，发现问题的，应当及时督促整改。</w:t>
      </w:r>
      <w:r w:rsidRPr="00FE7EDB">
        <w:rPr>
          <w:rStyle w:val="a4"/>
          <w:rFonts w:ascii="仿宋" w:eastAsia="仿宋" w:hAnsi="仿宋" w:cs="Times New Roman"/>
          <w:color w:val="333333"/>
          <w:sz w:val="30"/>
          <w:szCs w:val="30"/>
        </w:rPr>
        <w:t>”</w:t>
      </w:r>
    </w:p>
    <w:p w:rsidR="00FE7EDB" w:rsidRPr="00FE7EDB" w:rsidRDefault="00FE7EDB" w:rsidP="00FE7EDB">
      <w:pPr>
        <w:pStyle w:val="a3"/>
        <w:shd w:val="clear" w:color="auto" w:fill="FFFFFF"/>
        <w:spacing w:before="150" w:beforeAutospacing="0" w:after="150" w:afterAutospacing="0" w:line="345" w:lineRule="atLeast"/>
        <w:ind w:firstLine="480"/>
        <w:jc w:val="both"/>
        <w:rPr>
          <w:rFonts w:ascii="仿宋" w:eastAsia="仿宋" w:hAnsi="仿宋"/>
          <w:color w:val="333333"/>
          <w:sz w:val="30"/>
          <w:szCs w:val="30"/>
        </w:rPr>
      </w:pPr>
      <w:r w:rsidRPr="00FE7EDB">
        <w:rPr>
          <w:rStyle w:val="a4"/>
          <w:rFonts w:ascii="仿宋" w:eastAsia="仿宋" w:hAnsi="仿宋" w:cs="Times New Roman" w:hint="eastAsia"/>
          <w:color w:val="333333"/>
          <w:sz w:val="30"/>
          <w:szCs w:val="30"/>
        </w:rPr>
        <w:t>《广西壮族自治区建筑工程安全生产管理办法》第五条：</w:t>
      </w:r>
      <w:r w:rsidRPr="00FE7EDB">
        <w:rPr>
          <w:rStyle w:val="a4"/>
          <w:rFonts w:ascii="仿宋" w:eastAsia="仿宋" w:hAnsi="仿宋" w:cs="Times New Roman"/>
          <w:color w:val="333333"/>
          <w:sz w:val="30"/>
          <w:szCs w:val="30"/>
        </w:rPr>
        <w:t>“</w:t>
      </w:r>
      <w:r w:rsidRPr="00FE7EDB">
        <w:rPr>
          <w:rFonts w:ascii="仿宋" w:eastAsia="仿宋" w:hAnsi="仿宋" w:cs="Times New Roman" w:hint="eastAsia"/>
          <w:color w:val="333333"/>
          <w:sz w:val="30"/>
          <w:szCs w:val="30"/>
          <w:shd w:val="clear" w:color="auto" w:fill="FFFFFF"/>
        </w:rPr>
        <w:t>建设、勘察、设计、施工、监理、施工图审查、检测等建筑工程参建单位及其人员，应当遵守安全生产有关法律、法规和规章的规定，严格执行工程建设标准规范，保证建筑工程安全生产，并依法承担相应的安全生产责任。</w:t>
      </w:r>
      <w:r w:rsidRPr="00FE7EDB">
        <w:rPr>
          <w:rStyle w:val="a4"/>
          <w:rFonts w:ascii="仿宋" w:eastAsia="仿宋" w:hAnsi="仿宋" w:cs="Times New Roman"/>
          <w:color w:val="333333"/>
          <w:sz w:val="30"/>
          <w:szCs w:val="30"/>
        </w:rPr>
        <w:t>”</w:t>
      </w:r>
    </w:p>
    <w:p w:rsidR="00FE7EDB" w:rsidRPr="00FE7EDB" w:rsidRDefault="00FE7EDB" w:rsidP="00FE7EDB">
      <w:pPr>
        <w:pStyle w:val="a3"/>
        <w:shd w:val="clear" w:color="auto" w:fill="FFFFFF"/>
        <w:spacing w:before="150" w:beforeAutospacing="0" w:after="150" w:afterAutospacing="0" w:line="345" w:lineRule="atLeast"/>
        <w:ind w:firstLine="480"/>
        <w:jc w:val="both"/>
        <w:rPr>
          <w:rFonts w:ascii="仿宋" w:eastAsia="仿宋" w:hAnsi="仿宋"/>
          <w:color w:val="333333"/>
          <w:sz w:val="30"/>
          <w:szCs w:val="30"/>
        </w:rPr>
      </w:pPr>
      <w:r w:rsidRPr="00FE7EDB">
        <w:rPr>
          <w:rStyle w:val="a4"/>
          <w:rFonts w:ascii="仿宋" w:eastAsia="仿宋" w:hAnsi="仿宋" w:cs="Times New Roman" w:hint="eastAsia"/>
          <w:color w:val="333333"/>
          <w:sz w:val="30"/>
          <w:szCs w:val="30"/>
        </w:rPr>
        <w:lastRenderedPageBreak/>
        <w:t>《南宁经济技术开发区建设项目管理办法（试行）》第十九条：</w:t>
      </w:r>
      <w:r w:rsidRPr="00FE7EDB">
        <w:rPr>
          <w:rStyle w:val="a4"/>
          <w:rFonts w:ascii="仿宋" w:eastAsia="仿宋" w:hAnsi="仿宋" w:cs="Times New Roman"/>
          <w:color w:val="333333"/>
          <w:sz w:val="30"/>
          <w:szCs w:val="30"/>
        </w:rPr>
        <w:t>“</w:t>
      </w:r>
      <w:r w:rsidRPr="00FE7EDB">
        <w:rPr>
          <w:rFonts w:ascii="仿宋" w:eastAsia="仿宋" w:hAnsi="仿宋" w:cs="Times New Roman" w:hint="eastAsia"/>
          <w:color w:val="333333"/>
          <w:sz w:val="30"/>
          <w:szCs w:val="30"/>
        </w:rPr>
        <w:t>建设项目实施由业主作为责任单位全过程监督管理，现场代表是项目管理的第一责任人。</w:t>
      </w:r>
      <w:r w:rsidRPr="00FE7EDB">
        <w:rPr>
          <w:rStyle w:val="a4"/>
          <w:rFonts w:ascii="仿宋" w:eastAsia="仿宋" w:hAnsi="仿宋" w:cs="Times New Roman"/>
          <w:color w:val="333333"/>
          <w:sz w:val="30"/>
          <w:szCs w:val="30"/>
        </w:rPr>
        <w:t>”</w:t>
      </w:r>
    </w:p>
    <w:p w:rsidR="00FE7EDB" w:rsidRPr="00FE7EDB" w:rsidRDefault="00FE7EDB" w:rsidP="00FE7EDB">
      <w:pPr>
        <w:pStyle w:val="a3"/>
        <w:shd w:val="clear" w:color="auto" w:fill="FFFFFF"/>
        <w:spacing w:before="150" w:beforeAutospacing="0" w:after="150" w:afterAutospacing="0" w:line="345" w:lineRule="atLeast"/>
        <w:ind w:firstLine="480"/>
        <w:jc w:val="both"/>
        <w:rPr>
          <w:rFonts w:ascii="仿宋" w:eastAsia="仿宋" w:hAnsi="仿宋"/>
          <w:color w:val="333333"/>
          <w:sz w:val="30"/>
          <w:szCs w:val="30"/>
        </w:rPr>
      </w:pPr>
      <w:r w:rsidRPr="00FE7EDB">
        <w:rPr>
          <w:rStyle w:val="a4"/>
          <w:rFonts w:ascii="仿宋" w:eastAsia="仿宋" w:hAnsi="仿宋" w:hint="eastAsia"/>
          <w:color w:val="333333"/>
          <w:sz w:val="30"/>
          <w:szCs w:val="30"/>
        </w:rPr>
        <w:t>②</w:t>
      </w:r>
      <w:r w:rsidRPr="00FE7EDB">
        <w:rPr>
          <w:rStyle w:val="a4"/>
          <w:rFonts w:ascii="仿宋" w:eastAsia="仿宋" w:hAnsi="仿宋" w:cs="Times New Roman" w:hint="eastAsia"/>
          <w:color w:val="333333"/>
          <w:sz w:val="30"/>
          <w:szCs w:val="30"/>
        </w:rPr>
        <w:t>《建筑工程施工发包与承包违法行为认定查处管理办法》</w:t>
      </w:r>
      <w:r w:rsidRPr="00FE7EDB">
        <w:rPr>
          <w:rStyle w:val="a4"/>
          <w:rFonts w:ascii="仿宋" w:eastAsia="仿宋" w:hAnsi="仿宋" w:hint="eastAsia"/>
          <w:color w:val="333333"/>
          <w:spacing w:val="15"/>
          <w:sz w:val="30"/>
          <w:szCs w:val="30"/>
          <w:shd w:val="clear" w:color="auto" w:fill="FFFFFF"/>
        </w:rPr>
        <w:t>第八条第（一）项：</w:t>
      </w:r>
      <w:r w:rsidRPr="00FE7EDB">
        <w:rPr>
          <w:rStyle w:val="a4"/>
          <w:rFonts w:ascii="仿宋" w:eastAsia="仿宋" w:hAnsi="仿宋"/>
          <w:color w:val="333333"/>
          <w:spacing w:val="15"/>
          <w:sz w:val="30"/>
          <w:szCs w:val="30"/>
          <w:shd w:val="clear" w:color="auto" w:fill="FFFFFF"/>
        </w:rPr>
        <w:t>“……</w:t>
      </w:r>
      <w:r w:rsidRPr="00FE7EDB">
        <w:rPr>
          <w:rStyle w:val="a4"/>
          <w:rFonts w:ascii="仿宋" w:eastAsia="仿宋" w:hAnsi="仿宋" w:hint="eastAsia"/>
          <w:color w:val="333333"/>
          <w:spacing w:val="15"/>
          <w:sz w:val="30"/>
          <w:szCs w:val="30"/>
          <w:shd w:val="clear" w:color="auto" w:fill="FFFFFF"/>
        </w:rPr>
        <w:t>（一）承包单位将其承包的全部工程转给其他单位（包括母公司承接建筑工程后将所承接工程交由具有独立法人资格的子公司施工的情形）或个人施工的；</w:t>
      </w:r>
      <w:r w:rsidRPr="00FE7EDB">
        <w:rPr>
          <w:rStyle w:val="a4"/>
          <w:rFonts w:ascii="仿宋" w:eastAsia="仿宋" w:hAnsi="仿宋"/>
          <w:color w:val="333333"/>
          <w:spacing w:val="15"/>
          <w:sz w:val="30"/>
          <w:szCs w:val="30"/>
          <w:shd w:val="clear" w:color="auto" w:fill="FFFFFF"/>
        </w:rPr>
        <w:t>”</w:t>
      </w:r>
    </w:p>
    <w:p w:rsidR="00FE7EDB" w:rsidRPr="00FE7EDB" w:rsidRDefault="00FE7EDB" w:rsidP="00FE7EDB">
      <w:pPr>
        <w:pStyle w:val="a3"/>
        <w:shd w:val="clear" w:color="auto" w:fill="FFFFFF"/>
        <w:spacing w:before="150" w:beforeAutospacing="0" w:after="150" w:afterAutospacing="0" w:line="345" w:lineRule="atLeast"/>
        <w:ind w:firstLine="480"/>
        <w:jc w:val="both"/>
        <w:rPr>
          <w:rFonts w:ascii="仿宋" w:eastAsia="仿宋" w:hAnsi="仿宋"/>
          <w:color w:val="333333"/>
          <w:sz w:val="30"/>
          <w:szCs w:val="30"/>
        </w:rPr>
      </w:pPr>
      <w:r w:rsidRPr="00FE7EDB">
        <w:rPr>
          <w:rStyle w:val="a4"/>
          <w:rFonts w:ascii="仿宋" w:eastAsia="仿宋" w:hAnsi="仿宋" w:hint="eastAsia"/>
          <w:color w:val="333333"/>
          <w:sz w:val="30"/>
          <w:szCs w:val="30"/>
        </w:rPr>
        <w:t>③</w:t>
      </w:r>
      <w:r w:rsidRPr="00FE7EDB">
        <w:rPr>
          <w:rStyle w:val="a4"/>
          <w:rFonts w:ascii="仿宋" w:eastAsia="仿宋" w:hAnsi="仿宋" w:cs="Times New Roman" w:hint="eastAsia"/>
          <w:color w:val="333333"/>
          <w:sz w:val="30"/>
          <w:szCs w:val="30"/>
        </w:rPr>
        <w:t>《建设工程安全生产管理条例》</w:t>
      </w:r>
      <w:r w:rsidRPr="00FE7EDB">
        <w:rPr>
          <w:rStyle w:val="a4"/>
          <w:rFonts w:ascii="仿宋" w:eastAsia="仿宋" w:hAnsi="仿宋" w:hint="eastAsia"/>
          <w:color w:val="333333"/>
          <w:sz w:val="30"/>
          <w:szCs w:val="30"/>
          <w:shd w:val="clear" w:color="auto" w:fill="FFFFFF"/>
        </w:rPr>
        <w:t>第二十一条</w:t>
      </w:r>
      <w:r w:rsidRPr="00FE7EDB">
        <w:rPr>
          <w:rStyle w:val="a4"/>
          <w:rFonts w:ascii="仿宋" w:eastAsia="仿宋" w:hAnsi="仿宋" w:cs="Times New Roman" w:hint="eastAsia"/>
          <w:color w:val="333333"/>
          <w:sz w:val="30"/>
          <w:szCs w:val="30"/>
          <w:shd w:val="clear" w:color="auto" w:fill="FFFFFF"/>
        </w:rPr>
        <w:t>：</w:t>
      </w:r>
      <w:r w:rsidRPr="00FE7EDB">
        <w:rPr>
          <w:rStyle w:val="a4"/>
          <w:rFonts w:ascii="仿宋" w:eastAsia="仿宋" w:hAnsi="仿宋" w:cs="Times New Roman"/>
          <w:color w:val="333333"/>
          <w:sz w:val="30"/>
          <w:szCs w:val="30"/>
          <w:shd w:val="clear" w:color="auto" w:fill="FFFFFF"/>
        </w:rPr>
        <w:t>“</w:t>
      </w:r>
      <w:r w:rsidRPr="00FE7EDB">
        <w:rPr>
          <w:rFonts w:ascii="仿宋" w:eastAsia="仿宋" w:hAnsi="仿宋" w:cs="Times New Roman" w:hint="eastAsia"/>
          <w:color w:val="333333"/>
          <w:sz w:val="30"/>
          <w:szCs w:val="30"/>
          <w:shd w:val="clear" w:color="auto" w:fill="FFFFFF"/>
        </w:rPr>
        <w:t>施工单位主要负责人依法对本单位的安全生产工作全面负责。施工单位应当建立健全安全生产责任制度和安全生产教育培训制度，制定安全生产规章制度和操作规程，保证本单位安全生产条件所需资金的投入，对所承担的建设工程进行定期和专项安全检查，并做好安全检查记录。</w:t>
      </w:r>
    </w:p>
    <w:p w:rsidR="00FE7EDB" w:rsidRPr="00FE7EDB" w:rsidRDefault="00FE7EDB" w:rsidP="00FE7EDB">
      <w:pPr>
        <w:pStyle w:val="a3"/>
        <w:shd w:val="clear" w:color="auto" w:fill="FFFFFF"/>
        <w:spacing w:before="150" w:beforeAutospacing="0" w:after="150" w:afterAutospacing="0" w:line="345" w:lineRule="atLeast"/>
        <w:ind w:firstLine="480"/>
        <w:jc w:val="both"/>
        <w:rPr>
          <w:rFonts w:ascii="仿宋" w:eastAsia="仿宋" w:hAnsi="仿宋"/>
          <w:color w:val="333333"/>
          <w:sz w:val="30"/>
          <w:szCs w:val="30"/>
        </w:rPr>
      </w:pPr>
      <w:r w:rsidRPr="00FE7EDB">
        <w:rPr>
          <w:rFonts w:ascii="仿宋" w:eastAsia="仿宋" w:hAnsi="仿宋" w:cs="Times New Roman" w:hint="eastAsia"/>
          <w:color w:val="333333"/>
          <w:sz w:val="30"/>
          <w:szCs w:val="30"/>
          <w:shd w:val="clear" w:color="auto" w:fill="FFFFFF"/>
        </w:rPr>
        <w:t>施工单位的项目负责人应当由取得相应执业资格的人员担任，对建设工程项目的安全施工负责，落实安全生产责任制度、安全生产规章制度和操作规程，确保安全生产费用的有效使用，并根据工程的特点组织制定安全施工措施，消除安全事故隐患，及时、如实报告生产安全事故。</w:t>
      </w:r>
      <w:r w:rsidRPr="00FE7EDB">
        <w:rPr>
          <w:rStyle w:val="a4"/>
          <w:rFonts w:ascii="仿宋" w:eastAsia="仿宋" w:hAnsi="仿宋" w:cs="Times New Roman"/>
          <w:color w:val="333333"/>
          <w:sz w:val="30"/>
          <w:szCs w:val="30"/>
          <w:shd w:val="clear" w:color="auto" w:fill="FFFFFF"/>
        </w:rPr>
        <w:t>”</w:t>
      </w:r>
    </w:p>
    <w:p w:rsidR="00FE7EDB" w:rsidRPr="00FE7EDB" w:rsidRDefault="00FE7EDB" w:rsidP="00FE7EDB">
      <w:pPr>
        <w:pStyle w:val="a3"/>
        <w:shd w:val="clear" w:color="auto" w:fill="FFFFFF"/>
        <w:spacing w:before="150" w:beforeAutospacing="0" w:after="150" w:afterAutospacing="0" w:line="345" w:lineRule="atLeast"/>
        <w:ind w:firstLine="480"/>
        <w:jc w:val="both"/>
        <w:rPr>
          <w:rFonts w:ascii="仿宋" w:eastAsia="仿宋" w:hAnsi="仿宋"/>
          <w:color w:val="333333"/>
          <w:sz w:val="30"/>
          <w:szCs w:val="30"/>
        </w:rPr>
      </w:pPr>
      <w:r w:rsidRPr="00FE7EDB">
        <w:rPr>
          <w:rStyle w:val="a4"/>
          <w:rFonts w:ascii="仿宋" w:eastAsia="仿宋" w:hAnsi="仿宋" w:hint="eastAsia"/>
          <w:color w:val="333333"/>
          <w:sz w:val="30"/>
          <w:szCs w:val="30"/>
          <w:shd w:val="clear" w:color="auto" w:fill="FFFFFF"/>
        </w:rPr>
        <w:t>第二十三条第一款：</w:t>
      </w:r>
      <w:r w:rsidRPr="00FE7EDB">
        <w:rPr>
          <w:rStyle w:val="a4"/>
          <w:rFonts w:ascii="仿宋" w:eastAsia="仿宋" w:hAnsi="仿宋"/>
          <w:color w:val="333333"/>
          <w:sz w:val="30"/>
          <w:szCs w:val="30"/>
          <w:shd w:val="clear" w:color="auto" w:fill="FFFFFF"/>
        </w:rPr>
        <w:t>“</w:t>
      </w:r>
      <w:r w:rsidRPr="00FE7EDB">
        <w:rPr>
          <w:rFonts w:ascii="仿宋" w:eastAsia="仿宋" w:hAnsi="仿宋" w:cs="Times New Roman" w:hint="eastAsia"/>
          <w:color w:val="333333"/>
          <w:sz w:val="30"/>
          <w:szCs w:val="30"/>
          <w:shd w:val="clear" w:color="auto" w:fill="FFFFFF"/>
        </w:rPr>
        <w:t>施工单位应当设立安全生产管理机构，配备专职安全生产管理人员。</w:t>
      </w:r>
      <w:r w:rsidRPr="00FE7EDB">
        <w:rPr>
          <w:rStyle w:val="a4"/>
          <w:rFonts w:ascii="仿宋" w:eastAsia="仿宋" w:hAnsi="仿宋"/>
          <w:color w:val="333333"/>
          <w:sz w:val="30"/>
          <w:szCs w:val="30"/>
          <w:shd w:val="clear" w:color="auto" w:fill="FFFFFF"/>
        </w:rPr>
        <w:t>”</w:t>
      </w:r>
    </w:p>
    <w:p w:rsidR="00FE7EDB" w:rsidRPr="00FE7EDB" w:rsidRDefault="00FE7EDB" w:rsidP="00FE7EDB">
      <w:pPr>
        <w:pStyle w:val="a3"/>
        <w:shd w:val="clear" w:color="auto" w:fill="FFFFFF"/>
        <w:spacing w:before="150" w:beforeAutospacing="0" w:after="150" w:afterAutospacing="0" w:line="345" w:lineRule="atLeast"/>
        <w:ind w:firstLine="480"/>
        <w:jc w:val="both"/>
        <w:rPr>
          <w:rFonts w:ascii="仿宋" w:eastAsia="仿宋" w:hAnsi="仿宋"/>
          <w:color w:val="333333"/>
          <w:sz w:val="30"/>
          <w:szCs w:val="30"/>
        </w:rPr>
      </w:pPr>
      <w:r w:rsidRPr="00FE7EDB">
        <w:rPr>
          <w:rStyle w:val="a4"/>
          <w:rFonts w:ascii="仿宋" w:eastAsia="仿宋" w:hAnsi="仿宋" w:hint="eastAsia"/>
          <w:color w:val="333333"/>
          <w:sz w:val="30"/>
          <w:szCs w:val="30"/>
        </w:rPr>
        <w:lastRenderedPageBreak/>
        <w:t>④</w:t>
      </w:r>
      <w:r w:rsidRPr="00FE7EDB">
        <w:rPr>
          <w:rStyle w:val="a4"/>
          <w:rFonts w:ascii="仿宋" w:eastAsia="仿宋" w:hAnsi="仿宋" w:cs="Times New Roman" w:hint="eastAsia"/>
          <w:color w:val="333333"/>
          <w:sz w:val="30"/>
          <w:szCs w:val="30"/>
        </w:rPr>
        <w:t>《建设工程安全生产管理条例》</w:t>
      </w:r>
      <w:r w:rsidRPr="00FE7EDB">
        <w:rPr>
          <w:rStyle w:val="a4"/>
          <w:rFonts w:ascii="仿宋" w:eastAsia="仿宋" w:hAnsi="仿宋" w:hint="eastAsia"/>
          <w:color w:val="333333"/>
          <w:sz w:val="30"/>
          <w:szCs w:val="30"/>
          <w:shd w:val="clear" w:color="auto" w:fill="FFFFFF"/>
        </w:rPr>
        <w:t>第四十九条：</w:t>
      </w:r>
      <w:r w:rsidRPr="00FE7EDB">
        <w:rPr>
          <w:rStyle w:val="a4"/>
          <w:rFonts w:ascii="仿宋" w:eastAsia="仿宋" w:hAnsi="仿宋"/>
          <w:color w:val="333333"/>
          <w:sz w:val="30"/>
          <w:szCs w:val="30"/>
          <w:shd w:val="clear" w:color="auto" w:fill="FFFFFF"/>
        </w:rPr>
        <w:t>“</w:t>
      </w:r>
      <w:r w:rsidRPr="00FE7EDB">
        <w:rPr>
          <w:rFonts w:ascii="仿宋" w:eastAsia="仿宋" w:hAnsi="仿宋" w:cs="Times New Roman" w:hint="eastAsia"/>
          <w:color w:val="333333"/>
          <w:sz w:val="30"/>
          <w:szCs w:val="30"/>
          <w:shd w:val="clear" w:color="auto" w:fill="FFFFFF"/>
        </w:rPr>
        <w:t>施工单位应当根据建设工程施工的特点、范围，对施工现场易发生重大事故的部位、环节进行监控，制定施工现场生产安全事故应急救援预案。实行施工总承包的，由总承包单位统一组织编制建设工程生产安全事故应急救援预案，工程总承包单位和分包单位按照应急救援预案，各自建立应急救援组织或者配备应急救援人员，配备救援器材、设备，并定期组织演练。</w:t>
      </w:r>
      <w:r w:rsidRPr="00FE7EDB">
        <w:rPr>
          <w:rStyle w:val="a4"/>
          <w:rFonts w:ascii="仿宋" w:eastAsia="仿宋" w:hAnsi="仿宋"/>
          <w:color w:val="333333"/>
          <w:sz w:val="30"/>
          <w:szCs w:val="30"/>
          <w:shd w:val="clear" w:color="auto" w:fill="FFFFFF"/>
        </w:rPr>
        <w:t>”</w:t>
      </w:r>
    </w:p>
    <w:p w:rsidR="00FE7EDB" w:rsidRPr="00FE7EDB" w:rsidRDefault="00FE7EDB" w:rsidP="00FE7EDB">
      <w:pPr>
        <w:pStyle w:val="a3"/>
        <w:shd w:val="clear" w:color="auto" w:fill="FFFFFF"/>
        <w:spacing w:before="150" w:beforeAutospacing="0" w:after="150" w:afterAutospacing="0" w:line="345" w:lineRule="atLeast"/>
        <w:ind w:firstLine="480"/>
        <w:jc w:val="both"/>
        <w:rPr>
          <w:rFonts w:ascii="仿宋" w:eastAsia="仿宋" w:hAnsi="仿宋"/>
          <w:color w:val="333333"/>
          <w:sz w:val="30"/>
          <w:szCs w:val="30"/>
        </w:rPr>
      </w:pPr>
      <w:r w:rsidRPr="00FE7EDB">
        <w:rPr>
          <w:rStyle w:val="a4"/>
          <w:rFonts w:ascii="仿宋" w:eastAsia="仿宋" w:hAnsi="仿宋" w:hint="eastAsia"/>
          <w:color w:val="333333"/>
          <w:sz w:val="30"/>
          <w:szCs w:val="30"/>
        </w:rPr>
        <w:t>⑤</w:t>
      </w:r>
      <w:r w:rsidRPr="00FE7EDB">
        <w:rPr>
          <w:rStyle w:val="a4"/>
          <w:rFonts w:ascii="仿宋" w:eastAsia="仿宋" w:hAnsi="仿宋" w:cs="Times New Roman" w:hint="eastAsia"/>
          <w:color w:val="333333"/>
          <w:sz w:val="30"/>
          <w:szCs w:val="30"/>
        </w:rPr>
        <w:t>《危险性较大的分部分项工程安全管理规定》</w:t>
      </w:r>
      <w:r w:rsidRPr="00FE7EDB">
        <w:rPr>
          <w:rStyle w:val="a4"/>
          <w:rFonts w:ascii="仿宋" w:eastAsia="仿宋" w:hAnsi="仿宋" w:cs="Times New Roman" w:hint="eastAsia"/>
          <w:color w:val="333333"/>
          <w:sz w:val="30"/>
          <w:szCs w:val="30"/>
          <w:shd w:val="clear" w:color="auto" w:fill="FFFFFF"/>
        </w:rPr>
        <w:t>第十条第一款：</w:t>
      </w:r>
      <w:r w:rsidRPr="00FE7EDB">
        <w:rPr>
          <w:rStyle w:val="a4"/>
          <w:rFonts w:ascii="仿宋" w:eastAsia="仿宋" w:hAnsi="仿宋" w:cs="Times New Roman"/>
          <w:color w:val="333333"/>
          <w:sz w:val="30"/>
          <w:szCs w:val="30"/>
          <w:shd w:val="clear" w:color="auto" w:fill="FFFFFF"/>
        </w:rPr>
        <w:t>“</w:t>
      </w:r>
      <w:r w:rsidRPr="00FE7EDB">
        <w:rPr>
          <w:rFonts w:ascii="仿宋" w:eastAsia="仿宋" w:hAnsi="仿宋" w:cs="Times New Roman" w:hint="eastAsia"/>
          <w:color w:val="333333"/>
          <w:sz w:val="30"/>
          <w:szCs w:val="30"/>
          <w:shd w:val="clear" w:color="auto" w:fill="FFFFFF"/>
        </w:rPr>
        <w:t>施工单位应当在危大工程施工前组织工程技术人员编制专项施工方案。</w:t>
      </w:r>
      <w:r w:rsidRPr="00FE7EDB">
        <w:rPr>
          <w:rStyle w:val="a4"/>
          <w:rFonts w:ascii="仿宋" w:eastAsia="仿宋" w:hAnsi="仿宋" w:cs="Times New Roman"/>
          <w:color w:val="333333"/>
          <w:sz w:val="30"/>
          <w:szCs w:val="30"/>
          <w:shd w:val="clear" w:color="auto" w:fill="FFFFFF"/>
        </w:rPr>
        <w:t>”</w:t>
      </w:r>
    </w:p>
    <w:p w:rsidR="00FE7EDB" w:rsidRPr="00FE7EDB" w:rsidRDefault="00FE7EDB" w:rsidP="00FE7EDB">
      <w:pPr>
        <w:pStyle w:val="a3"/>
        <w:shd w:val="clear" w:color="auto" w:fill="FFFFFF"/>
        <w:spacing w:before="150" w:beforeAutospacing="0" w:after="150" w:afterAutospacing="0" w:line="345" w:lineRule="atLeast"/>
        <w:ind w:firstLine="480"/>
        <w:jc w:val="both"/>
        <w:rPr>
          <w:rFonts w:ascii="仿宋" w:eastAsia="仿宋" w:hAnsi="仿宋"/>
          <w:color w:val="333333"/>
          <w:sz w:val="30"/>
          <w:szCs w:val="30"/>
        </w:rPr>
      </w:pPr>
      <w:r w:rsidRPr="00FE7EDB">
        <w:rPr>
          <w:rStyle w:val="a4"/>
          <w:rFonts w:ascii="仿宋" w:eastAsia="仿宋" w:hAnsi="仿宋" w:cs="Times New Roman" w:hint="eastAsia"/>
          <w:color w:val="333333"/>
          <w:sz w:val="30"/>
          <w:szCs w:val="30"/>
          <w:shd w:val="clear" w:color="auto" w:fill="FFFFFF"/>
        </w:rPr>
        <w:t>第十七条第二、三款：</w:t>
      </w:r>
      <w:r w:rsidRPr="00FE7EDB">
        <w:rPr>
          <w:rStyle w:val="a4"/>
          <w:rFonts w:ascii="仿宋" w:eastAsia="仿宋" w:hAnsi="仿宋" w:cs="Times New Roman"/>
          <w:color w:val="333333"/>
          <w:sz w:val="30"/>
          <w:szCs w:val="30"/>
          <w:shd w:val="clear" w:color="auto" w:fill="FFFFFF"/>
        </w:rPr>
        <w:t>“</w:t>
      </w:r>
      <w:r w:rsidRPr="00FE7EDB">
        <w:rPr>
          <w:rFonts w:ascii="仿宋" w:eastAsia="仿宋" w:hAnsi="仿宋" w:cs="Times New Roman" w:hint="eastAsia"/>
          <w:color w:val="333333"/>
          <w:sz w:val="30"/>
          <w:szCs w:val="30"/>
          <w:shd w:val="clear" w:color="auto" w:fill="FFFFFF"/>
        </w:rPr>
        <w:t>项目专职安全生产管理人员应当对专项施工方案实施情况进行现场监督，对未按照专项施工方案施工的，应当要求立即整改，并及时报告项目负责人，项目负责人应当及时组织限期整改。</w:t>
      </w:r>
    </w:p>
    <w:p w:rsidR="00FE7EDB" w:rsidRPr="00FE7EDB" w:rsidRDefault="00FE7EDB" w:rsidP="00FE7EDB">
      <w:pPr>
        <w:pStyle w:val="a3"/>
        <w:shd w:val="clear" w:color="auto" w:fill="FFFFFF"/>
        <w:spacing w:before="150" w:beforeAutospacing="0" w:after="150" w:afterAutospacing="0" w:line="345" w:lineRule="atLeast"/>
        <w:ind w:firstLine="480"/>
        <w:jc w:val="both"/>
        <w:rPr>
          <w:rFonts w:ascii="仿宋" w:eastAsia="仿宋" w:hAnsi="仿宋"/>
          <w:color w:val="333333"/>
          <w:sz w:val="30"/>
          <w:szCs w:val="30"/>
        </w:rPr>
      </w:pPr>
      <w:r w:rsidRPr="00FE7EDB">
        <w:rPr>
          <w:rFonts w:ascii="仿宋" w:eastAsia="仿宋" w:hAnsi="仿宋" w:cs="Times New Roman" w:hint="eastAsia"/>
          <w:color w:val="333333"/>
          <w:sz w:val="30"/>
          <w:szCs w:val="30"/>
          <w:shd w:val="clear" w:color="auto" w:fill="FFFFFF"/>
        </w:rPr>
        <w:t>施工单位应当按照规定</w:t>
      </w:r>
      <w:proofErr w:type="gramStart"/>
      <w:r w:rsidRPr="00FE7EDB">
        <w:rPr>
          <w:rFonts w:ascii="仿宋" w:eastAsia="仿宋" w:hAnsi="仿宋" w:cs="Times New Roman" w:hint="eastAsia"/>
          <w:color w:val="333333"/>
          <w:sz w:val="30"/>
          <w:szCs w:val="30"/>
          <w:shd w:val="clear" w:color="auto" w:fill="FFFFFF"/>
        </w:rPr>
        <w:t>对危大工程</w:t>
      </w:r>
      <w:proofErr w:type="gramEnd"/>
      <w:r w:rsidRPr="00FE7EDB">
        <w:rPr>
          <w:rFonts w:ascii="仿宋" w:eastAsia="仿宋" w:hAnsi="仿宋" w:cs="Times New Roman" w:hint="eastAsia"/>
          <w:color w:val="333333"/>
          <w:sz w:val="30"/>
          <w:szCs w:val="30"/>
          <w:shd w:val="clear" w:color="auto" w:fill="FFFFFF"/>
        </w:rPr>
        <w:t>进行施工监测和安全巡视，发现危及人身安全的紧急情况，应当立即组织作业人员撤离危险区域。</w:t>
      </w:r>
      <w:r w:rsidRPr="00FE7EDB">
        <w:rPr>
          <w:rStyle w:val="a4"/>
          <w:rFonts w:ascii="仿宋" w:eastAsia="仿宋" w:hAnsi="仿宋" w:cs="Times New Roman"/>
          <w:color w:val="333333"/>
          <w:sz w:val="30"/>
          <w:szCs w:val="30"/>
          <w:shd w:val="clear" w:color="auto" w:fill="FFFFFF"/>
        </w:rPr>
        <w:t>”</w:t>
      </w:r>
    </w:p>
    <w:p w:rsidR="00FE7EDB" w:rsidRPr="00FE7EDB" w:rsidRDefault="00FE7EDB" w:rsidP="00FE7EDB">
      <w:pPr>
        <w:pStyle w:val="a3"/>
        <w:shd w:val="clear" w:color="auto" w:fill="FFFFFF"/>
        <w:spacing w:before="150" w:beforeAutospacing="0" w:after="150" w:afterAutospacing="0" w:line="345" w:lineRule="atLeast"/>
        <w:ind w:firstLine="480"/>
        <w:jc w:val="both"/>
        <w:rPr>
          <w:rFonts w:ascii="仿宋" w:eastAsia="仿宋" w:hAnsi="仿宋"/>
          <w:color w:val="333333"/>
          <w:sz w:val="30"/>
          <w:szCs w:val="30"/>
        </w:rPr>
      </w:pPr>
      <w:r w:rsidRPr="00FE7EDB">
        <w:rPr>
          <w:rStyle w:val="a4"/>
          <w:rFonts w:ascii="仿宋" w:eastAsia="仿宋" w:hAnsi="仿宋" w:hint="eastAsia"/>
          <w:color w:val="333333"/>
          <w:sz w:val="30"/>
          <w:szCs w:val="30"/>
        </w:rPr>
        <w:t>⑥</w:t>
      </w:r>
      <w:r w:rsidRPr="00FE7EDB">
        <w:rPr>
          <w:rStyle w:val="a4"/>
          <w:rFonts w:ascii="仿宋" w:eastAsia="仿宋" w:hAnsi="仿宋" w:cs="Times New Roman" w:hint="eastAsia"/>
          <w:color w:val="333333"/>
          <w:sz w:val="30"/>
          <w:szCs w:val="30"/>
        </w:rPr>
        <w:t>《建设工程质量管理条例》</w:t>
      </w:r>
      <w:r w:rsidRPr="00FE7EDB">
        <w:rPr>
          <w:rStyle w:val="a4"/>
          <w:rFonts w:hint="eastAsia"/>
          <w:color w:val="333333"/>
          <w:sz w:val="30"/>
          <w:szCs w:val="30"/>
          <w:shd w:val="clear" w:color="auto" w:fill="FFFFFF"/>
        </w:rPr>
        <w:t> </w:t>
      </w:r>
      <w:r w:rsidRPr="00FE7EDB">
        <w:rPr>
          <w:rStyle w:val="a4"/>
          <w:rFonts w:ascii="仿宋" w:eastAsia="仿宋" w:hAnsi="仿宋" w:cs="Times New Roman" w:hint="eastAsia"/>
          <w:color w:val="333333"/>
          <w:sz w:val="30"/>
          <w:szCs w:val="30"/>
          <w:shd w:val="clear" w:color="auto" w:fill="FFFFFF"/>
        </w:rPr>
        <w:t>第二十八条第一款：</w:t>
      </w:r>
      <w:r w:rsidRPr="00FE7EDB">
        <w:rPr>
          <w:rStyle w:val="a4"/>
          <w:rFonts w:ascii="仿宋" w:eastAsia="仿宋" w:hAnsi="仿宋" w:cs="Times New Roman"/>
          <w:color w:val="333333"/>
          <w:sz w:val="30"/>
          <w:szCs w:val="30"/>
          <w:shd w:val="clear" w:color="auto" w:fill="FFFFFF"/>
        </w:rPr>
        <w:t>“</w:t>
      </w:r>
      <w:r w:rsidRPr="00FE7EDB">
        <w:rPr>
          <w:rFonts w:ascii="仿宋" w:eastAsia="仿宋" w:hAnsi="仿宋" w:cs="Times New Roman" w:hint="eastAsia"/>
          <w:color w:val="333333"/>
          <w:sz w:val="30"/>
          <w:szCs w:val="30"/>
          <w:shd w:val="clear" w:color="auto" w:fill="FFFFFF"/>
        </w:rPr>
        <w:t>施工单位必须按照工程设计图纸和施工技术标准施工，不得擅自修改工程设计，不得偷工减料。</w:t>
      </w:r>
      <w:r w:rsidRPr="00FE7EDB">
        <w:rPr>
          <w:rStyle w:val="a4"/>
          <w:rFonts w:ascii="仿宋" w:eastAsia="仿宋" w:hAnsi="仿宋" w:cs="Times New Roman"/>
          <w:color w:val="333333"/>
          <w:sz w:val="30"/>
          <w:szCs w:val="30"/>
          <w:shd w:val="clear" w:color="auto" w:fill="FFFFFF"/>
        </w:rPr>
        <w:t>”</w:t>
      </w:r>
    </w:p>
    <w:p w:rsidR="00FE7EDB" w:rsidRPr="00FE7EDB" w:rsidRDefault="00FE7EDB" w:rsidP="00FE7EDB">
      <w:pPr>
        <w:pStyle w:val="a3"/>
        <w:shd w:val="clear" w:color="auto" w:fill="FFFFFF"/>
        <w:spacing w:before="150" w:beforeAutospacing="0" w:after="150" w:afterAutospacing="0" w:line="345" w:lineRule="atLeast"/>
        <w:ind w:firstLine="480"/>
        <w:jc w:val="both"/>
        <w:rPr>
          <w:rFonts w:ascii="仿宋" w:eastAsia="仿宋" w:hAnsi="仿宋"/>
          <w:color w:val="333333"/>
          <w:sz w:val="30"/>
          <w:szCs w:val="30"/>
        </w:rPr>
      </w:pPr>
      <w:r w:rsidRPr="00FE7EDB">
        <w:rPr>
          <w:rStyle w:val="a4"/>
          <w:rFonts w:ascii="仿宋" w:eastAsia="仿宋" w:hAnsi="仿宋" w:hint="eastAsia"/>
          <w:color w:val="333333"/>
          <w:sz w:val="30"/>
          <w:szCs w:val="30"/>
        </w:rPr>
        <w:lastRenderedPageBreak/>
        <w:t>⑦</w:t>
      </w:r>
      <w:r w:rsidRPr="00FE7EDB">
        <w:rPr>
          <w:rStyle w:val="a4"/>
          <w:rFonts w:ascii="仿宋" w:eastAsia="仿宋" w:hAnsi="仿宋" w:cs="Times New Roman" w:hint="eastAsia"/>
          <w:color w:val="333333"/>
          <w:sz w:val="30"/>
          <w:szCs w:val="30"/>
        </w:rPr>
        <w:t>《广西壮族自治区建设工程质量管理条例》第二十二条第一款：</w:t>
      </w:r>
      <w:r w:rsidRPr="00FE7EDB">
        <w:rPr>
          <w:rStyle w:val="a4"/>
          <w:rFonts w:ascii="仿宋" w:eastAsia="仿宋" w:hAnsi="仿宋" w:cs="Times New Roman"/>
          <w:color w:val="333333"/>
          <w:sz w:val="30"/>
          <w:szCs w:val="30"/>
        </w:rPr>
        <w:t>“</w:t>
      </w:r>
      <w:r w:rsidRPr="00FE7EDB">
        <w:rPr>
          <w:rFonts w:ascii="仿宋" w:eastAsia="仿宋" w:hAnsi="仿宋" w:cs="Times New Roman" w:hint="eastAsia"/>
          <w:color w:val="333333"/>
          <w:sz w:val="30"/>
          <w:szCs w:val="30"/>
        </w:rPr>
        <w:t>对工程中使用的主要建筑材料、构配件、设备，施工单位必须送具有相应资格的质检单位检验、测试合格后方可使用。使用进口的建筑材料、构配件、设备的，必须符合国家有关标准，并持有商检部门签发的商检合格证书。</w:t>
      </w:r>
      <w:r w:rsidRPr="00FE7EDB">
        <w:rPr>
          <w:rStyle w:val="a4"/>
          <w:rFonts w:ascii="仿宋" w:eastAsia="仿宋" w:hAnsi="仿宋" w:cs="Times New Roman"/>
          <w:color w:val="333333"/>
          <w:sz w:val="30"/>
          <w:szCs w:val="30"/>
        </w:rPr>
        <w:t>”</w:t>
      </w:r>
      <w:r w:rsidRPr="00FE7EDB">
        <w:rPr>
          <w:rFonts w:hint="eastAsia"/>
          <w:color w:val="333333"/>
          <w:sz w:val="30"/>
          <w:szCs w:val="30"/>
        </w:rPr>
        <w:t> </w:t>
      </w:r>
    </w:p>
    <w:p w:rsidR="00FE7EDB" w:rsidRPr="00FE7EDB" w:rsidRDefault="00FE7EDB" w:rsidP="00FE7EDB">
      <w:pPr>
        <w:pStyle w:val="a3"/>
        <w:shd w:val="clear" w:color="auto" w:fill="FFFFFF"/>
        <w:spacing w:before="150" w:beforeAutospacing="0" w:after="150" w:afterAutospacing="0" w:line="345" w:lineRule="atLeast"/>
        <w:ind w:firstLine="480"/>
        <w:jc w:val="both"/>
        <w:rPr>
          <w:rFonts w:ascii="仿宋" w:eastAsia="仿宋" w:hAnsi="仿宋"/>
          <w:color w:val="333333"/>
          <w:sz w:val="30"/>
          <w:szCs w:val="30"/>
        </w:rPr>
      </w:pPr>
      <w:r w:rsidRPr="00FE7EDB">
        <w:rPr>
          <w:rStyle w:val="a4"/>
          <w:rFonts w:ascii="仿宋" w:eastAsia="仿宋" w:hAnsi="仿宋" w:hint="eastAsia"/>
          <w:color w:val="333333"/>
          <w:sz w:val="30"/>
          <w:szCs w:val="30"/>
        </w:rPr>
        <w:t>⑧</w:t>
      </w:r>
      <w:r w:rsidRPr="00FE7EDB">
        <w:rPr>
          <w:rStyle w:val="a4"/>
          <w:rFonts w:ascii="仿宋" w:eastAsia="仿宋" w:hAnsi="仿宋" w:cs="Times New Roman" w:hint="eastAsia"/>
          <w:color w:val="333333"/>
          <w:sz w:val="30"/>
          <w:szCs w:val="30"/>
        </w:rPr>
        <w:t>《中华人民共和国安全生产法》</w:t>
      </w:r>
      <w:r w:rsidRPr="00FE7EDB">
        <w:rPr>
          <w:rStyle w:val="a4"/>
          <w:rFonts w:ascii="仿宋" w:eastAsia="仿宋" w:hAnsi="仿宋" w:cs="Times New Roman" w:hint="eastAsia"/>
          <w:color w:val="333333"/>
          <w:sz w:val="30"/>
          <w:szCs w:val="30"/>
          <w:shd w:val="clear" w:color="auto" w:fill="FFFFFF"/>
        </w:rPr>
        <w:t>第二十五条第一款：</w:t>
      </w:r>
      <w:r w:rsidRPr="00FE7EDB">
        <w:rPr>
          <w:rStyle w:val="a4"/>
          <w:rFonts w:ascii="仿宋" w:eastAsia="仿宋" w:hAnsi="仿宋" w:cs="Times New Roman"/>
          <w:color w:val="333333"/>
          <w:sz w:val="30"/>
          <w:szCs w:val="30"/>
          <w:shd w:val="clear" w:color="auto" w:fill="FFFFFF"/>
        </w:rPr>
        <w:t>“</w:t>
      </w:r>
      <w:r w:rsidRPr="00FE7EDB">
        <w:rPr>
          <w:rFonts w:ascii="仿宋" w:eastAsia="仿宋" w:hAnsi="仿宋" w:cs="Times New Roman" w:hint="eastAsia"/>
          <w:color w:val="333333"/>
          <w:sz w:val="30"/>
          <w:szCs w:val="30"/>
          <w:shd w:val="clear" w:color="auto" w:fill="FFFFFF"/>
        </w:rPr>
        <w:t>生产经营单位应当对从业人员进行安全生产教育和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r w:rsidRPr="00FE7EDB">
        <w:rPr>
          <w:rStyle w:val="a4"/>
          <w:rFonts w:ascii="仿宋" w:eastAsia="仿宋" w:hAnsi="仿宋" w:cs="Times New Roman"/>
          <w:color w:val="333333"/>
          <w:sz w:val="30"/>
          <w:szCs w:val="30"/>
          <w:shd w:val="clear" w:color="auto" w:fill="FFFFFF"/>
        </w:rPr>
        <w:t>”</w:t>
      </w:r>
    </w:p>
    <w:p w:rsidR="00FE7EDB" w:rsidRPr="00FE7EDB" w:rsidRDefault="00FE7EDB" w:rsidP="00FE7EDB">
      <w:pPr>
        <w:pStyle w:val="a3"/>
        <w:shd w:val="clear" w:color="auto" w:fill="FFFFFF"/>
        <w:spacing w:before="150" w:beforeAutospacing="0" w:after="150" w:afterAutospacing="0" w:line="345" w:lineRule="atLeast"/>
        <w:ind w:firstLine="480"/>
        <w:jc w:val="both"/>
        <w:rPr>
          <w:rFonts w:ascii="仿宋" w:eastAsia="仿宋" w:hAnsi="仿宋"/>
          <w:color w:val="333333"/>
          <w:sz w:val="30"/>
          <w:szCs w:val="30"/>
        </w:rPr>
      </w:pPr>
      <w:r w:rsidRPr="00FE7EDB">
        <w:rPr>
          <w:rStyle w:val="a4"/>
          <w:rFonts w:ascii="仿宋" w:eastAsia="仿宋" w:hAnsi="仿宋" w:hint="eastAsia"/>
          <w:color w:val="333333"/>
          <w:sz w:val="30"/>
          <w:szCs w:val="30"/>
          <w:shd w:val="clear" w:color="auto" w:fill="FFFFFF"/>
        </w:rPr>
        <w:t>⑨</w:t>
      </w:r>
      <w:r w:rsidRPr="00FE7EDB">
        <w:rPr>
          <w:rStyle w:val="a4"/>
          <w:rFonts w:ascii="仿宋" w:eastAsia="仿宋" w:hAnsi="仿宋" w:cs="Times New Roman" w:hint="eastAsia"/>
          <w:color w:val="333333"/>
          <w:sz w:val="30"/>
          <w:szCs w:val="30"/>
        </w:rPr>
        <w:t>《建设工程质量管理条例》</w:t>
      </w:r>
      <w:r w:rsidRPr="00FE7EDB">
        <w:rPr>
          <w:rStyle w:val="a4"/>
          <w:rFonts w:ascii="仿宋" w:eastAsia="仿宋" w:hAnsi="仿宋" w:cs="Times New Roman" w:hint="eastAsia"/>
          <w:color w:val="333333"/>
          <w:sz w:val="30"/>
          <w:szCs w:val="30"/>
          <w:shd w:val="clear" w:color="auto" w:fill="FFFFFF"/>
        </w:rPr>
        <w:t>第三十四条第二款：</w:t>
      </w:r>
      <w:r w:rsidRPr="00FE7EDB">
        <w:rPr>
          <w:rStyle w:val="a4"/>
          <w:rFonts w:ascii="仿宋" w:eastAsia="仿宋" w:hAnsi="仿宋" w:cs="Times New Roman"/>
          <w:color w:val="333333"/>
          <w:sz w:val="30"/>
          <w:szCs w:val="30"/>
          <w:shd w:val="clear" w:color="auto" w:fill="FFFFFF"/>
        </w:rPr>
        <w:t>“</w:t>
      </w:r>
      <w:r w:rsidRPr="00FE7EDB">
        <w:rPr>
          <w:rFonts w:ascii="仿宋" w:eastAsia="仿宋" w:hAnsi="仿宋" w:cs="Times New Roman" w:hint="eastAsia"/>
          <w:color w:val="333333"/>
          <w:sz w:val="30"/>
          <w:szCs w:val="30"/>
          <w:shd w:val="clear" w:color="auto" w:fill="FFFFFF"/>
        </w:rPr>
        <w:t>禁止工程监理单位超越本单位资质等级许可的范围或者以其他工程监理单位的名义承担工程监理业务。禁止工程监理单位允许其他单位或者个人以本单位的名义承担工程监理业务。</w:t>
      </w:r>
      <w:r w:rsidRPr="00FE7EDB">
        <w:rPr>
          <w:rStyle w:val="a4"/>
          <w:rFonts w:ascii="仿宋" w:eastAsia="仿宋" w:hAnsi="仿宋" w:cs="Times New Roman"/>
          <w:color w:val="333333"/>
          <w:sz w:val="30"/>
          <w:szCs w:val="30"/>
          <w:shd w:val="clear" w:color="auto" w:fill="FFFFFF"/>
        </w:rPr>
        <w:t>”</w:t>
      </w:r>
      <w:r w:rsidRPr="00FE7EDB">
        <w:rPr>
          <w:rFonts w:hint="eastAsia"/>
          <w:color w:val="333333"/>
          <w:sz w:val="30"/>
          <w:szCs w:val="30"/>
        </w:rPr>
        <w:t> </w:t>
      </w:r>
    </w:p>
    <w:p w:rsidR="00FE7EDB" w:rsidRPr="00FE7EDB" w:rsidRDefault="00FE7EDB" w:rsidP="00FE7EDB">
      <w:pPr>
        <w:pStyle w:val="a3"/>
        <w:shd w:val="clear" w:color="auto" w:fill="FFFFFF"/>
        <w:spacing w:before="150" w:beforeAutospacing="0" w:after="150" w:afterAutospacing="0" w:line="345" w:lineRule="atLeast"/>
        <w:ind w:firstLine="480"/>
        <w:jc w:val="both"/>
        <w:rPr>
          <w:rFonts w:ascii="仿宋" w:eastAsia="仿宋" w:hAnsi="仿宋"/>
          <w:color w:val="333333"/>
          <w:sz w:val="30"/>
          <w:szCs w:val="30"/>
        </w:rPr>
      </w:pPr>
      <w:r w:rsidRPr="00FE7EDB">
        <w:rPr>
          <w:rStyle w:val="a4"/>
          <w:rFonts w:ascii="仿宋" w:eastAsia="仿宋" w:hAnsi="仿宋" w:hint="eastAsia"/>
          <w:color w:val="333333"/>
          <w:sz w:val="30"/>
          <w:szCs w:val="30"/>
        </w:rPr>
        <w:t>⑩</w:t>
      </w:r>
      <w:r w:rsidRPr="00FE7EDB">
        <w:rPr>
          <w:rStyle w:val="a4"/>
          <w:rFonts w:ascii="仿宋" w:eastAsia="仿宋" w:hAnsi="仿宋" w:cs="Times New Roman" w:hint="eastAsia"/>
          <w:color w:val="333333"/>
          <w:sz w:val="30"/>
          <w:szCs w:val="30"/>
        </w:rPr>
        <w:t>《建设工程安全生产</w:t>
      </w:r>
      <w:r w:rsidRPr="00FE7EDB">
        <w:rPr>
          <w:rStyle w:val="a4"/>
          <w:rFonts w:ascii="仿宋" w:eastAsia="仿宋" w:hAnsi="仿宋" w:cs="Times New Roman" w:hint="eastAsia"/>
          <w:color w:val="000000"/>
          <w:sz w:val="30"/>
          <w:szCs w:val="30"/>
        </w:rPr>
        <w:t>管理条例</w:t>
      </w:r>
      <w:r w:rsidRPr="00FE7EDB">
        <w:rPr>
          <w:rStyle w:val="a4"/>
          <w:rFonts w:ascii="仿宋" w:eastAsia="仿宋" w:hAnsi="仿宋" w:cs="Times New Roman" w:hint="eastAsia"/>
          <w:color w:val="333333"/>
          <w:sz w:val="30"/>
          <w:szCs w:val="30"/>
        </w:rPr>
        <w:t>》</w:t>
      </w:r>
      <w:r w:rsidRPr="00FE7EDB">
        <w:rPr>
          <w:rStyle w:val="a4"/>
          <w:rFonts w:ascii="仿宋" w:eastAsia="仿宋" w:hAnsi="仿宋" w:hint="eastAsia"/>
          <w:color w:val="333333"/>
          <w:sz w:val="30"/>
          <w:szCs w:val="30"/>
          <w:shd w:val="clear" w:color="auto" w:fill="FFFFFF"/>
        </w:rPr>
        <w:t>第十四条第二款：</w:t>
      </w:r>
      <w:r w:rsidRPr="00FE7EDB">
        <w:rPr>
          <w:rStyle w:val="a4"/>
          <w:rFonts w:ascii="仿宋" w:eastAsia="仿宋" w:hAnsi="仿宋"/>
          <w:color w:val="333333"/>
          <w:sz w:val="30"/>
          <w:szCs w:val="30"/>
          <w:shd w:val="clear" w:color="auto" w:fill="FFFFFF"/>
        </w:rPr>
        <w:t>“</w:t>
      </w:r>
      <w:r w:rsidRPr="00FE7EDB">
        <w:rPr>
          <w:rFonts w:ascii="仿宋" w:eastAsia="仿宋" w:hAnsi="仿宋" w:cs="Times New Roman" w:hint="eastAsia"/>
          <w:color w:val="333333"/>
          <w:sz w:val="30"/>
          <w:szCs w:val="30"/>
          <w:shd w:val="clear" w:color="auto" w:fill="FFFFFF"/>
        </w:rPr>
        <w:t>工程监理单位在实施监理过程中，发现存在安全事故隐患的，应当要求施工单位整改</w:t>
      </w:r>
      <w:r w:rsidRPr="00FE7EDB">
        <w:rPr>
          <w:rFonts w:ascii="仿宋" w:eastAsia="仿宋" w:hAnsi="仿宋" w:hint="eastAsia"/>
          <w:color w:val="333333"/>
          <w:sz w:val="30"/>
          <w:szCs w:val="30"/>
          <w:shd w:val="clear" w:color="auto" w:fill="FFFFFF"/>
        </w:rPr>
        <w:t>；</w:t>
      </w:r>
      <w:r w:rsidRPr="00FE7EDB">
        <w:rPr>
          <w:rFonts w:ascii="仿宋" w:eastAsia="仿宋" w:hAnsi="仿宋" w:cs="Times New Roman" w:hint="eastAsia"/>
          <w:color w:val="333333"/>
          <w:sz w:val="30"/>
          <w:szCs w:val="30"/>
          <w:shd w:val="clear" w:color="auto" w:fill="FFFFFF"/>
        </w:rPr>
        <w:t>情况严重的，应当要求施工单位暂时停止施工，并及时报告建设单位。施工单位拒不整改或者不停止施工的，工程监理单位应当及时向有关主管部门报告。</w:t>
      </w:r>
      <w:r w:rsidRPr="00FE7EDB">
        <w:rPr>
          <w:rStyle w:val="a4"/>
          <w:rFonts w:ascii="仿宋" w:eastAsia="仿宋" w:hAnsi="仿宋"/>
          <w:color w:val="333333"/>
          <w:sz w:val="30"/>
          <w:szCs w:val="30"/>
          <w:shd w:val="clear" w:color="auto" w:fill="FFFFFF"/>
        </w:rPr>
        <w:t>”</w:t>
      </w:r>
    </w:p>
    <w:p w:rsidR="00FE7EDB" w:rsidRPr="00FE7EDB" w:rsidRDefault="00FE7EDB" w:rsidP="00FE7EDB">
      <w:pPr>
        <w:pStyle w:val="a3"/>
        <w:shd w:val="clear" w:color="auto" w:fill="FFFFFF"/>
        <w:spacing w:before="150" w:beforeAutospacing="0" w:after="150" w:afterAutospacing="0" w:line="345" w:lineRule="atLeast"/>
        <w:ind w:firstLine="480"/>
        <w:jc w:val="both"/>
        <w:rPr>
          <w:rFonts w:ascii="仿宋" w:eastAsia="仿宋" w:hAnsi="仿宋"/>
          <w:color w:val="333333"/>
          <w:sz w:val="30"/>
          <w:szCs w:val="30"/>
        </w:rPr>
      </w:pPr>
      <w:r w:rsidRPr="00FE7EDB">
        <w:rPr>
          <w:rStyle w:val="a4"/>
          <w:rFonts w:ascii="Cambria Math" w:eastAsia="仿宋" w:hAnsi="Cambria Math" w:cs="Cambria Math"/>
          <w:color w:val="333333"/>
          <w:sz w:val="30"/>
          <w:szCs w:val="30"/>
          <w:shd w:val="clear" w:color="auto" w:fill="FFFFFF"/>
        </w:rPr>
        <w:lastRenderedPageBreak/>
        <w:t>⑪</w:t>
      </w:r>
      <w:r w:rsidRPr="00FE7EDB">
        <w:rPr>
          <w:rStyle w:val="a4"/>
          <w:rFonts w:ascii="仿宋" w:eastAsia="仿宋" w:hAnsi="仿宋" w:cs="Times New Roman" w:hint="eastAsia"/>
          <w:color w:val="333333"/>
          <w:sz w:val="30"/>
          <w:szCs w:val="30"/>
        </w:rPr>
        <w:t>《危险性较大的分部分项工程安全管理规定》</w:t>
      </w:r>
      <w:r w:rsidRPr="00FE7EDB">
        <w:rPr>
          <w:rStyle w:val="a4"/>
          <w:rFonts w:ascii="仿宋" w:eastAsia="仿宋" w:hAnsi="仿宋" w:cs="Times New Roman" w:hint="eastAsia"/>
          <w:color w:val="333333"/>
          <w:sz w:val="30"/>
          <w:szCs w:val="30"/>
          <w:shd w:val="clear" w:color="auto" w:fill="FFFFFF"/>
        </w:rPr>
        <w:t>第十八条：</w:t>
      </w:r>
      <w:r w:rsidRPr="00FE7EDB">
        <w:rPr>
          <w:rStyle w:val="a4"/>
          <w:rFonts w:ascii="仿宋" w:eastAsia="仿宋" w:hAnsi="仿宋" w:cs="Times New Roman"/>
          <w:color w:val="333333"/>
          <w:sz w:val="30"/>
          <w:szCs w:val="30"/>
          <w:shd w:val="clear" w:color="auto" w:fill="FFFFFF"/>
        </w:rPr>
        <w:t>“</w:t>
      </w:r>
      <w:r w:rsidRPr="00FE7EDB">
        <w:rPr>
          <w:rFonts w:ascii="仿宋" w:eastAsia="仿宋" w:hAnsi="仿宋" w:cs="Times New Roman" w:hint="eastAsia"/>
          <w:color w:val="333333"/>
          <w:sz w:val="30"/>
          <w:szCs w:val="30"/>
          <w:shd w:val="clear" w:color="auto" w:fill="FFFFFF"/>
        </w:rPr>
        <w:t>监理单位应当结合危大工程专项施工方案编制监理实施细则，并对危大工程施工实施专项巡视检查。</w:t>
      </w:r>
      <w:r w:rsidRPr="00FE7EDB">
        <w:rPr>
          <w:rStyle w:val="a4"/>
          <w:rFonts w:ascii="仿宋" w:eastAsia="仿宋" w:hAnsi="仿宋" w:cs="Times New Roman"/>
          <w:color w:val="333333"/>
          <w:sz w:val="30"/>
          <w:szCs w:val="30"/>
          <w:shd w:val="clear" w:color="auto" w:fill="FFFFFF"/>
        </w:rPr>
        <w:t>”</w:t>
      </w:r>
    </w:p>
    <w:p w:rsidR="00FE7EDB" w:rsidRPr="00FE7EDB" w:rsidRDefault="00FE7EDB" w:rsidP="00FE7EDB">
      <w:pPr>
        <w:pStyle w:val="a3"/>
        <w:shd w:val="clear" w:color="auto" w:fill="FFFFFF"/>
        <w:spacing w:before="150" w:beforeAutospacing="0" w:after="150" w:afterAutospacing="0" w:line="345" w:lineRule="atLeast"/>
        <w:ind w:firstLine="480"/>
        <w:jc w:val="both"/>
        <w:rPr>
          <w:rFonts w:ascii="仿宋" w:eastAsia="仿宋" w:hAnsi="仿宋"/>
          <w:color w:val="333333"/>
          <w:sz w:val="30"/>
          <w:szCs w:val="30"/>
        </w:rPr>
      </w:pPr>
      <w:r w:rsidRPr="00FE7EDB">
        <w:rPr>
          <w:rStyle w:val="a4"/>
          <w:rFonts w:ascii="Cambria Math" w:eastAsia="仿宋" w:hAnsi="Cambria Math" w:cs="Cambria Math"/>
          <w:color w:val="333333"/>
          <w:sz w:val="30"/>
          <w:szCs w:val="30"/>
        </w:rPr>
        <w:t>⑫</w:t>
      </w:r>
      <w:r w:rsidRPr="00FE7EDB">
        <w:rPr>
          <w:rStyle w:val="a4"/>
          <w:rFonts w:ascii="仿宋" w:eastAsia="仿宋" w:hAnsi="仿宋" w:cs="Times New Roman" w:hint="eastAsia"/>
          <w:color w:val="333333"/>
          <w:sz w:val="30"/>
          <w:szCs w:val="30"/>
          <w:shd w:val="clear" w:color="auto" w:fill="FFFFFF"/>
        </w:rPr>
        <w:t>《危险性较大的分部分项工程安全管理规定》第六条第二款：</w:t>
      </w:r>
      <w:r w:rsidRPr="00FE7EDB">
        <w:rPr>
          <w:rStyle w:val="a4"/>
          <w:rFonts w:ascii="仿宋" w:eastAsia="仿宋" w:hAnsi="仿宋" w:cs="Times New Roman"/>
          <w:color w:val="333333"/>
          <w:sz w:val="30"/>
          <w:szCs w:val="30"/>
          <w:shd w:val="clear" w:color="auto" w:fill="FFFFFF"/>
        </w:rPr>
        <w:t>“</w:t>
      </w:r>
      <w:r w:rsidRPr="00FE7EDB">
        <w:rPr>
          <w:rFonts w:ascii="仿宋" w:eastAsia="仿宋" w:hAnsi="仿宋" w:cs="Times New Roman" w:hint="eastAsia"/>
          <w:color w:val="333333"/>
          <w:sz w:val="30"/>
          <w:szCs w:val="30"/>
          <w:shd w:val="clear" w:color="auto" w:fill="FFFFFF"/>
        </w:rPr>
        <w:t>设计单位应当在设计文件中注明涉及危大工程的重点部位和环节，提出保障工程周边环境安全和工程施工安全的意见，必要时进行专项设计。</w:t>
      </w:r>
      <w:r w:rsidRPr="00FE7EDB">
        <w:rPr>
          <w:rStyle w:val="a4"/>
          <w:rFonts w:ascii="仿宋" w:eastAsia="仿宋" w:hAnsi="仿宋" w:cs="Times New Roman"/>
          <w:color w:val="333333"/>
          <w:sz w:val="30"/>
          <w:szCs w:val="30"/>
          <w:shd w:val="clear" w:color="auto" w:fill="FFFFFF"/>
        </w:rPr>
        <w:t>”</w:t>
      </w:r>
    </w:p>
    <w:p w:rsidR="00FE7EDB" w:rsidRPr="00FE7EDB" w:rsidRDefault="00FE7EDB" w:rsidP="00FE7EDB">
      <w:pPr>
        <w:pStyle w:val="a3"/>
        <w:shd w:val="clear" w:color="auto" w:fill="FFFFFF"/>
        <w:spacing w:before="225" w:beforeAutospacing="0" w:after="225" w:afterAutospacing="0" w:line="480" w:lineRule="atLeast"/>
        <w:ind w:firstLine="480"/>
        <w:jc w:val="both"/>
        <w:rPr>
          <w:rFonts w:ascii="仿宋" w:eastAsia="仿宋" w:hAnsi="仿宋"/>
          <w:color w:val="333333"/>
          <w:sz w:val="30"/>
          <w:szCs w:val="30"/>
        </w:rPr>
      </w:pPr>
    </w:p>
    <w:p w:rsidR="00FE7EDB" w:rsidRPr="00FE7EDB" w:rsidRDefault="00FE7EDB" w:rsidP="00FE7EDB">
      <w:pPr>
        <w:pStyle w:val="a3"/>
        <w:shd w:val="clear" w:color="auto" w:fill="FFFFFF"/>
        <w:spacing w:before="225" w:beforeAutospacing="0" w:after="225" w:afterAutospacing="0" w:line="480" w:lineRule="atLeast"/>
        <w:ind w:firstLine="480"/>
        <w:jc w:val="both"/>
        <w:rPr>
          <w:rFonts w:ascii="仿宋" w:eastAsia="仿宋" w:hAnsi="仿宋" w:hint="eastAsia"/>
          <w:color w:val="333333"/>
          <w:sz w:val="30"/>
          <w:szCs w:val="30"/>
        </w:rPr>
      </w:pPr>
      <w:r w:rsidRPr="00FE7EDB">
        <w:rPr>
          <w:rFonts w:ascii="仿宋" w:eastAsia="仿宋" w:hAnsi="仿宋" w:hint="eastAsia"/>
          <w:color w:val="333333"/>
          <w:sz w:val="30"/>
          <w:szCs w:val="30"/>
        </w:rPr>
        <w:t>（五）金凯街道办国土建设经贸站。作为居仁村文化活动中心工程项目的属地监管单位，落实安全生产监督检查责任不力，对居仁村文化活动中心工程项目施工人员、监理人员的资质没有认真检查，对项目经理、监理人员、安全员不到位的问题没有及时采取有效措施制止和纠正，对施工现场的混乱现象和安全隐患没有提出有效的整改措施，听之任之。</w:t>
      </w:r>
    </w:p>
    <w:p w:rsidR="00FE7EDB" w:rsidRPr="00FE7EDB" w:rsidRDefault="00FE7EDB" w:rsidP="00FE7EDB">
      <w:pPr>
        <w:pStyle w:val="a3"/>
        <w:shd w:val="clear" w:color="auto" w:fill="FFFFFF"/>
        <w:spacing w:before="225" w:beforeAutospacing="0" w:after="225" w:afterAutospacing="0" w:line="480" w:lineRule="atLeast"/>
        <w:ind w:firstLine="480"/>
        <w:jc w:val="both"/>
        <w:rPr>
          <w:rFonts w:ascii="仿宋" w:eastAsia="仿宋" w:hAnsi="仿宋" w:hint="eastAsia"/>
          <w:color w:val="333333"/>
          <w:sz w:val="30"/>
          <w:szCs w:val="30"/>
        </w:rPr>
      </w:pPr>
      <w:r w:rsidRPr="00FE7EDB">
        <w:rPr>
          <w:rFonts w:ascii="仿宋" w:eastAsia="仿宋" w:hAnsi="仿宋" w:hint="eastAsia"/>
          <w:color w:val="333333"/>
          <w:sz w:val="30"/>
          <w:szCs w:val="30"/>
        </w:rPr>
        <w:t>（六）金凯街道办。作为属地管理单位，落实安全生产属地监管责任不到位，督促国土建设</w:t>
      </w:r>
      <w:proofErr w:type="gramStart"/>
      <w:r w:rsidRPr="00FE7EDB">
        <w:rPr>
          <w:rFonts w:ascii="仿宋" w:eastAsia="仿宋" w:hAnsi="仿宋" w:hint="eastAsia"/>
          <w:color w:val="333333"/>
          <w:sz w:val="30"/>
          <w:szCs w:val="30"/>
        </w:rPr>
        <w:t>经贸站</w:t>
      </w:r>
      <w:proofErr w:type="gramEnd"/>
      <w:r w:rsidRPr="00FE7EDB">
        <w:rPr>
          <w:rFonts w:ascii="仿宋" w:eastAsia="仿宋" w:hAnsi="仿宋" w:hint="eastAsia"/>
          <w:color w:val="333333"/>
          <w:sz w:val="30"/>
          <w:szCs w:val="30"/>
        </w:rPr>
        <w:t>开展安全生产监督检查工作不力。同时，作为居仁村文化活动中心工程项目的建设单位，未按规定办理项目开工所需的相关手续就违规开工建设；在2018年8月取得设计单位盖章出具的施工图设计文件后未经施工图审查机构审查合格即用于施工；未督促参建各单位落实安全生产责任，未检查发现施工现场存在的混乱现象和安全隐患。</w:t>
      </w:r>
    </w:p>
    <w:p w:rsidR="00FE7EDB" w:rsidRPr="00FE7EDB" w:rsidRDefault="00FE7EDB" w:rsidP="00FE7EDB">
      <w:pPr>
        <w:pStyle w:val="a3"/>
        <w:shd w:val="clear" w:color="auto" w:fill="FFFFFF"/>
        <w:spacing w:before="225" w:beforeAutospacing="0" w:after="225" w:afterAutospacing="0" w:line="480" w:lineRule="atLeast"/>
        <w:ind w:firstLine="480"/>
        <w:jc w:val="both"/>
        <w:rPr>
          <w:rFonts w:ascii="仿宋" w:eastAsia="仿宋" w:hAnsi="仿宋" w:hint="eastAsia"/>
          <w:color w:val="333333"/>
          <w:sz w:val="30"/>
          <w:szCs w:val="30"/>
        </w:rPr>
      </w:pPr>
      <w:r w:rsidRPr="00FE7EDB">
        <w:rPr>
          <w:rFonts w:ascii="仿宋" w:eastAsia="仿宋" w:hAnsi="仿宋" w:hint="eastAsia"/>
          <w:color w:val="333333"/>
          <w:sz w:val="30"/>
          <w:szCs w:val="30"/>
        </w:rPr>
        <w:lastRenderedPageBreak/>
        <w:t>（七）经开区建设发展局。作为经开区建设主管部门，落实安全生产行业监管责任不力，领导、督促抓好本部门安全生产工作不到位，组织、督促开展建设工程安全生产检查、隐患排查工作不彻底，对居仁村文化活动中心工程项目在未办理《建设工程规划许可证》、《建设工程施工许可证》、安全监督和质量监督手续情况下违规开工建设的行为，未采取有效措施制止及纠正。对定点施工单位和监理单位管理不严，对居仁村文化活动中心工程层层转包，没有资质的人员承接工程施工和</w:t>
      </w:r>
      <w:proofErr w:type="gramStart"/>
      <w:r w:rsidRPr="00FE7EDB">
        <w:rPr>
          <w:rFonts w:ascii="仿宋" w:eastAsia="仿宋" w:hAnsi="仿宋" w:hint="eastAsia"/>
          <w:color w:val="333333"/>
          <w:sz w:val="30"/>
          <w:szCs w:val="30"/>
        </w:rPr>
        <w:t>监理未</w:t>
      </w:r>
      <w:proofErr w:type="gramEnd"/>
      <w:r w:rsidRPr="00FE7EDB">
        <w:rPr>
          <w:rFonts w:ascii="仿宋" w:eastAsia="仿宋" w:hAnsi="仿宋" w:hint="eastAsia"/>
          <w:color w:val="333333"/>
          <w:sz w:val="30"/>
          <w:szCs w:val="30"/>
        </w:rPr>
        <w:t>进行检查和纠正。</w:t>
      </w:r>
    </w:p>
    <w:p w:rsidR="00FE7EDB" w:rsidRPr="00FE7EDB" w:rsidRDefault="00FE7EDB" w:rsidP="00FE7EDB">
      <w:pPr>
        <w:pStyle w:val="a3"/>
        <w:shd w:val="clear" w:color="auto" w:fill="FFFFFF"/>
        <w:spacing w:before="225" w:beforeAutospacing="0" w:after="225" w:afterAutospacing="0" w:line="480" w:lineRule="atLeast"/>
        <w:ind w:firstLine="480"/>
        <w:jc w:val="both"/>
        <w:rPr>
          <w:rFonts w:ascii="仿宋" w:eastAsia="仿宋" w:hAnsi="仿宋" w:hint="eastAsia"/>
          <w:color w:val="333333"/>
          <w:sz w:val="30"/>
          <w:szCs w:val="30"/>
        </w:rPr>
      </w:pPr>
      <w:r w:rsidRPr="00FE7EDB">
        <w:rPr>
          <w:rFonts w:ascii="仿宋" w:eastAsia="仿宋" w:hAnsi="仿宋" w:hint="eastAsia"/>
          <w:color w:val="333333"/>
          <w:sz w:val="30"/>
          <w:szCs w:val="30"/>
        </w:rPr>
        <w:t>（八）经开区管委会。落实安全生产工作部署和要求不到位，组织开展安全生产检查、隐患排查工作不力，对经开区建设发展局、金凯街道办、雅力富建设公司等单位落实安全生产责任监督检查不力，对居仁村文化活动中心工程项目在未办理《建设工程规划许可证》、《建设工程施工许可证》、安全监督和质量监督手续情况下违规开工建设以及工程建设过程中各种违法行为失察。</w:t>
      </w:r>
    </w:p>
    <w:p w:rsidR="00FE7EDB" w:rsidRPr="00FE7EDB" w:rsidRDefault="00FE7EDB" w:rsidP="00FE7EDB">
      <w:pPr>
        <w:pStyle w:val="a3"/>
        <w:shd w:val="clear" w:color="auto" w:fill="FFFFFF"/>
        <w:spacing w:before="225" w:beforeAutospacing="0" w:after="225" w:afterAutospacing="0" w:line="480" w:lineRule="atLeast"/>
        <w:ind w:firstLine="480"/>
        <w:jc w:val="both"/>
        <w:rPr>
          <w:rFonts w:ascii="仿宋" w:eastAsia="仿宋" w:hAnsi="仿宋" w:hint="eastAsia"/>
          <w:color w:val="333333"/>
          <w:sz w:val="30"/>
          <w:szCs w:val="30"/>
        </w:rPr>
      </w:pPr>
      <w:r w:rsidRPr="00FE7EDB">
        <w:rPr>
          <w:rFonts w:ascii="仿宋" w:eastAsia="仿宋" w:hAnsi="仿宋" w:hint="eastAsia"/>
          <w:color w:val="333333"/>
          <w:sz w:val="30"/>
          <w:szCs w:val="30"/>
        </w:rPr>
        <w:t>五、调查发现的其他问题</w:t>
      </w:r>
    </w:p>
    <w:p w:rsidR="00FE7EDB" w:rsidRPr="00FE7EDB" w:rsidRDefault="00FE7EDB" w:rsidP="00FE7EDB">
      <w:pPr>
        <w:pStyle w:val="a3"/>
        <w:shd w:val="clear" w:color="auto" w:fill="FFFFFF"/>
        <w:spacing w:before="225" w:beforeAutospacing="0" w:after="225" w:afterAutospacing="0" w:line="480" w:lineRule="atLeast"/>
        <w:ind w:firstLine="480"/>
        <w:jc w:val="both"/>
        <w:rPr>
          <w:rFonts w:ascii="仿宋" w:eastAsia="仿宋" w:hAnsi="仿宋" w:hint="eastAsia"/>
          <w:color w:val="333333"/>
          <w:sz w:val="30"/>
          <w:szCs w:val="30"/>
        </w:rPr>
      </w:pPr>
      <w:r w:rsidRPr="00FE7EDB">
        <w:rPr>
          <w:rFonts w:ascii="仿宋" w:eastAsia="仿宋" w:hAnsi="仿宋" w:hint="eastAsia"/>
          <w:color w:val="333333"/>
          <w:sz w:val="30"/>
          <w:szCs w:val="30"/>
        </w:rPr>
        <w:t>（一）根据东晋建设公司财务人员陆玮的账目往来及询问记录，2018年8月1日—2019年5月31日期间，东晋建设公司扣除挂靠管理费后转账至张高龙银行账户的工程款约为467.76万元，张高龙转账给张勇胜工程款227.50万元用于实际施工、建</w:t>
      </w:r>
      <w:r w:rsidRPr="00FE7EDB">
        <w:rPr>
          <w:rFonts w:ascii="仿宋" w:eastAsia="仿宋" w:hAnsi="仿宋" w:hint="eastAsia"/>
          <w:color w:val="333333"/>
          <w:sz w:val="30"/>
          <w:szCs w:val="30"/>
        </w:rPr>
        <w:lastRenderedPageBreak/>
        <w:t>筑材料采购等。东晋建设公司涉嫌持续将承包的工程转给张高龙个人施工。</w:t>
      </w:r>
    </w:p>
    <w:p w:rsidR="00FE7EDB" w:rsidRPr="00FE7EDB" w:rsidRDefault="00FE7EDB" w:rsidP="00FE7EDB">
      <w:pPr>
        <w:pStyle w:val="a3"/>
        <w:shd w:val="clear" w:color="auto" w:fill="FFFFFF"/>
        <w:spacing w:before="225" w:beforeAutospacing="0" w:after="225" w:afterAutospacing="0" w:line="480" w:lineRule="atLeast"/>
        <w:ind w:firstLine="480"/>
        <w:jc w:val="both"/>
        <w:rPr>
          <w:rFonts w:ascii="仿宋" w:eastAsia="仿宋" w:hAnsi="仿宋" w:hint="eastAsia"/>
          <w:color w:val="333333"/>
          <w:sz w:val="30"/>
          <w:szCs w:val="30"/>
        </w:rPr>
      </w:pPr>
      <w:r w:rsidRPr="00FE7EDB">
        <w:rPr>
          <w:rFonts w:ascii="仿宋" w:eastAsia="仿宋" w:hAnsi="仿宋" w:hint="eastAsia"/>
          <w:color w:val="333333"/>
          <w:sz w:val="30"/>
          <w:szCs w:val="30"/>
        </w:rPr>
        <w:t>（二）根据金凯街道办与</w:t>
      </w:r>
      <w:proofErr w:type="gramStart"/>
      <w:r w:rsidRPr="00FE7EDB">
        <w:rPr>
          <w:rFonts w:ascii="仿宋" w:eastAsia="仿宋" w:hAnsi="仿宋" w:hint="eastAsia"/>
          <w:color w:val="333333"/>
          <w:sz w:val="30"/>
          <w:szCs w:val="30"/>
        </w:rPr>
        <w:t>鑫</w:t>
      </w:r>
      <w:proofErr w:type="gramEnd"/>
      <w:r w:rsidRPr="00FE7EDB">
        <w:rPr>
          <w:rFonts w:ascii="仿宋" w:eastAsia="仿宋" w:hAnsi="仿宋" w:hint="eastAsia"/>
          <w:color w:val="333333"/>
          <w:sz w:val="30"/>
          <w:szCs w:val="30"/>
        </w:rPr>
        <w:t>帅监理公司相关人员的询问记录，</w:t>
      </w:r>
      <w:proofErr w:type="gramStart"/>
      <w:r w:rsidRPr="00FE7EDB">
        <w:rPr>
          <w:rFonts w:ascii="仿宋" w:eastAsia="仿宋" w:hAnsi="仿宋" w:hint="eastAsia"/>
          <w:color w:val="333333"/>
          <w:sz w:val="30"/>
          <w:szCs w:val="30"/>
        </w:rPr>
        <w:t>鑫</w:t>
      </w:r>
      <w:proofErr w:type="gramEnd"/>
      <w:r w:rsidRPr="00FE7EDB">
        <w:rPr>
          <w:rFonts w:ascii="仿宋" w:eastAsia="仿宋" w:hAnsi="仿宋" w:hint="eastAsia"/>
          <w:color w:val="333333"/>
          <w:sz w:val="30"/>
          <w:szCs w:val="30"/>
        </w:rPr>
        <w:t>帅监理公司涉嫌多次允许温源个人以</w:t>
      </w:r>
      <w:proofErr w:type="gramStart"/>
      <w:r w:rsidRPr="00FE7EDB">
        <w:rPr>
          <w:rFonts w:ascii="仿宋" w:eastAsia="仿宋" w:hAnsi="仿宋" w:hint="eastAsia"/>
          <w:color w:val="333333"/>
          <w:sz w:val="30"/>
          <w:szCs w:val="30"/>
        </w:rPr>
        <w:t>鑫</w:t>
      </w:r>
      <w:proofErr w:type="gramEnd"/>
      <w:r w:rsidRPr="00FE7EDB">
        <w:rPr>
          <w:rFonts w:ascii="仿宋" w:eastAsia="仿宋" w:hAnsi="仿宋" w:hint="eastAsia"/>
          <w:color w:val="333333"/>
          <w:sz w:val="30"/>
          <w:szCs w:val="30"/>
        </w:rPr>
        <w:t>帅监理公司的名义在经开区承揽工程监理业务。</w:t>
      </w:r>
    </w:p>
    <w:p w:rsidR="00FE7EDB" w:rsidRPr="00FE7EDB" w:rsidRDefault="00FE7EDB" w:rsidP="00FE7EDB">
      <w:pPr>
        <w:pStyle w:val="a3"/>
        <w:shd w:val="clear" w:color="auto" w:fill="FFFFFF"/>
        <w:spacing w:before="225" w:beforeAutospacing="0" w:after="225" w:afterAutospacing="0" w:line="480" w:lineRule="atLeast"/>
        <w:ind w:firstLine="480"/>
        <w:jc w:val="both"/>
        <w:rPr>
          <w:rFonts w:ascii="仿宋" w:eastAsia="仿宋" w:hAnsi="仿宋" w:hint="eastAsia"/>
          <w:color w:val="333333"/>
          <w:sz w:val="30"/>
          <w:szCs w:val="30"/>
        </w:rPr>
      </w:pPr>
      <w:r w:rsidRPr="00FE7EDB">
        <w:rPr>
          <w:rFonts w:ascii="仿宋" w:eastAsia="仿宋" w:hAnsi="仿宋" w:hint="eastAsia"/>
          <w:color w:val="333333"/>
          <w:sz w:val="30"/>
          <w:szCs w:val="30"/>
        </w:rPr>
        <w:t>六、对有关责任人员和责任单位的处理建议</w:t>
      </w:r>
    </w:p>
    <w:p w:rsidR="00FE7EDB" w:rsidRPr="00FE7EDB" w:rsidRDefault="00FE7EDB" w:rsidP="00FE7EDB">
      <w:pPr>
        <w:pStyle w:val="a3"/>
        <w:shd w:val="clear" w:color="auto" w:fill="FFFFFF"/>
        <w:spacing w:before="225" w:beforeAutospacing="0" w:after="225" w:afterAutospacing="0" w:line="480" w:lineRule="atLeast"/>
        <w:ind w:firstLine="480"/>
        <w:jc w:val="both"/>
        <w:rPr>
          <w:rFonts w:ascii="仿宋" w:eastAsia="仿宋" w:hAnsi="仿宋" w:hint="eastAsia"/>
          <w:color w:val="333333"/>
          <w:sz w:val="30"/>
          <w:szCs w:val="30"/>
        </w:rPr>
      </w:pPr>
      <w:r w:rsidRPr="00FE7EDB">
        <w:rPr>
          <w:rFonts w:ascii="仿宋" w:eastAsia="仿宋" w:hAnsi="仿宋" w:hint="eastAsia"/>
          <w:color w:val="333333"/>
          <w:sz w:val="30"/>
          <w:szCs w:val="30"/>
        </w:rPr>
        <w:t>（一）建议由司法机关追究刑事责任的人员（6人）。</w:t>
      </w:r>
    </w:p>
    <w:p w:rsidR="00FE7EDB" w:rsidRPr="00FE7EDB" w:rsidRDefault="00FE7EDB" w:rsidP="00FE7EDB">
      <w:pPr>
        <w:pStyle w:val="a3"/>
        <w:shd w:val="clear" w:color="auto" w:fill="FFFFFF"/>
        <w:spacing w:before="225" w:beforeAutospacing="0" w:after="225" w:afterAutospacing="0" w:line="480" w:lineRule="atLeast"/>
        <w:ind w:firstLine="480"/>
        <w:jc w:val="both"/>
        <w:rPr>
          <w:rFonts w:ascii="仿宋" w:eastAsia="仿宋" w:hAnsi="仿宋" w:hint="eastAsia"/>
          <w:color w:val="333333"/>
          <w:sz w:val="30"/>
          <w:szCs w:val="30"/>
        </w:rPr>
      </w:pPr>
      <w:r w:rsidRPr="00FE7EDB">
        <w:rPr>
          <w:rFonts w:ascii="仿宋" w:eastAsia="仿宋" w:hAnsi="仿宋" w:hint="eastAsia"/>
          <w:color w:val="333333"/>
          <w:sz w:val="30"/>
          <w:szCs w:val="30"/>
        </w:rPr>
        <w:t>1．潘荣健，居仁村文化活动中心工程项目劳务队负责人。在浇筑混凝土</w:t>
      </w:r>
      <w:proofErr w:type="gramStart"/>
      <w:r w:rsidRPr="00FE7EDB">
        <w:rPr>
          <w:rFonts w:ascii="仿宋" w:eastAsia="仿宋" w:hAnsi="仿宋" w:hint="eastAsia"/>
          <w:color w:val="333333"/>
          <w:sz w:val="30"/>
          <w:szCs w:val="30"/>
        </w:rPr>
        <w:t>发生爆膜后</w:t>
      </w:r>
      <w:proofErr w:type="gramEnd"/>
      <w:r w:rsidRPr="00FE7EDB">
        <w:rPr>
          <w:rFonts w:ascii="仿宋" w:eastAsia="仿宋" w:hAnsi="仿宋" w:hint="eastAsia"/>
          <w:color w:val="333333"/>
          <w:sz w:val="30"/>
          <w:szCs w:val="30"/>
        </w:rPr>
        <w:t>，未立即组织施工人员紧急撤离现场，违章指挥施工人员继续施工，对事故发生负有直接责任。涉嫌构成重大责任事故罪，建议移送司法机关依法进行处理。</w:t>
      </w:r>
    </w:p>
    <w:p w:rsidR="00FE7EDB" w:rsidRPr="00FE7EDB" w:rsidRDefault="00FE7EDB" w:rsidP="00FE7EDB">
      <w:pPr>
        <w:pStyle w:val="a3"/>
        <w:shd w:val="clear" w:color="auto" w:fill="FFFFFF"/>
        <w:spacing w:before="225" w:beforeAutospacing="0" w:after="225" w:afterAutospacing="0" w:line="480" w:lineRule="atLeast"/>
        <w:ind w:firstLine="480"/>
        <w:jc w:val="both"/>
        <w:rPr>
          <w:rFonts w:ascii="仿宋" w:eastAsia="仿宋" w:hAnsi="仿宋" w:hint="eastAsia"/>
          <w:color w:val="333333"/>
          <w:sz w:val="30"/>
          <w:szCs w:val="30"/>
        </w:rPr>
      </w:pPr>
      <w:r w:rsidRPr="00FE7EDB">
        <w:rPr>
          <w:rFonts w:ascii="仿宋" w:eastAsia="仿宋" w:hAnsi="仿宋" w:hint="eastAsia"/>
          <w:color w:val="333333"/>
          <w:sz w:val="30"/>
          <w:szCs w:val="30"/>
        </w:rPr>
        <w:t>2．张高龙，居仁村文化活动中心工程项目实际承揽人。不具备相应资质，违法承揽工程。涉嫌构成重大责任事故罪，建议移送司法机关依法进行处理。</w:t>
      </w:r>
    </w:p>
    <w:p w:rsidR="00FE7EDB" w:rsidRPr="00FE7EDB" w:rsidRDefault="00FE7EDB" w:rsidP="00FE7EDB">
      <w:pPr>
        <w:pStyle w:val="a3"/>
        <w:shd w:val="clear" w:color="auto" w:fill="FFFFFF"/>
        <w:spacing w:before="225" w:beforeAutospacing="0" w:after="225" w:afterAutospacing="0" w:line="480" w:lineRule="atLeast"/>
        <w:ind w:firstLine="480"/>
        <w:jc w:val="both"/>
        <w:rPr>
          <w:rFonts w:ascii="仿宋" w:eastAsia="仿宋" w:hAnsi="仿宋" w:hint="eastAsia"/>
          <w:color w:val="333333"/>
          <w:sz w:val="30"/>
          <w:szCs w:val="30"/>
        </w:rPr>
      </w:pPr>
      <w:r w:rsidRPr="00FE7EDB">
        <w:rPr>
          <w:rFonts w:ascii="仿宋" w:eastAsia="仿宋" w:hAnsi="仿宋" w:hint="eastAsia"/>
          <w:color w:val="333333"/>
          <w:sz w:val="30"/>
          <w:szCs w:val="30"/>
        </w:rPr>
        <w:t>3．张勇胜，居仁村文化活动中心工程项目施工现场实际负责人。因涉嫌构成重大责任事故罪，于2019年7月5日被南宁市检察机关批准逮捕。</w:t>
      </w:r>
    </w:p>
    <w:p w:rsidR="00FE7EDB" w:rsidRPr="00FE7EDB" w:rsidRDefault="00FE7EDB" w:rsidP="00FE7EDB">
      <w:pPr>
        <w:pStyle w:val="a3"/>
        <w:shd w:val="clear" w:color="auto" w:fill="FFFFFF"/>
        <w:spacing w:before="225" w:beforeAutospacing="0" w:after="225" w:afterAutospacing="0" w:line="480" w:lineRule="atLeast"/>
        <w:ind w:firstLine="480"/>
        <w:jc w:val="both"/>
        <w:rPr>
          <w:rFonts w:ascii="仿宋" w:eastAsia="仿宋" w:hAnsi="仿宋" w:hint="eastAsia"/>
          <w:color w:val="333333"/>
          <w:sz w:val="30"/>
          <w:szCs w:val="30"/>
        </w:rPr>
      </w:pPr>
      <w:r w:rsidRPr="00FE7EDB">
        <w:rPr>
          <w:rFonts w:ascii="仿宋" w:eastAsia="仿宋" w:hAnsi="仿宋" w:hint="eastAsia"/>
          <w:color w:val="333333"/>
          <w:sz w:val="30"/>
          <w:szCs w:val="30"/>
        </w:rPr>
        <w:t>4．梁嘉健，居仁村文化活动中心工程项目施工现场实际监理员。因涉嫌构成重大责任事故罪，于2019年7月5日被南宁市检察机关批准逮捕。</w:t>
      </w:r>
    </w:p>
    <w:p w:rsidR="00FE7EDB" w:rsidRPr="00FE7EDB" w:rsidRDefault="00FE7EDB" w:rsidP="00FE7EDB">
      <w:pPr>
        <w:pStyle w:val="a3"/>
        <w:shd w:val="clear" w:color="auto" w:fill="FFFFFF"/>
        <w:spacing w:before="0" w:beforeAutospacing="0" w:after="0" w:afterAutospacing="0" w:line="480" w:lineRule="atLeast"/>
        <w:ind w:firstLine="480"/>
        <w:jc w:val="both"/>
        <w:rPr>
          <w:rFonts w:ascii="仿宋" w:eastAsia="仿宋" w:hAnsi="仿宋" w:hint="eastAsia"/>
          <w:color w:val="333333"/>
          <w:sz w:val="30"/>
          <w:szCs w:val="30"/>
        </w:rPr>
      </w:pPr>
      <w:r w:rsidRPr="00FE7EDB">
        <w:rPr>
          <w:rFonts w:ascii="仿宋" w:eastAsia="仿宋" w:hAnsi="仿宋" w:hint="eastAsia"/>
          <w:color w:val="333333"/>
          <w:sz w:val="30"/>
          <w:szCs w:val="30"/>
        </w:rPr>
        <w:lastRenderedPageBreak/>
        <w:t>5．温源，居仁村文化活动中心工程项目监理业务实际承揽人、项目监理负责人</w:t>
      </w:r>
      <w:r w:rsidRPr="00FE7EDB">
        <w:rPr>
          <w:rFonts w:ascii="仿宋" w:eastAsia="仿宋" w:hAnsi="仿宋" w:hint="eastAsia"/>
          <w:color w:val="333333"/>
          <w:spacing w:val="-10"/>
          <w:sz w:val="30"/>
          <w:szCs w:val="30"/>
        </w:rPr>
        <w:t>。</w:t>
      </w:r>
      <w:r w:rsidRPr="00FE7EDB">
        <w:rPr>
          <w:rFonts w:ascii="仿宋" w:eastAsia="仿宋" w:hAnsi="仿宋" w:hint="eastAsia"/>
          <w:color w:val="333333"/>
          <w:sz w:val="30"/>
          <w:szCs w:val="30"/>
        </w:rPr>
        <w:t>不具备相应资质</w:t>
      </w:r>
      <w:r w:rsidRPr="00FE7EDB">
        <w:rPr>
          <w:rFonts w:ascii="仿宋" w:eastAsia="仿宋" w:hAnsi="仿宋" w:hint="eastAsia"/>
          <w:color w:val="333333"/>
          <w:spacing w:val="-10"/>
          <w:sz w:val="30"/>
          <w:szCs w:val="30"/>
        </w:rPr>
        <w:t>，</w:t>
      </w:r>
      <w:r w:rsidRPr="00FE7EDB">
        <w:rPr>
          <w:rFonts w:ascii="仿宋" w:eastAsia="仿宋" w:hAnsi="仿宋" w:hint="eastAsia"/>
          <w:color w:val="333333"/>
          <w:sz w:val="30"/>
          <w:szCs w:val="30"/>
        </w:rPr>
        <w:t>违法承揽工程监理业务</w:t>
      </w:r>
      <w:r w:rsidRPr="00FE7EDB">
        <w:rPr>
          <w:rFonts w:ascii="仿宋" w:eastAsia="仿宋" w:hAnsi="仿宋" w:hint="eastAsia"/>
          <w:color w:val="333333"/>
          <w:spacing w:val="-10"/>
          <w:sz w:val="30"/>
          <w:szCs w:val="30"/>
        </w:rPr>
        <w:t>，</w:t>
      </w:r>
      <w:r w:rsidRPr="00FE7EDB">
        <w:rPr>
          <w:rFonts w:ascii="仿宋" w:eastAsia="仿宋" w:hAnsi="仿宋" w:hint="eastAsia"/>
          <w:color w:val="333333"/>
          <w:sz w:val="30"/>
          <w:szCs w:val="30"/>
        </w:rPr>
        <w:t>安排无相应资质的人员履行项目监理员职责</w:t>
      </w:r>
      <w:r w:rsidRPr="00FE7EDB">
        <w:rPr>
          <w:rFonts w:ascii="仿宋" w:eastAsia="仿宋" w:hAnsi="仿宋" w:hint="eastAsia"/>
          <w:color w:val="333333"/>
          <w:spacing w:val="-10"/>
          <w:sz w:val="30"/>
          <w:szCs w:val="30"/>
        </w:rPr>
        <w:t>，</w:t>
      </w:r>
      <w:r w:rsidRPr="00FE7EDB">
        <w:rPr>
          <w:rFonts w:ascii="仿宋" w:eastAsia="仿宋" w:hAnsi="仿宋" w:hint="eastAsia"/>
          <w:color w:val="333333"/>
          <w:sz w:val="30"/>
          <w:szCs w:val="30"/>
        </w:rPr>
        <w:t>对事故发生负有管理责任</w:t>
      </w:r>
      <w:r w:rsidRPr="00FE7EDB">
        <w:rPr>
          <w:rFonts w:ascii="仿宋" w:eastAsia="仿宋" w:hAnsi="仿宋" w:hint="eastAsia"/>
          <w:color w:val="333333"/>
          <w:spacing w:val="-10"/>
          <w:sz w:val="30"/>
          <w:szCs w:val="30"/>
        </w:rPr>
        <w:t>。</w:t>
      </w:r>
      <w:r w:rsidRPr="00FE7EDB">
        <w:rPr>
          <w:rFonts w:ascii="仿宋" w:eastAsia="仿宋" w:hAnsi="仿宋" w:hint="eastAsia"/>
          <w:color w:val="333333"/>
          <w:sz w:val="30"/>
          <w:szCs w:val="30"/>
        </w:rPr>
        <w:t>涉嫌构成重大责任事故罪</w:t>
      </w:r>
      <w:r w:rsidRPr="00FE7EDB">
        <w:rPr>
          <w:rFonts w:ascii="仿宋" w:eastAsia="仿宋" w:hAnsi="仿宋" w:hint="eastAsia"/>
          <w:color w:val="333333"/>
          <w:spacing w:val="-10"/>
          <w:sz w:val="30"/>
          <w:szCs w:val="30"/>
        </w:rPr>
        <w:t>，</w:t>
      </w:r>
      <w:r w:rsidRPr="00FE7EDB">
        <w:rPr>
          <w:rFonts w:ascii="仿宋" w:eastAsia="仿宋" w:hAnsi="仿宋" w:hint="eastAsia"/>
          <w:color w:val="333333"/>
          <w:sz w:val="30"/>
          <w:szCs w:val="30"/>
        </w:rPr>
        <w:t>建议移送司法机关依法进行处理。</w:t>
      </w:r>
    </w:p>
    <w:p w:rsidR="00FE7EDB" w:rsidRPr="00FE7EDB" w:rsidRDefault="00FE7EDB" w:rsidP="00FE7EDB">
      <w:pPr>
        <w:pStyle w:val="a3"/>
        <w:shd w:val="clear" w:color="auto" w:fill="FFFFFF"/>
        <w:spacing w:before="225" w:beforeAutospacing="0" w:after="225" w:afterAutospacing="0" w:line="480" w:lineRule="atLeast"/>
        <w:ind w:firstLine="480"/>
        <w:jc w:val="both"/>
        <w:rPr>
          <w:rFonts w:ascii="仿宋" w:eastAsia="仿宋" w:hAnsi="仿宋" w:hint="eastAsia"/>
          <w:color w:val="333333"/>
          <w:sz w:val="30"/>
          <w:szCs w:val="30"/>
        </w:rPr>
      </w:pPr>
      <w:r w:rsidRPr="00FE7EDB">
        <w:rPr>
          <w:rFonts w:ascii="仿宋" w:eastAsia="仿宋" w:hAnsi="仿宋" w:hint="eastAsia"/>
          <w:color w:val="333333"/>
          <w:sz w:val="30"/>
          <w:szCs w:val="30"/>
        </w:rPr>
        <w:t>6．范飞明，东晋建设公司法定代表人、总经理。不履行安全生产主体责任，违法将居仁村文化活动中心工程项目转包给不具备施工资质的个人，施工现场不安排安全管理人员进行施工管理。对事故发生负有责任，涉嫌构成重大责任事故罪，建议移送司法机关依法处理。</w:t>
      </w:r>
    </w:p>
    <w:p w:rsidR="00FE7EDB" w:rsidRPr="00FE7EDB" w:rsidRDefault="00FE7EDB" w:rsidP="00FE7EDB">
      <w:pPr>
        <w:pStyle w:val="a3"/>
        <w:shd w:val="clear" w:color="auto" w:fill="FFFFFF"/>
        <w:spacing w:before="225" w:beforeAutospacing="0" w:after="225" w:afterAutospacing="0" w:line="480" w:lineRule="atLeast"/>
        <w:ind w:firstLine="480"/>
        <w:jc w:val="both"/>
        <w:rPr>
          <w:rFonts w:ascii="仿宋" w:eastAsia="仿宋" w:hAnsi="仿宋" w:hint="eastAsia"/>
          <w:color w:val="333333"/>
          <w:sz w:val="30"/>
          <w:szCs w:val="30"/>
        </w:rPr>
      </w:pPr>
      <w:r w:rsidRPr="00FE7EDB">
        <w:rPr>
          <w:rFonts w:ascii="仿宋" w:eastAsia="仿宋" w:hAnsi="仿宋" w:hint="eastAsia"/>
          <w:color w:val="333333"/>
          <w:sz w:val="30"/>
          <w:szCs w:val="30"/>
        </w:rPr>
        <w:t>（二）对有关企业责任人员处理建议（3人）。</w:t>
      </w:r>
    </w:p>
    <w:p w:rsidR="00FE7EDB" w:rsidRPr="00FE7EDB" w:rsidRDefault="00FE7EDB" w:rsidP="00FE7EDB">
      <w:pPr>
        <w:pStyle w:val="a3"/>
        <w:shd w:val="clear" w:color="auto" w:fill="FFFFFF"/>
        <w:spacing w:before="225" w:beforeAutospacing="0" w:after="225" w:afterAutospacing="0" w:line="480" w:lineRule="atLeast"/>
        <w:ind w:firstLine="480"/>
        <w:jc w:val="both"/>
        <w:rPr>
          <w:rFonts w:ascii="仿宋" w:eastAsia="仿宋" w:hAnsi="仿宋" w:hint="eastAsia"/>
          <w:color w:val="333333"/>
          <w:sz w:val="30"/>
          <w:szCs w:val="30"/>
        </w:rPr>
      </w:pPr>
      <w:r w:rsidRPr="00FE7EDB">
        <w:rPr>
          <w:rFonts w:ascii="仿宋" w:eastAsia="仿宋" w:hAnsi="仿宋" w:hint="eastAsia"/>
          <w:color w:val="333333"/>
          <w:sz w:val="30"/>
          <w:szCs w:val="30"/>
        </w:rPr>
        <w:t>7．林宏基，</w:t>
      </w:r>
      <w:proofErr w:type="gramStart"/>
      <w:r w:rsidRPr="00FE7EDB">
        <w:rPr>
          <w:rFonts w:ascii="仿宋" w:eastAsia="仿宋" w:hAnsi="仿宋" w:hint="eastAsia"/>
          <w:color w:val="333333"/>
          <w:sz w:val="30"/>
          <w:szCs w:val="30"/>
        </w:rPr>
        <w:t>鑫</w:t>
      </w:r>
      <w:proofErr w:type="gramEnd"/>
      <w:r w:rsidRPr="00FE7EDB">
        <w:rPr>
          <w:rFonts w:ascii="仿宋" w:eastAsia="仿宋" w:hAnsi="仿宋" w:hint="eastAsia"/>
          <w:color w:val="333333"/>
          <w:sz w:val="30"/>
          <w:szCs w:val="30"/>
        </w:rPr>
        <w:t>帅监理公司法定代表人。不履行安全生产主体责任，允许社会自然人温源以公司的名义承揽居仁村文化活动中心工程项目工程监理业务，施工现场不按规定配备相应资质的人员进行监理，导致现场施工监管缺失。对事故发生负有责任，建议由南宁市应急管理局依法给予罚款的行政处罚。</w:t>
      </w:r>
    </w:p>
    <w:p w:rsidR="00FE7EDB" w:rsidRPr="00FE7EDB" w:rsidRDefault="00FE7EDB" w:rsidP="00FE7EDB">
      <w:pPr>
        <w:pStyle w:val="a3"/>
        <w:shd w:val="clear" w:color="auto" w:fill="FFFFFF"/>
        <w:spacing w:before="225" w:beforeAutospacing="0" w:after="225" w:afterAutospacing="0" w:line="480" w:lineRule="atLeast"/>
        <w:ind w:firstLine="480"/>
        <w:jc w:val="both"/>
        <w:rPr>
          <w:rFonts w:ascii="仿宋" w:eastAsia="仿宋" w:hAnsi="仿宋" w:hint="eastAsia"/>
          <w:color w:val="333333"/>
          <w:sz w:val="30"/>
          <w:szCs w:val="30"/>
        </w:rPr>
      </w:pPr>
      <w:r w:rsidRPr="00FE7EDB">
        <w:rPr>
          <w:rFonts w:ascii="仿宋" w:eastAsia="仿宋" w:hAnsi="仿宋" w:hint="eastAsia"/>
          <w:color w:val="333333"/>
          <w:sz w:val="30"/>
          <w:szCs w:val="30"/>
        </w:rPr>
        <w:t>8．邹广明，雅力富建设公司工程管理部土建工程师，雅力富建设公司派驻居仁村文化活动中心工程项目代表。未检查发现施工单位转包、监理单位挂靠；对居仁村文化活动中心工程项目施工人员、监理人员的资质没有认真检查，对项目经理、监理人员、安全员不到位的问题未及时采取有效措施制止和纠正；对施工现</w:t>
      </w:r>
      <w:r w:rsidRPr="00FE7EDB">
        <w:rPr>
          <w:rFonts w:ascii="仿宋" w:eastAsia="仿宋" w:hAnsi="仿宋" w:hint="eastAsia"/>
          <w:color w:val="333333"/>
          <w:sz w:val="30"/>
          <w:szCs w:val="30"/>
        </w:rPr>
        <w:lastRenderedPageBreak/>
        <w:t>场的混乱现象和安全隐患未提出有效的整改措施。对事故发生负有责任，建议由用人单位按有关规定予以辞退。</w:t>
      </w:r>
    </w:p>
    <w:p w:rsidR="00FE7EDB" w:rsidRPr="00FE7EDB" w:rsidRDefault="00FE7EDB" w:rsidP="00FE7EDB">
      <w:pPr>
        <w:pStyle w:val="a3"/>
        <w:shd w:val="clear" w:color="auto" w:fill="FFFFFF"/>
        <w:spacing w:before="225" w:beforeAutospacing="0" w:after="225" w:afterAutospacing="0" w:line="480" w:lineRule="atLeast"/>
        <w:ind w:firstLine="480"/>
        <w:jc w:val="both"/>
        <w:rPr>
          <w:rFonts w:ascii="仿宋" w:eastAsia="仿宋" w:hAnsi="仿宋" w:hint="eastAsia"/>
          <w:color w:val="333333"/>
          <w:sz w:val="30"/>
          <w:szCs w:val="30"/>
        </w:rPr>
      </w:pPr>
      <w:r w:rsidRPr="00FE7EDB">
        <w:rPr>
          <w:rFonts w:ascii="仿宋" w:eastAsia="仿宋" w:hAnsi="仿宋" w:hint="eastAsia"/>
          <w:color w:val="333333"/>
          <w:sz w:val="30"/>
          <w:szCs w:val="30"/>
        </w:rPr>
        <w:t>9．伍哲陶，</w:t>
      </w:r>
      <w:proofErr w:type="gramStart"/>
      <w:r w:rsidRPr="00FE7EDB">
        <w:rPr>
          <w:rFonts w:ascii="仿宋" w:eastAsia="仿宋" w:hAnsi="仿宋" w:hint="eastAsia"/>
          <w:color w:val="333333"/>
          <w:sz w:val="30"/>
          <w:szCs w:val="30"/>
        </w:rPr>
        <w:t>臻宇设计</w:t>
      </w:r>
      <w:proofErr w:type="gramEnd"/>
      <w:r w:rsidRPr="00FE7EDB">
        <w:rPr>
          <w:rFonts w:ascii="仿宋" w:eastAsia="仿宋" w:hAnsi="仿宋" w:hint="eastAsia"/>
          <w:color w:val="333333"/>
          <w:sz w:val="30"/>
          <w:szCs w:val="30"/>
        </w:rPr>
        <w:t>公司技术总工，居仁村文化活动中心工程项目设计负责人。出具的设计文件未注明</w:t>
      </w:r>
      <w:proofErr w:type="gramStart"/>
      <w:r w:rsidRPr="00FE7EDB">
        <w:rPr>
          <w:rFonts w:ascii="仿宋" w:eastAsia="仿宋" w:hAnsi="仿宋" w:hint="eastAsia"/>
          <w:color w:val="333333"/>
          <w:sz w:val="30"/>
          <w:szCs w:val="30"/>
        </w:rPr>
        <w:t>涉及危大工程</w:t>
      </w:r>
      <w:proofErr w:type="gramEnd"/>
      <w:r w:rsidRPr="00FE7EDB">
        <w:rPr>
          <w:rFonts w:ascii="仿宋" w:eastAsia="仿宋" w:hAnsi="仿宋" w:hint="eastAsia"/>
          <w:color w:val="333333"/>
          <w:sz w:val="30"/>
          <w:szCs w:val="30"/>
        </w:rPr>
        <w:t>的重点部位和环节，未提出</w:t>
      </w:r>
      <w:proofErr w:type="gramStart"/>
      <w:r w:rsidRPr="00FE7EDB">
        <w:rPr>
          <w:rFonts w:ascii="仿宋" w:eastAsia="仿宋" w:hAnsi="仿宋" w:hint="eastAsia"/>
          <w:color w:val="333333"/>
          <w:sz w:val="30"/>
          <w:szCs w:val="30"/>
        </w:rPr>
        <w:t>保障危大工程</w:t>
      </w:r>
      <w:proofErr w:type="gramEnd"/>
      <w:r w:rsidRPr="00FE7EDB">
        <w:rPr>
          <w:rFonts w:ascii="仿宋" w:eastAsia="仿宋" w:hAnsi="仿宋" w:hint="eastAsia"/>
          <w:color w:val="333333"/>
          <w:sz w:val="30"/>
          <w:szCs w:val="30"/>
        </w:rPr>
        <w:t>周边环境安全和工程施工安全的意见。对事故发生负有责任，建议建设行政主管部门依法吊销其《一级注册建筑师注册证书》。</w:t>
      </w:r>
    </w:p>
    <w:p w:rsidR="00FE7EDB" w:rsidRPr="00FE7EDB" w:rsidRDefault="00FE7EDB" w:rsidP="00FE7EDB">
      <w:pPr>
        <w:pStyle w:val="a3"/>
        <w:shd w:val="clear" w:color="auto" w:fill="FFFFFF"/>
        <w:spacing w:before="225" w:beforeAutospacing="0" w:after="225" w:afterAutospacing="0" w:line="480" w:lineRule="atLeast"/>
        <w:ind w:firstLine="480"/>
        <w:jc w:val="both"/>
        <w:rPr>
          <w:rFonts w:ascii="仿宋" w:eastAsia="仿宋" w:hAnsi="仿宋" w:hint="eastAsia"/>
          <w:color w:val="333333"/>
          <w:sz w:val="30"/>
          <w:szCs w:val="30"/>
        </w:rPr>
      </w:pPr>
      <w:r w:rsidRPr="00FE7EDB">
        <w:rPr>
          <w:rFonts w:ascii="仿宋" w:eastAsia="仿宋" w:hAnsi="仿宋" w:hint="eastAsia"/>
          <w:color w:val="333333"/>
          <w:sz w:val="30"/>
          <w:szCs w:val="30"/>
        </w:rPr>
        <w:t>（三）建议给予党纪政务处分的人员（11人）。</w:t>
      </w:r>
    </w:p>
    <w:p w:rsidR="00FE7EDB" w:rsidRPr="00FE7EDB" w:rsidRDefault="00FE7EDB" w:rsidP="00FE7EDB">
      <w:pPr>
        <w:pStyle w:val="a3"/>
        <w:shd w:val="clear" w:color="auto" w:fill="FFFFFF"/>
        <w:spacing w:before="225" w:beforeAutospacing="0" w:after="225" w:afterAutospacing="0" w:line="480" w:lineRule="atLeast"/>
        <w:ind w:firstLine="480"/>
        <w:jc w:val="both"/>
        <w:rPr>
          <w:rFonts w:ascii="仿宋" w:eastAsia="仿宋" w:hAnsi="仿宋" w:hint="eastAsia"/>
          <w:color w:val="333333"/>
          <w:sz w:val="30"/>
          <w:szCs w:val="30"/>
        </w:rPr>
      </w:pPr>
      <w:r w:rsidRPr="00FE7EDB">
        <w:rPr>
          <w:rFonts w:ascii="仿宋" w:eastAsia="仿宋" w:hAnsi="仿宋" w:hint="eastAsia"/>
          <w:color w:val="333333"/>
          <w:sz w:val="30"/>
          <w:szCs w:val="30"/>
        </w:rPr>
        <w:t>10．陈相文，群众，雅力富建设公司工程管理部副经理，负责项目的施工质量监督、施工安全管理。履行施工安全监督管理职责不到位，对居仁村文化活动中心工程建设施工存在的各种违法问题未及时采取有效措施制止和纠正，对施工现场的混乱现象和安全隐患没有提出有效的整改措施。对事故发生负有直接责任，建议给予政务记大过处分。</w:t>
      </w:r>
    </w:p>
    <w:p w:rsidR="00FE7EDB" w:rsidRPr="00FE7EDB" w:rsidRDefault="00FE7EDB" w:rsidP="00FE7EDB">
      <w:pPr>
        <w:pStyle w:val="a3"/>
        <w:shd w:val="clear" w:color="auto" w:fill="FFFFFF"/>
        <w:spacing w:before="225" w:beforeAutospacing="0" w:after="225" w:afterAutospacing="0" w:line="480" w:lineRule="atLeast"/>
        <w:ind w:firstLine="480"/>
        <w:jc w:val="both"/>
        <w:rPr>
          <w:rFonts w:ascii="仿宋" w:eastAsia="仿宋" w:hAnsi="仿宋" w:hint="eastAsia"/>
          <w:color w:val="333333"/>
          <w:sz w:val="30"/>
          <w:szCs w:val="30"/>
        </w:rPr>
      </w:pPr>
      <w:r w:rsidRPr="00FE7EDB">
        <w:rPr>
          <w:rFonts w:ascii="仿宋" w:eastAsia="仿宋" w:hAnsi="仿宋" w:hint="eastAsia"/>
          <w:color w:val="333333"/>
          <w:sz w:val="30"/>
          <w:szCs w:val="30"/>
        </w:rPr>
        <w:t>11．支清晓，群众，雅力富建设公司副总经理，分管居仁村文化活动中心工程项目。工作失职，未认真履行安全生产监督管理职责，未按规定对居仁村文化活动中心工程项目开展安全监督检查，未能及时发现和纠正居仁村文化活动中心工程建设施工存在的各种违法问题和安全隐患。对事故发生负有重要领导责任，建议给予政务记过处分，并责令其向经开区管委会</w:t>
      </w:r>
      <w:proofErr w:type="gramStart"/>
      <w:r w:rsidRPr="00FE7EDB">
        <w:rPr>
          <w:rFonts w:ascii="仿宋" w:eastAsia="仿宋" w:hAnsi="仿宋" w:hint="eastAsia"/>
          <w:color w:val="333333"/>
          <w:sz w:val="30"/>
          <w:szCs w:val="30"/>
        </w:rPr>
        <w:t>作出</w:t>
      </w:r>
      <w:proofErr w:type="gramEnd"/>
      <w:r w:rsidRPr="00FE7EDB">
        <w:rPr>
          <w:rFonts w:ascii="仿宋" w:eastAsia="仿宋" w:hAnsi="仿宋" w:hint="eastAsia"/>
          <w:color w:val="333333"/>
          <w:sz w:val="30"/>
          <w:szCs w:val="30"/>
        </w:rPr>
        <w:t>书面检查。</w:t>
      </w:r>
    </w:p>
    <w:p w:rsidR="00FE7EDB" w:rsidRPr="00FE7EDB" w:rsidRDefault="00FE7EDB" w:rsidP="00FE7EDB">
      <w:pPr>
        <w:pStyle w:val="a3"/>
        <w:shd w:val="clear" w:color="auto" w:fill="FFFFFF"/>
        <w:spacing w:before="225" w:beforeAutospacing="0" w:after="225" w:afterAutospacing="0" w:line="480" w:lineRule="atLeast"/>
        <w:ind w:firstLine="480"/>
        <w:jc w:val="both"/>
        <w:rPr>
          <w:rFonts w:ascii="仿宋" w:eastAsia="仿宋" w:hAnsi="仿宋" w:hint="eastAsia"/>
          <w:color w:val="333333"/>
          <w:sz w:val="30"/>
          <w:szCs w:val="30"/>
        </w:rPr>
      </w:pPr>
      <w:r w:rsidRPr="00FE7EDB">
        <w:rPr>
          <w:rFonts w:ascii="仿宋" w:eastAsia="仿宋" w:hAnsi="仿宋" w:hint="eastAsia"/>
          <w:color w:val="333333"/>
          <w:sz w:val="30"/>
          <w:szCs w:val="30"/>
        </w:rPr>
        <w:lastRenderedPageBreak/>
        <w:t>12．卢国源，中共党员，雅力富建设公司董事长、总经理、法定代表人。未认真贯彻落实国家有关安全生产政策和法律法规，严格执行工程建设标准规范；未按规定督促检查内设机构履行职责，对内设机构在居仁村文化活动中心工程建设项目安全管理混乱问题失察。对事故发生负有主要领导责任，建议给予党内警告处分，政务警告处分，并责令其向经开区党工委</w:t>
      </w:r>
      <w:proofErr w:type="gramStart"/>
      <w:r w:rsidRPr="00FE7EDB">
        <w:rPr>
          <w:rFonts w:ascii="仿宋" w:eastAsia="仿宋" w:hAnsi="仿宋" w:hint="eastAsia"/>
          <w:color w:val="333333"/>
          <w:sz w:val="30"/>
          <w:szCs w:val="30"/>
        </w:rPr>
        <w:t>作出</w:t>
      </w:r>
      <w:proofErr w:type="gramEnd"/>
      <w:r w:rsidRPr="00FE7EDB">
        <w:rPr>
          <w:rFonts w:ascii="仿宋" w:eastAsia="仿宋" w:hAnsi="仿宋" w:hint="eastAsia"/>
          <w:color w:val="333333"/>
          <w:sz w:val="30"/>
          <w:szCs w:val="30"/>
        </w:rPr>
        <w:t>书面检查。</w:t>
      </w:r>
    </w:p>
    <w:p w:rsidR="00FE7EDB" w:rsidRPr="00FE7EDB" w:rsidRDefault="00FE7EDB" w:rsidP="00FE7EDB">
      <w:pPr>
        <w:pStyle w:val="a3"/>
        <w:shd w:val="clear" w:color="auto" w:fill="FFFFFF"/>
        <w:spacing w:before="225" w:beforeAutospacing="0" w:after="225" w:afterAutospacing="0" w:line="480" w:lineRule="atLeast"/>
        <w:ind w:firstLine="480"/>
        <w:jc w:val="both"/>
        <w:rPr>
          <w:rFonts w:ascii="仿宋" w:eastAsia="仿宋" w:hAnsi="仿宋" w:hint="eastAsia"/>
          <w:color w:val="333333"/>
          <w:sz w:val="30"/>
          <w:szCs w:val="30"/>
        </w:rPr>
      </w:pPr>
      <w:r w:rsidRPr="00FE7EDB">
        <w:rPr>
          <w:rFonts w:ascii="仿宋" w:eastAsia="仿宋" w:hAnsi="仿宋" w:hint="eastAsia"/>
          <w:color w:val="333333"/>
          <w:sz w:val="30"/>
          <w:szCs w:val="30"/>
        </w:rPr>
        <w:t>13．凌峰，中共党员，金凯街道办国土建设</w:t>
      </w:r>
      <w:proofErr w:type="gramStart"/>
      <w:r w:rsidRPr="00FE7EDB">
        <w:rPr>
          <w:rFonts w:ascii="仿宋" w:eastAsia="仿宋" w:hAnsi="仿宋" w:hint="eastAsia"/>
          <w:color w:val="333333"/>
          <w:sz w:val="30"/>
          <w:szCs w:val="30"/>
        </w:rPr>
        <w:t>经贸站</w:t>
      </w:r>
      <w:proofErr w:type="gramEnd"/>
      <w:r w:rsidRPr="00FE7EDB">
        <w:rPr>
          <w:rFonts w:ascii="仿宋" w:eastAsia="仿宋" w:hAnsi="仿宋" w:hint="eastAsia"/>
          <w:color w:val="333333"/>
          <w:sz w:val="30"/>
          <w:szCs w:val="30"/>
        </w:rPr>
        <w:t>副站长，金凯街道办派驻居仁村文化活动中心工程项目现场负责人。落实安全生产监督检查责任不力，对居仁村文化活动中心工程项目施工人员、监理人员的资质没有认真检查，对项目经理、监理人员、安全员不到位的问题没有及时采取有效措施制止和纠正，对施工现场的混乱现象和安全隐患没有提出有效的整改措施，听之任之。对事故发生负有直接责任，建议给予留党察看1年处分，政务撤职处分，并责令其向金凯街道办党工委</w:t>
      </w:r>
      <w:proofErr w:type="gramStart"/>
      <w:r w:rsidRPr="00FE7EDB">
        <w:rPr>
          <w:rFonts w:ascii="仿宋" w:eastAsia="仿宋" w:hAnsi="仿宋" w:hint="eastAsia"/>
          <w:color w:val="333333"/>
          <w:sz w:val="30"/>
          <w:szCs w:val="30"/>
        </w:rPr>
        <w:t>作出</w:t>
      </w:r>
      <w:proofErr w:type="gramEnd"/>
      <w:r w:rsidRPr="00FE7EDB">
        <w:rPr>
          <w:rFonts w:ascii="仿宋" w:eastAsia="仿宋" w:hAnsi="仿宋" w:hint="eastAsia"/>
          <w:color w:val="333333"/>
          <w:sz w:val="30"/>
          <w:szCs w:val="30"/>
        </w:rPr>
        <w:t>书面检查。</w:t>
      </w:r>
    </w:p>
    <w:p w:rsidR="00FE7EDB" w:rsidRPr="00FE7EDB" w:rsidRDefault="00FE7EDB" w:rsidP="00FE7EDB">
      <w:pPr>
        <w:pStyle w:val="a3"/>
        <w:shd w:val="clear" w:color="auto" w:fill="FFFFFF"/>
        <w:spacing w:before="225" w:beforeAutospacing="0" w:after="225" w:afterAutospacing="0" w:line="480" w:lineRule="atLeast"/>
        <w:ind w:firstLine="480"/>
        <w:jc w:val="both"/>
        <w:rPr>
          <w:rFonts w:ascii="仿宋" w:eastAsia="仿宋" w:hAnsi="仿宋" w:hint="eastAsia"/>
          <w:color w:val="333333"/>
          <w:sz w:val="30"/>
          <w:szCs w:val="30"/>
        </w:rPr>
      </w:pPr>
      <w:r w:rsidRPr="00FE7EDB">
        <w:rPr>
          <w:rFonts w:ascii="仿宋" w:eastAsia="仿宋" w:hAnsi="仿宋" w:hint="eastAsia"/>
          <w:color w:val="333333"/>
          <w:sz w:val="30"/>
          <w:szCs w:val="30"/>
        </w:rPr>
        <w:t>14．卢宝建，群众，金凯街道办国土建设</w:t>
      </w:r>
      <w:proofErr w:type="gramStart"/>
      <w:r w:rsidRPr="00FE7EDB">
        <w:rPr>
          <w:rFonts w:ascii="仿宋" w:eastAsia="仿宋" w:hAnsi="仿宋" w:hint="eastAsia"/>
          <w:color w:val="333333"/>
          <w:sz w:val="30"/>
          <w:szCs w:val="30"/>
        </w:rPr>
        <w:t>经贸站</w:t>
      </w:r>
      <w:proofErr w:type="gramEnd"/>
      <w:r w:rsidRPr="00FE7EDB">
        <w:rPr>
          <w:rFonts w:ascii="仿宋" w:eastAsia="仿宋" w:hAnsi="仿宋" w:hint="eastAsia"/>
          <w:color w:val="333333"/>
          <w:sz w:val="30"/>
          <w:szCs w:val="30"/>
        </w:rPr>
        <w:t>站长。落实安全生产监督检查责任不力，对居仁村文化活动中心工程建设施工存在的各种违法问题和安全隐患未及时采取有效措施制止和纠正。对事故发生负有直接责任，建议给予政务记大过处分，并责令其向金凯街道办</w:t>
      </w:r>
      <w:proofErr w:type="gramStart"/>
      <w:r w:rsidRPr="00FE7EDB">
        <w:rPr>
          <w:rFonts w:ascii="仿宋" w:eastAsia="仿宋" w:hAnsi="仿宋" w:hint="eastAsia"/>
          <w:color w:val="333333"/>
          <w:sz w:val="30"/>
          <w:szCs w:val="30"/>
        </w:rPr>
        <w:t>作出</w:t>
      </w:r>
      <w:proofErr w:type="gramEnd"/>
      <w:r w:rsidRPr="00FE7EDB">
        <w:rPr>
          <w:rFonts w:ascii="仿宋" w:eastAsia="仿宋" w:hAnsi="仿宋" w:hint="eastAsia"/>
          <w:color w:val="333333"/>
          <w:sz w:val="30"/>
          <w:szCs w:val="30"/>
        </w:rPr>
        <w:t>书面检查。</w:t>
      </w:r>
    </w:p>
    <w:p w:rsidR="00FE7EDB" w:rsidRPr="00FE7EDB" w:rsidRDefault="00FE7EDB" w:rsidP="00FE7EDB">
      <w:pPr>
        <w:pStyle w:val="a3"/>
        <w:shd w:val="clear" w:color="auto" w:fill="FFFFFF"/>
        <w:spacing w:before="225" w:beforeAutospacing="0" w:after="225" w:afterAutospacing="0" w:line="480" w:lineRule="atLeast"/>
        <w:ind w:firstLine="480"/>
        <w:jc w:val="both"/>
        <w:rPr>
          <w:rFonts w:ascii="仿宋" w:eastAsia="仿宋" w:hAnsi="仿宋" w:hint="eastAsia"/>
          <w:color w:val="333333"/>
          <w:sz w:val="30"/>
          <w:szCs w:val="30"/>
        </w:rPr>
      </w:pPr>
      <w:r w:rsidRPr="00FE7EDB">
        <w:rPr>
          <w:rFonts w:ascii="仿宋" w:eastAsia="仿宋" w:hAnsi="仿宋" w:hint="eastAsia"/>
          <w:color w:val="333333"/>
          <w:sz w:val="30"/>
          <w:szCs w:val="30"/>
        </w:rPr>
        <w:t>15．周涛进，中共党员，金凯街道办党工委委员、办事处副主任。落实安全生产责任不力，对项目工程落实安全生产各项制</w:t>
      </w:r>
      <w:r w:rsidRPr="00FE7EDB">
        <w:rPr>
          <w:rFonts w:ascii="仿宋" w:eastAsia="仿宋" w:hAnsi="仿宋" w:hint="eastAsia"/>
          <w:color w:val="333333"/>
          <w:sz w:val="30"/>
          <w:szCs w:val="30"/>
        </w:rPr>
        <w:lastRenderedPageBreak/>
        <w:t>度监督检查不够；未能发现和纠正居仁村文化活动中心工程建设施工存在的各种违法问题和安全隐患。对事故发生负有领导责任，建议给予党内严重警告处分，政务记过处分，并责令其向经开区党工委</w:t>
      </w:r>
      <w:proofErr w:type="gramStart"/>
      <w:r w:rsidRPr="00FE7EDB">
        <w:rPr>
          <w:rFonts w:ascii="仿宋" w:eastAsia="仿宋" w:hAnsi="仿宋" w:hint="eastAsia"/>
          <w:color w:val="333333"/>
          <w:sz w:val="30"/>
          <w:szCs w:val="30"/>
        </w:rPr>
        <w:t>作出</w:t>
      </w:r>
      <w:proofErr w:type="gramEnd"/>
      <w:r w:rsidRPr="00FE7EDB">
        <w:rPr>
          <w:rFonts w:ascii="仿宋" w:eastAsia="仿宋" w:hAnsi="仿宋" w:hint="eastAsia"/>
          <w:color w:val="333333"/>
          <w:sz w:val="30"/>
          <w:szCs w:val="30"/>
        </w:rPr>
        <w:t>书面检查。</w:t>
      </w:r>
    </w:p>
    <w:p w:rsidR="00FE7EDB" w:rsidRPr="00FE7EDB" w:rsidRDefault="00FE7EDB" w:rsidP="00FE7EDB">
      <w:pPr>
        <w:pStyle w:val="a3"/>
        <w:shd w:val="clear" w:color="auto" w:fill="FFFFFF"/>
        <w:spacing w:before="225" w:beforeAutospacing="0" w:after="225" w:afterAutospacing="0" w:line="480" w:lineRule="atLeast"/>
        <w:ind w:firstLine="480"/>
        <w:jc w:val="both"/>
        <w:rPr>
          <w:rFonts w:ascii="仿宋" w:eastAsia="仿宋" w:hAnsi="仿宋" w:hint="eastAsia"/>
          <w:color w:val="333333"/>
          <w:sz w:val="30"/>
          <w:szCs w:val="30"/>
        </w:rPr>
      </w:pPr>
      <w:r w:rsidRPr="00FE7EDB">
        <w:rPr>
          <w:rFonts w:ascii="仿宋" w:eastAsia="仿宋" w:hAnsi="仿宋" w:hint="eastAsia"/>
          <w:color w:val="333333"/>
          <w:sz w:val="30"/>
          <w:szCs w:val="30"/>
        </w:rPr>
        <w:t>16．叶祖莲，中共党员，2016年5月至2019年5月任金凯街道办党工委副书记、主任，2019年5月17日任那洪街道办党工委副书记、街道办主任。</w:t>
      </w:r>
      <w:proofErr w:type="gramStart"/>
      <w:r w:rsidRPr="00FE7EDB">
        <w:rPr>
          <w:rFonts w:ascii="仿宋" w:eastAsia="仿宋" w:hAnsi="仿宋" w:hint="eastAsia"/>
          <w:color w:val="333333"/>
          <w:sz w:val="30"/>
          <w:szCs w:val="30"/>
        </w:rPr>
        <w:t>叶祖莲在</w:t>
      </w:r>
      <w:proofErr w:type="gramEnd"/>
      <w:r w:rsidRPr="00FE7EDB">
        <w:rPr>
          <w:rFonts w:ascii="仿宋" w:eastAsia="仿宋" w:hAnsi="仿宋" w:hint="eastAsia"/>
          <w:color w:val="333333"/>
          <w:sz w:val="30"/>
          <w:szCs w:val="30"/>
        </w:rPr>
        <w:t>担任金凯街道办党工委副书记、主任期间，落实金凯街道办安全生产第一责任人的责任不力，对安全生产部署和监督检查不够，未采取有效措施制止及纠正居仁村文化活动中心工程建设施工存在的各种违法问题和安全隐患。对事故发生负有主要领导责任，建议给予党内警告处分，政务警告处分，并责令其向经开区党工委</w:t>
      </w:r>
      <w:proofErr w:type="gramStart"/>
      <w:r w:rsidRPr="00FE7EDB">
        <w:rPr>
          <w:rFonts w:ascii="仿宋" w:eastAsia="仿宋" w:hAnsi="仿宋" w:hint="eastAsia"/>
          <w:color w:val="333333"/>
          <w:sz w:val="30"/>
          <w:szCs w:val="30"/>
        </w:rPr>
        <w:t>作出</w:t>
      </w:r>
      <w:proofErr w:type="gramEnd"/>
      <w:r w:rsidRPr="00FE7EDB">
        <w:rPr>
          <w:rFonts w:ascii="仿宋" w:eastAsia="仿宋" w:hAnsi="仿宋" w:hint="eastAsia"/>
          <w:color w:val="333333"/>
          <w:sz w:val="30"/>
          <w:szCs w:val="30"/>
        </w:rPr>
        <w:t>书面检查。</w:t>
      </w:r>
    </w:p>
    <w:p w:rsidR="00FE7EDB" w:rsidRPr="00FE7EDB" w:rsidRDefault="00FE7EDB" w:rsidP="00FE7EDB">
      <w:pPr>
        <w:pStyle w:val="a3"/>
        <w:shd w:val="clear" w:color="auto" w:fill="FFFFFF"/>
        <w:spacing w:before="225" w:beforeAutospacing="0" w:after="225" w:afterAutospacing="0" w:line="480" w:lineRule="atLeast"/>
        <w:ind w:firstLine="480"/>
        <w:jc w:val="both"/>
        <w:rPr>
          <w:rFonts w:ascii="仿宋" w:eastAsia="仿宋" w:hAnsi="仿宋" w:hint="eastAsia"/>
          <w:color w:val="333333"/>
          <w:sz w:val="30"/>
          <w:szCs w:val="30"/>
        </w:rPr>
      </w:pPr>
      <w:r w:rsidRPr="00FE7EDB">
        <w:rPr>
          <w:rFonts w:ascii="仿宋" w:eastAsia="仿宋" w:hAnsi="仿宋" w:hint="eastAsia"/>
          <w:color w:val="333333"/>
          <w:sz w:val="30"/>
          <w:szCs w:val="30"/>
        </w:rPr>
        <w:t>17．廖超接，中共党员，金凯街道办党工委书记，负责金凯街道办党工委的全面工作。对居仁村文化活动中心工程项目安全方面的监督检查不认真，对下属单位履行安全监管职责不认真失察。对事故发生负有主要领导责任，建议给予党内警告处分，并责令其向经开区党工委</w:t>
      </w:r>
      <w:proofErr w:type="gramStart"/>
      <w:r w:rsidRPr="00FE7EDB">
        <w:rPr>
          <w:rFonts w:ascii="仿宋" w:eastAsia="仿宋" w:hAnsi="仿宋" w:hint="eastAsia"/>
          <w:color w:val="333333"/>
          <w:sz w:val="30"/>
          <w:szCs w:val="30"/>
        </w:rPr>
        <w:t>作出</w:t>
      </w:r>
      <w:proofErr w:type="gramEnd"/>
      <w:r w:rsidRPr="00FE7EDB">
        <w:rPr>
          <w:rFonts w:ascii="仿宋" w:eastAsia="仿宋" w:hAnsi="仿宋" w:hint="eastAsia"/>
          <w:color w:val="333333"/>
          <w:sz w:val="30"/>
          <w:szCs w:val="30"/>
        </w:rPr>
        <w:t>书面检查。</w:t>
      </w:r>
    </w:p>
    <w:p w:rsidR="00FE7EDB" w:rsidRPr="00FE7EDB" w:rsidRDefault="00FE7EDB" w:rsidP="00FE7EDB">
      <w:pPr>
        <w:pStyle w:val="a3"/>
        <w:shd w:val="clear" w:color="auto" w:fill="FFFFFF"/>
        <w:spacing w:before="225" w:beforeAutospacing="0" w:after="225" w:afterAutospacing="0" w:line="480" w:lineRule="atLeast"/>
        <w:ind w:firstLine="480"/>
        <w:jc w:val="both"/>
        <w:rPr>
          <w:rFonts w:ascii="仿宋" w:eastAsia="仿宋" w:hAnsi="仿宋" w:hint="eastAsia"/>
          <w:color w:val="333333"/>
          <w:sz w:val="30"/>
          <w:szCs w:val="30"/>
        </w:rPr>
      </w:pPr>
      <w:r w:rsidRPr="00FE7EDB">
        <w:rPr>
          <w:rFonts w:ascii="仿宋" w:eastAsia="仿宋" w:hAnsi="仿宋" w:hint="eastAsia"/>
          <w:color w:val="333333"/>
          <w:sz w:val="30"/>
          <w:szCs w:val="30"/>
        </w:rPr>
        <w:t>18．黄海峰，群众，经开区建设发展局基建科科长。未认真落实行业安全生产监督管理职责，对定点施工单位和监理单位的管理考核不到位，对居仁村文化活动中心工程的监督管理缺失，从未</w:t>
      </w:r>
      <w:proofErr w:type="gramStart"/>
      <w:r w:rsidRPr="00FE7EDB">
        <w:rPr>
          <w:rFonts w:ascii="仿宋" w:eastAsia="仿宋" w:hAnsi="仿宋" w:hint="eastAsia"/>
          <w:color w:val="333333"/>
          <w:sz w:val="30"/>
          <w:szCs w:val="30"/>
        </w:rPr>
        <w:t>到过居仁</w:t>
      </w:r>
      <w:proofErr w:type="gramEnd"/>
      <w:r w:rsidRPr="00FE7EDB">
        <w:rPr>
          <w:rFonts w:ascii="仿宋" w:eastAsia="仿宋" w:hAnsi="仿宋" w:hint="eastAsia"/>
          <w:color w:val="333333"/>
          <w:sz w:val="30"/>
          <w:szCs w:val="30"/>
        </w:rPr>
        <w:t>村文化活动中心工程项目现场开展监督检查工作。</w:t>
      </w:r>
      <w:r w:rsidRPr="00FE7EDB">
        <w:rPr>
          <w:rFonts w:ascii="仿宋" w:eastAsia="仿宋" w:hAnsi="仿宋" w:hint="eastAsia"/>
          <w:color w:val="333333"/>
          <w:sz w:val="30"/>
          <w:szCs w:val="30"/>
        </w:rPr>
        <w:lastRenderedPageBreak/>
        <w:t>对事故发生负有直接责任，建议给予政务记过处分，并责令其向经开区党工委</w:t>
      </w:r>
      <w:proofErr w:type="gramStart"/>
      <w:r w:rsidRPr="00FE7EDB">
        <w:rPr>
          <w:rFonts w:ascii="仿宋" w:eastAsia="仿宋" w:hAnsi="仿宋" w:hint="eastAsia"/>
          <w:color w:val="333333"/>
          <w:sz w:val="30"/>
          <w:szCs w:val="30"/>
        </w:rPr>
        <w:t>作出</w:t>
      </w:r>
      <w:proofErr w:type="gramEnd"/>
      <w:r w:rsidRPr="00FE7EDB">
        <w:rPr>
          <w:rFonts w:ascii="仿宋" w:eastAsia="仿宋" w:hAnsi="仿宋" w:hint="eastAsia"/>
          <w:color w:val="333333"/>
          <w:sz w:val="30"/>
          <w:szCs w:val="30"/>
        </w:rPr>
        <w:t>书面检查。</w:t>
      </w:r>
    </w:p>
    <w:p w:rsidR="00FE7EDB" w:rsidRPr="00FE7EDB" w:rsidRDefault="00FE7EDB" w:rsidP="00FE7EDB">
      <w:pPr>
        <w:pStyle w:val="a3"/>
        <w:shd w:val="clear" w:color="auto" w:fill="FFFFFF"/>
        <w:spacing w:before="225" w:beforeAutospacing="0" w:after="225" w:afterAutospacing="0" w:line="480" w:lineRule="atLeast"/>
        <w:ind w:firstLine="480"/>
        <w:jc w:val="both"/>
        <w:rPr>
          <w:rFonts w:ascii="仿宋" w:eastAsia="仿宋" w:hAnsi="仿宋" w:hint="eastAsia"/>
          <w:color w:val="333333"/>
          <w:sz w:val="30"/>
          <w:szCs w:val="30"/>
        </w:rPr>
      </w:pPr>
      <w:r w:rsidRPr="00FE7EDB">
        <w:rPr>
          <w:rFonts w:ascii="仿宋" w:eastAsia="仿宋" w:hAnsi="仿宋" w:hint="eastAsia"/>
          <w:color w:val="333333"/>
          <w:sz w:val="30"/>
          <w:szCs w:val="30"/>
        </w:rPr>
        <w:t>19．陈春明，群众，经开区建设发展局副局长，分管建筑安全工作。未认真落实行业安全生产监督管理职责，对定点施工单位和监理单位的管理考核不到位，对居仁村文化活动中心工程的监督管理缺失，对下属职能科室履行安全监管职责不到位等问题失察。对事故发生负有领导责任，建议给予政务警告处分，并责令其向经开区管委会</w:t>
      </w:r>
      <w:proofErr w:type="gramStart"/>
      <w:r w:rsidRPr="00FE7EDB">
        <w:rPr>
          <w:rFonts w:ascii="仿宋" w:eastAsia="仿宋" w:hAnsi="仿宋" w:hint="eastAsia"/>
          <w:color w:val="333333"/>
          <w:sz w:val="30"/>
          <w:szCs w:val="30"/>
        </w:rPr>
        <w:t>作出</w:t>
      </w:r>
      <w:proofErr w:type="gramEnd"/>
      <w:r w:rsidRPr="00FE7EDB">
        <w:rPr>
          <w:rFonts w:ascii="仿宋" w:eastAsia="仿宋" w:hAnsi="仿宋" w:hint="eastAsia"/>
          <w:color w:val="333333"/>
          <w:sz w:val="30"/>
          <w:szCs w:val="30"/>
        </w:rPr>
        <w:t>书面检查。</w:t>
      </w:r>
    </w:p>
    <w:p w:rsidR="00FE7EDB" w:rsidRPr="00FE7EDB" w:rsidRDefault="00FE7EDB" w:rsidP="00FE7EDB">
      <w:pPr>
        <w:pStyle w:val="a3"/>
        <w:shd w:val="clear" w:color="auto" w:fill="FFFFFF"/>
        <w:spacing w:before="225" w:beforeAutospacing="0" w:after="225" w:afterAutospacing="0" w:line="480" w:lineRule="atLeast"/>
        <w:ind w:firstLine="480"/>
        <w:jc w:val="both"/>
        <w:rPr>
          <w:rFonts w:ascii="仿宋" w:eastAsia="仿宋" w:hAnsi="仿宋" w:hint="eastAsia"/>
          <w:color w:val="333333"/>
          <w:sz w:val="30"/>
          <w:szCs w:val="30"/>
        </w:rPr>
      </w:pPr>
      <w:r w:rsidRPr="00FE7EDB">
        <w:rPr>
          <w:rFonts w:ascii="仿宋" w:eastAsia="仿宋" w:hAnsi="仿宋" w:hint="eastAsia"/>
          <w:color w:val="333333"/>
          <w:sz w:val="30"/>
          <w:szCs w:val="30"/>
        </w:rPr>
        <w:t>20．何建汇，中共党员，经开区建设发展局局长。未认真落实行业安全生产监督管理职责，对定点施工单位和监理单位的管理考核不到位，对居仁村文化活动中心工程的监督管理缺失，对项目建设存在的各种违法问题和安全隐患未及时采取有效措施制止和纠正。对事故发生负有领导责任，建议给予党内警告处分，政务警告处分，并责令其向经开区党工委</w:t>
      </w:r>
      <w:proofErr w:type="gramStart"/>
      <w:r w:rsidRPr="00FE7EDB">
        <w:rPr>
          <w:rFonts w:ascii="仿宋" w:eastAsia="仿宋" w:hAnsi="仿宋" w:hint="eastAsia"/>
          <w:color w:val="333333"/>
          <w:sz w:val="30"/>
          <w:szCs w:val="30"/>
        </w:rPr>
        <w:t>作出</w:t>
      </w:r>
      <w:proofErr w:type="gramEnd"/>
      <w:r w:rsidRPr="00FE7EDB">
        <w:rPr>
          <w:rFonts w:ascii="仿宋" w:eastAsia="仿宋" w:hAnsi="仿宋" w:hint="eastAsia"/>
          <w:color w:val="333333"/>
          <w:sz w:val="30"/>
          <w:szCs w:val="30"/>
        </w:rPr>
        <w:t>书面检查。</w:t>
      </w:r>
    </w:p>
    <w:p w:rsidR="00FE7EDB" w:rsidRPr="00FE7EDB" w:rsidRDefault="00FE7EDB" w:rsidP="00FE7EDB">
      <w:pPr>
        <w:pStyle w:val="a3"/>
        <w:shd w:val="clear" w:color="auto" w:fill="FFFFFF"/>
        <w:spacing w:before="225" w:beforeAutospacing="0" w:after="225" w:afterAutospacing="0" w:line="480" w:lineRule="atLeast"/>
        <w:ind w:firstLine="480"/>
        <w:jc w:val="both"/>
        <w:rPr>
          <w:rFonts w:ascii="仿宋" w:eastAsia="仿宋" w:hAnsi="仿宋" w:hint="eastAsia"/>
          <w:color w:val="333333"/>
          <w:sz w:val="30"/>
          <w:szCs w:val="30"/>
        </w:rPr>
      </w:pPr>
      <w:r w:rsidRPr="00FE7EDB">
        <w:rPr>
          <w:rFonts w:ascii="仿宋" w:eastAsia="仿宋" w:hAnsi="仿宋" w:hint="eastAsia"/>
          <w:color w:val="333333"/>
          <w:sz w:val="30"/>
          <w:szCs w:val="30"/>
        </w:rPr>
        <w:t>（四）建议给予书面检查的人员（2人）。</w:t>
      </w:r>
    </w:p>
    <w:p w:rsidR="00FE7EDB" w:rsidRPr="00FE7EDB" w:rsidRDefault="00FE7EDB" w:rsidP="00FE7EDB">
      <w:pPr>
        <w:pStyle w:val="a3"/>
        <w:shd w:val="clear" w:color="auto" w:fill="FFFFFF"/>
        <w:spacing w:before="225" w:beforeAutospacing="0" w:after="225" w:afterAutospacing="0" w:line="480" w:lineRule="atLeast"/>
        <w:ind w:firstLine="480"/>
        <w:jc w:val="both"/>
        <w:rPr>
          <w:rFonts w:ascii="仿宋" w:eastAsia="仿宋" w:hAnsi="仿宋" w:hint="eastAsia"/>
          <w:color w:val="333333"/>
          <w:sz w:val="30"/>
          <w:szCs w:val="30"/>
        </w:rPr>
      </w:pPr>
      <w:r w:rsidRPr="00FE7EDB">
        <w:rPr>
          <w:rFonts w:ascii="仿宋" w:eastAsia="仿宋" w:hAnsi="仿宋" w:hint="eastAsia"/>
          <w:color w:val="333333"/>
          <w:sz w:val="30"/>
          <w:szCs w:val="30"/>
        </w:rPr>
        <w:t>21．李彤彤，中共党员，金凯街道办党工委副书记、街道办主任。对金凯街道办的安全生产负有第一责任人的职责。考虑到李彤彤在2019年5月20日才到金凯街道办工作，事故发生时对居仁村文化活动中心工程项目不了解，为吸取教训，建议责令其向经开区党工委</w:t>
      </w:r>
      <w:proofErr w:type="gramStart"/>
      <w:r w:rsidRPr="00FE7EDB">
        <w:rPr>
          <w:rFonts w:ascii="仿宋" w:eastAsia="仿宋" w:hAnsi="仿宋" w:hint="eastAsia"/>
          <w:color w:val="333333"/>
          <w:sz w:val="30"/>
          <w:szCs w:val="30"/>
        </w:rPr>
        <w:t>作出</w:t>
      </w:r>
      <w:proofErr w:type="gramEnd"/>
      <w:r w:rsidRPr="00FE7EDB">
        <w:rPr>
          <w:rFonts w:ascii="仿宋" w:eastAsia="仿宋" w:hAnsi="仿宋" w:hint="eastAsia"/>
          <w:color w:val="333333"/>
          <w:sz w:val="30"/>
          <w:szCs w:val="30"/>
        </w:rPr>
        <w:t>书面检查。</w:t>
      </w:r>
    </w:p>
    <w:p w:rsidR="00FE7EDB" w:rsidRPr="00FE7EDB" w:rsidRDefault="00FE7EDB" w:rsidP="00FE7EDB">
      <w:pPr>
        <w:pStyle w:val="a3"/>
        <w:shd w:val="clear" w:color="auto" w:fill="FFFFFF"/>
        <w:spacing w:before="225" w:beforeAutospacing="0" w:after="225" w:afterAutospacing="0" w:line="480" w:lineRule="atLeast"/>
        <w:ind w:firstLine="480"/>
        <w:jc w:val="both"/>
        <w:rPr>
          <w:rFonts w:ascii="仿宋" w:eastAsia="仿宋" w:hAnsi="仿宋" w:hint="eastAsia"/>
          <w:color w:val="333333"/>
          <w:sz w:val="30"/>
          <w:szCs w:val="30"/>
        </w:rPr>
      </w:pPr>
      <w:r w:rsidRPr="00FE7EDB">
        <w:rPr>
          <w:rFonts w:ascii="仿宋" w:eastAsia="仿宋" w:hAnsi="仿宋" w:hint="eastAsia"/>
          <w:color w:val="333333"/>
          <w:sz w:val="30"/>
          <w:szCs w:val="30"/>
        </w:rPr>
        <w:lastRenderedPageBreak/>
        <w:t>22．廖勇，中共党员，经开区党工委委员、管委会副主任，负责经开区城市建设、行政审批等工作和分</w:t>
      </w:r>
      <w:proofErr w:type="gramStart"/>
      <w:r w:rsidRPr="00FE7EDB">
        <w:rPr>
          <w:rFonts w:ascii="仿宋" w:eastAsia="仿宋" w:hAnsi="仿宋" w:hint="eastAsia"/>
          <w:color w:val="333333"/>
          <w:sz w:val="30"/>
          <w:szCs w:val="30"/>
        </w:rPr>
        <w:t>管经</w:t>
      </w:r>
      <w:proofErr w:type="gramEnd"/>
      <w:r w:rsidRPr="00FE7EDB">
        <w:rPr>
          <w:rFonts w:ascii="仿宋" w:eastAsia="仿宋" w:hAnsi="仿宋" w:hint="eastAsia"/>
          <w:color w:val="333333"/>
          <w:sz w:val="30"/>
          <w:szCs w:val="30"/>
        </w:rPr>
        <w:t>开区建设发展局、雅力富建设公司等部门。落实安全生产主体责任不力，对经开区建设发展局、雅力富建设公司的监督管理不到位，对居仁村文化活动中心工程建设多方面违法违规问题失察。对事故发生负有领导责任，建议进行批评教育，并责令其向经开区党工委</w:t>
      </w:r>
      <w:proofErr w:type="gramStart"/>
      <w:r w:rsidRPr="00FE7EDB">
        <w:rPr>
          <w:rFonts w:ascii="仿宋" w:eastAsia="仿宋" w:hAnsi="仿宋" w:hint="eastAsia"/>
          <w:color w:val="333333"/>
          <w:sz w:val="30"/>
          <w:szCs w:val="30"/>
        </w:rPr>
        <w:t>作出</w:t>
      </w:r>
      <w:proofErr w:type="gramEnd"/>
      <w:r w:rsidRPr="00FE7EDB">
        <w:rPr>
          <w:rFonts w:ascii="仿宋" w:eastAsia="仿宋" w:hAnsi="仿宋" w:hint="eastAsia"/>
          <w:color w:val="333333"/>
          <w:sz w:val="30"/>
          <w:szCs w:val="30"/>
        </w:rPr>
        <w:t>书面检查。</w:t>
      </w:r>
    </w:p>
    <w:p w:rsidR="00FE7EDB" w:rsidRPr="00FE7EDB" w:rsidRDefault="00FE7EDB" w:rsidP="00FE7EDB">
      <w:pPr>
        <w:pStyle w:val="a3"/>
        <w:shd w:val="clear" w:color="auto" w:fill="FFFFFF"/>
        <w:spacing w:before="225" w:beforeAutospacing="0" w:after="225" w:afterAutospacing="0" w:line="480" w:lineRule="atLeast"/>
        <w:ind w:firstLine="480"/>
        <w:jc w:val="both"/>
        <w:rPr>
          <w:rFonts w:ascii="仿宋" w:eastAsia="仿宋" w:hAnsi="仿宋" w:hint="eastAsia"/>
          <w:color w:val="333333"/>
          <w:sz w:val="30"/>
          <w:szCs w:val="30"/>
        </w:rPr>
      </w:pPr>
      <w:r w:rsidRPr="00FE7EDB">
        <w:rPr>
          <w:rFonts w:ascii="仿宋" w:eastAsia="仿宋" w:hAnsi="仿宋" w:hint="eastAsia"/>
          <w:color w:val="333333"/>
          <w:sz w:val="30"/>
          <w:szCs w:val="30"/>
        </w:rPr>
        <w:t>（五）建议给予行政处罚的单位。</w:t>
      </w:r>
    </w:p>
    <w:p w:rsidR="00FE7EDB" w:rsidRPr="00FE7EDB" w:rsidRDefault="00FE7EDB" w:rsidP="00FE7EDB">
      <w:pPr>
        <w:pStyle w:val="a3"/>
        <w:shd w:val="clear" w:color="auto" w:fill="FFFFFF"/>
        <w:spacing w:before="225" w:beforeAutospacing="0" w:after="225" w:afterAutospacing="0" w:line="480" w:lineRule="atLeast"/>
        <w:ind w:firstLine="480"/>
        <w:jc w:val="both"/>
        <w:rPr>
          <w:rFonts w:ascii="仿宋" w:eastAsia="仿宋" w:hAnsi="仿宋" w:hint="eastAsia"/>
          <w:color w:val="333333"/>
          <w:sz w:val="30"/>
          <w:szCs w:val="30"/>
        </w:rPr>
      </w:pPr>
      <w:r w:rsidRPr="00FE7EDB">
        <w:rPr>
          <w:rFonts w:ascii="仿宋" w:eastAsia="仿宋" w:hAnsi="仿宋" w:hint="eastAsia"/>
          <w:color w:val="333333"/>
          <w:sz w:val="30"/>
          <w:szCs w:val="30"/>
        </w:rPr>
        <w:t>23．雅力富建设公司。对事故发生负有责任，建议由南宁市应急管理局依法给予罚款的行政处罚。</w:t>
      </w:r>
    </w:p>
    <w:p w:rsidR="00FE7EDB" w:rsidRPr="00FE7EDB" w:rsidRDefault="00FE7EDB" w:rsidP="00FE7EDB">
      <w:pPr>
        <w:pStyle w:val="a3"/>
        <w:shd w:val="clear" w:color="auto" w:fill="FFFFFF"/>
        <w:spacing w:before="225" w:beforeAutospacing="0" w:after="225" w:afterAutospacing="0" w:line="480" w:lineRule="atLeast"/>
        <w:ind w:firstLine="480"/>
        <w:jc w:val="both"/>
        <w:rPr>
          <w:rFonts w:ascii="仿宋" w:eastAsia="仿宋" w:hAnsi="仿宋" w:hint="eastAsia"/>
          <w:color w:val="333333"/>
          <w:sz w:val="30"/>
          <w:szCs w:val="30"/>
        </w:rPr>
      </w:pPr>
      <w:r w:rsidRPr="00FE7EDB">
        <w:rPr>
          <w:rFonts w:ascii="仿宋" w:eastAsia="仿宋" w:hAnsi="仿宋" w:hint="eastAsia"/>
          <w:color w:val="333333"/>
          <w:sz w:val="30"/>
          <w:szCs w:val="30"/>
        </w:rPr>
        <w:t>24．东晋建设公司。对事故发生负有责任，建议由南宁市应急管理局依法给予罚款的行政处罚；由发证机关吊销其《建筑业企业资质证书》（编号为：D245005651）。</w:t>
      </w:r>
    </w:p>
    <w:p w:rsidR="00FE7EDB" w:rsidRPr="00FE7EDB" w:rsidRDefault="00FE7EDB" w:rsidP="00FE7EDB">
      <w:pPr>
        <w:pStyle w:val="a3"/>
        <w:shd w:val="clear" w:color="auto" w:fill="FFFFFF"/>
        <w:spacing w:before="225" w:beforeAutospacing="0" w:after="225" w:afterAutospacing="0" w:line="480" w:lineRule="atLeast"/>
        <w:ind w:firstLine="480"/>
        <w:jc w:val="both"/>
        <w:rPr>
          <w:rFonts w:ascii="仿宋" w:eastAsia="仿宋" w:hAnsi="仿宋" w:hint="eastAsia"/>
          <w:color w:val="333333"/>
          <w:sz w:val="30"/>
          <w:szCs w:val="30"/>
        </w:rPr>
      </w:pPr>
      <w:r w:rsidRPr="00FE7EDB">
        <w:rPr>
          <w:rFonts w:ascii="仿宋" w:eastAsia="仿宋" w:hAnsi="仿宋" w:hint="eastAsia"/>
          <w:color w:val="333333"/>
          <w:sz w:val="30"/>
          <w:szCs w:val="30"/>
        </w:rPr>
        <w:t>25．</w:t>
      </w:r>
      <w:proofErr w:type="gramStart"/>
      <w:r w:rsidRPr="00FE7EDB">
        <w:rPr>
          <w:rFonts w:ascii="仿宋" w:eastAsia="仿宋" w:hAnsi="仿宋" w:hint="eastAsia"/>
          <w:color w:val="333333"/>
          <w:sz w:val="30"/>
          <w:szCs w:val="30"/>
        </w:rPr>
        <w:t>鑫</w:t>
      </w:r>
      <w:proofErr w:type="gramEnd"/>
      <w:r w:rsidRPr="00FE7EDB">
        <w:rPr>
          <w:rFonts w:ascii="仿宋" w:eastAsia="仿宋" w:hAnsi="仿宋" w:hint="eastAsia"/>
          <w:color w:val="333333"/>
          <w:sz w:val="30"/>
          <w:szCs w:val="30"/>
        </w:rPr>
        <w:t>帅监理公司。对事故发生负有责任，建议由南宁市应急管理局依法给予罚款的行政处罚；由发证机关吊销其《工程监理资质证书》（编号为：E145000162）。</w:t>
      </w:r>
    </w:p>
    <w:p w:rsidR="00FE7EDB" w:rsidRPr="00FE7EDB" w:rsidRDefault="00FE7EDB" w:rsidP="00FE7EDB">
      <w:pPr>
        <w:pStyle w:val="a3"/>
        <w:shd w:val="clear" w:color="auto" w:fill="FFFFFF"/>
        <w:spacing w:before="225" w:beforeAutospacing="0" w:after="225" w:afterAutospacing="0" w:line="480" w:lineRule="atLeast"/>
        <w:ind w:firstLine="480"/>
        <w:jc w:val="both"/>
        <w:rPr>
          <w:rFonts w:ascii="仿宋" w:eastAsia="仿宋" w:hAnsi="仿宋" w:hint="eastAsia"/>
          <w:color w:val="333333"/>
          <w:sz w:val="30"/>
          <w:szCs w:val="30"/>
        </w:rPr>
      </w:pPr>
      <w:r w:rsidRPr="00FE7EDB">
        <w:rPr>
          <w:rFonts w:ascii="仿宋" w:eastAsia="仿宋" w:hAnsi="仿宋" w:hint="eastAsia"/>
          <w:color w:val="333333"/>
          <w:sz w:val="30"/>
          <w:szCs w:val="30"/>
        </w:rPr>
        <w:t>26．沃森设计公司（原</w:t>
      </w:r>
      <w:proofErr w:type="gramStart"/>
      <w:r w:rsidRPr="00FE7EDB">
        <w:rPr>
          <w:rFonts w:ascii="仿宋" w:eastAsia="仿宋" w:hAnsi="仿宋" w:hint="eastAsia"/>
          <w:color w:val="333333"/>
          <w:sz w:val="30"/>
          <w:szCs w:val="30"/>
        </w:rPr>
        <w:t>臻宇设计</w:t>
      </w:r>
      <w:proofErr w:type="gramEnd"/>
      <w:r w:rsidRPr="00FE7EDB">
        <w:rPr>
          <w:rFonts w:ascii="仿宋" w:eastAsia="仿宋" w:hAnsi="仿宋" w:hint="eastAsia"/>
          <w:color w:val="333333"/>
          <w:sz w:val="30"/>
          <w:szCs w:val="30"/>
        </w:rPr>
        <w:t>公司）。对事故发生负有责任，建议由南宁市应急管理局依法给予罚款的行政处罚。</w:t>
      </w:r>
    </w:p>
    <w:p w:rsidR="00FE7EDB" w:rsidRPr="00FE7EDB" w:rsidRDefault="00FE7EDB" w:rsidP="00FE7EDB">
      <w:pPr>
        <w:pStyle w:val="a3"/>
        <w:shd w:val="clear" w:color="auto" w:fill="FFFFFF"/>
        <w:spacing w:before="225" w:beforeAutospacing="0" w:after="225" w:afterAutospacing="0" w:line="480" w:lineRule="atLeast"/>
        <w:ind w:firstLine="480"/>
        <w:jc w:val="both"/>
        <w:rPr>
          <w:rFonts w:ascii="仿宋" w:eastAsia="仿宋" w:hAnsi="仿宋" w:hint="eastAsia"/>
          <w:color w:val="333333"/>
          <w:sz w:val="30"/>
          <w:szCs w:val="30"/>
        </w:rPr>
      </w:pPr>
      <w:r w:rsidRPr="00FE7EDB">
        <w:rPr>
          <w:rFonts w:ascii="仿宋" w:eastAsia="仿宋" w:hAnsi="仿宋" w:hint="eastAsia"/>
          <w:color w:val="333333"/>
          <w:sz w:val="30"/>
          <w:szCs w:val="30"/>
        </w:rPr>
        <w:t>（六）其他建议。</w:t>
      </w:r>
    </w:p>
    <w:p w:rsidR="00FE7EDB" w:rsidRPr="00FE7EDB" w:rsidRDefault="00FE7EDB" w:rsidP="00FE7EDB">
      <w:pPr>
        <w:pStyle w:val="a3"/>
        <w:shd w:val="clear" w:color="auto" w:fill="FFFFFF"/>
        <w:spacing w:before="225" w:beforeAutospacing="0" w:after="225" w:afterAutospacing="0" w:line="480" w:lineRule="atLeast"/>
        <w:ind w:firstLine="480"/>
        <w:jc w:val="both"/>
        <w:rPr>
          <w:rFonts w:ascii="仿宋" w:eastAsia="仿宋" w:hAnsi="仿宋" w:hint="eastAsia"/>
          <w:color w:val="333333"/>
          <w:sz w:val="30"/>
          <w:szCs w:val="30"/>
        </w:rPr>
      </w:pPr>
      <w:r w:rsidRPr="00FE7EDB">
        <w:rPr>
          <w:rFonts w:ascii="仿宋" w:eastAsia="仿宋" w:hAnsi="仿宋" w:hint="eastAsia"/>
          <w:color w:val="333333"/>
          <w:sz w:val="30"/>
          <w:szCs w:val="30"/>
        </w:rPr>
        <w:lastRenderedPageBreak/>
        <w:t>1．宋</w:t>
      </w:r>
      <w:proofErr w:type="gramStart"/>
      <w:r w:rsidRPr="00FE7EDB">
        <w:rPr>
          <w:rFonts w:ascii="仿宋" w:eastAsia="仿宋" w:hAnsi="仿宋" w:hint="eastAsia"/>
          <w:color w:val="333333"/>
          <w:sz w:val="30"/>
          <w:szCs w:val="30"/>
        </w:rPr>
        <w:t>雪聘作为居</w:t>
      </w:r>
      <w:proofErr w:type="gramEnd"/>
      <w:r w:rsidRPr="00FE7EDB">
        <w:rPr>
          <w:rFonts w:ascii="仿宋" w:eastAsia="仿宋" w:hAnsi="仿宋" w:hint="eastAsia"/>
          <w:color w:val="333333"/>
          <w:sz w:val="30"/>
          <w:szCs w:val="30"/>
        </w:rPr>
        <w:t>仁村文化活动中心工程项目的项目经理，未到岗履行职责，建议由发证机关依法吊销</w:t>
      </w:r>
      <w:proofErr w:type="gramStart"/>
      <w:r w:rsidRPr="00FE7EDB">
        <w:rPr>
          <w:rFonts w:ascii="仿宋" w:eastAsia="仿宋" w:hAnsi="仿宋" w:hint="eastAsia"/>
          <w:color w:val="333333"/>
          <w:sz w:val="30"/>
          <w:szCs w:val="30"/>
        </w:rPr>
        <w:t>宋雪聘的</w:t>
      </w:r>
      <w:proofErr w:type="gramEnd"/>
      <w:r w:rsidRPr="00FE7EDB">
        <w:rPr>
          <w:rFonts w:ascii="仿宋" w:eastAsia="仿宋" w:hAnsi="仿宋" w:hint="eastAsia"/>
          <w:color w:val="333333"/>
          <w:sz w:val="30"/>
          <w:szCs w:val="30"/>
        </w:rPr>
        <w:t>《二级建造师注册资格》。</w:t>
      </w:r>
    </w:p>
    <w:p w:rsidR="00FE7EDB" w:rsidRPr="00FE7EDB" w:rsidRDefault="00FE7EDB" w:rsidP="00FE7EDB">
      <w:pPr>
        <w:pStyle w:val="a3"/>
        <w:shd w:val="clear" w:color="auto" w:fill="FFFFFF"/>
        <w:spacing w:before="225" w:beforeAutospacing="0" w:after="225" w:afterAutospacing="0" w:line="480" w:lineRule="atLeast"/>
        <w:ind w:firstLine="480"/>
        <w:jc w:val="both"/>
        <w:rPr>
          <w:rFonts w:ascii="仿宋" w:eastAsia="仿宋" w:hAnsi="仿宋" w:hint="eastAsia"/>
          <w:color w:val="333333"/>
          <w:sz w:val="30"/>
          <w:szCs w:val="30"/>
        </w:rPr>
      </w:pPr>
      <w:r w:rsidRPr="00FE7EDB">
        <w:rPr>
          <w:rFonts w:ascii="仿宋" w:eastAsia="仿宋" w:hAnsi="仿宋" w:hint="eastAsia"/>
          <w:color w:val="333333"/>
          <w:sz w:val="30"/>
          <w:szCs w:val="30"/>
        </w:rPr>
        <w:t>2．</w:t>
      </w:r>
      <w:proofErr w:type="gramStart"/>
      <w:r w:rsidRPr="00FE7EDB">
        <w:rPr>
          <w:rFonts w:ascii="仿宋" w:eastAsia="仿宋" w:hAnsi="仿宋" w:hint="eastAsia"/>
          <w:color w:val="333333"/>
          <w:sz w:val="30"/>
          <w:szCs w:val="30"/>
        </w:rPr>
        <w:t>申会科</w:t>
      </w:r>
      <w:proofErr w:type="gramEnd"/>
      <w:r w:rsidRPr="00FE7EDB">
        <w:rPr>
          <w:rFonts w:ascii="仿宋" w:eastAsia="仿宋" w:hAnsi="仿宋" w:hint="eastAsia"/>
          <w:color w:val="333333"/>
          <w:sz w:val="30"/>
          <w:szCs w:val="30"/>
        </w:rPr>
        <w:t>作为居仁村文化活动中心工程项目的总监理工程师，未到岗履行职责，建议由发证机关依法</w:t>
      </w:r>
      <w:proofErr w:type="gramStart"/>
      <w:r w:rsidRPr="00FE7EDB">
        <w:rPr>
          <w:rFonts w:ascii="仿宋" w:eastAsia="仿宋" w:hAnsi="仿宋" w:hint="eastAsia"/>
          <w:color w:val="333333"/>
          <w:sz w:val="30"/>
          <w:szCs w:val="30"/>
        </w:rPr>
        <w:t>吊销申会科</w:t>
      </w:r>
      <w:proofErr w:type="gramEnd"/>
      <w:r w:rsidRPr="00FE7EDB">
        <w:rPr>
          <w:rFonts w:ascii="仿宋" w:eastAsia="仿宋" w:hAnsi="仿宋" w:hint="eastAsia"/>
          <w:color w:val="333333"/>
          <w:sz w:val="30"/>
          <w:szCs w:val="30"/>
        </w:rPr>
        <w:t>的《总监理工程师证书》。</w:t>
      </w:r>
    </w:p>
    <w:p w:rsidR="00FE7EDB" w:rsidRPr="00FE7EDB" w:rsidRDefault="00FE7EDB" w:rsidP="00FE7EDB">
      <w:pPr>
        <w:pStyle w:val="a3"/>
        <w:shd w:val="clear" w:color="auto" w:fill="FFFFFF"/>
        <w:spacing w:before="225" w:beforeAutospacing="0" w:after="225" w:afterAutospacing="0" w:line="480" w:lineRule="atLeast"/>
        <w:ind w:firstLine="480"/>
        <w:jc w:val="both"/>
        <w:rPr>
          <w:rFonts w:ascii="仿宋" w:eastAsia="仿宋" w:hAnsi="仿宋" w:hint="eastAsia"/>
          <w:color w:val="333333"/>
          <w:sz w:val="30"/>
          <w:szCs w:val="30"/>
        </w:rPr>
      </w:pPr>
      <w:r w:rsidRPr="00FE7EDB">
        <w:rPr>
          <w:rFonts w:ascii="仿宋" w:eastAsia="仿宋" w:hAnsi="仿宋" w:hint="eastAsia"/>
          <w:color w:val="333333"/>
          <w:sz w:val="30"/>
          <w:szCs w:val="30"/>
        </w:rPr>
        <w:t>3．建议南宁市综合执法局对东晋建设公司涉嫌多次将承包的工程转给张高龙个人施工、</w:t>
      </w:r>
      <w:proofErr w:type="gramStart"/>
      <w:r w:rsidRPr="00FE7EDB">
        <w:rPr>
          <w:rFonts w:ascii="仿宋" w:eastAsia="仿宋" w:hAnsi="仿宋" w:hint="eastAsia"/>
          <w:color w:val="333333"/>
          <w:sz w:val="30"/>
          <w:szCs w:val="30"/>
        </w:rPr>
        <w:t>鑫</w:t>
      </w:r>
      <w:proofErr w:type="gramEnd"/>
      <w:r w:rsidRPr="00FE7EDB">
        <w:rPr>
          <w:rFonts w:ascii="仿宋" w:eastAsia="仿宋" w:hAnsi="仿宋" w:hint="eastAsia"/>
          <w:color w:val="333333"/>
          <w:sz w:val="30"/>
          <w:szCs w:val="30"/>
        </w:rPr>
        <w:t>帅监理公司涉嫌多次允许温源个人以</w:t>
      </w:r>
      <w:proofErr w:type="gramStart"/>
      <w:r w:rsidRPr="00FE7EDB">
        <w:rPr>
          <w:rFonts w:ascii="仿宋" w:eastAsia="仿宋" w:hAnsi="仿宋" w:hint="eastAsia"/>
          <w:color w:val="333333"/>
          <w:sz w:val="30"/>
          <w:szCs w:val="30"/>
        </w:rPr>
        <w:t>鑫</w:t>
      </w:r>
      <w:proofErr w:type="gramEnd"/>
      <w:r w:rsidRPr="00FE7EDB">
        <w:rPr>
          <w:rFonts w:ascii="仿宋" w:eastAsia="仿宋" w:hAnsi="仿宋" w:hint="eastAsia"/>
          <w:color w:val="333333"/>
          <w:sz w:val="30"/>
          <w:szCs w:val="30"/>
        </w:rPr>
        <w:t>帅监理公司的名义在经开区承揽工程监理业务等违法行为依法进行查处。</w:t>
      </w:r>
    </w:p>
    <w:p w:rsidR="00FE7EDB" w:rsidRPr="00FE7EDB" w:rsidRDefault="00FE7EDB" w:rsidP="00FE7EDB">
      <w:pPr>
        <w:pStyle w:val="a3"/>
        <w:shd w:val="clear" w:color="auto" w:fill="FFFFFF"/>
        <w:spacing w:before="225" w:beforeAutospacing="0" w:after="225" w:afterAutospacing="0" w:line="480" w:lineRule="atLeast"/>
        <w:ind w:firstLine="480"/>
        <w:jc w:val="both"/>
        <w:rPr>
          <w:rFonts w:ascii="仿宋" w:eastAsia="仿宋" w:hAnsi="仿宋" w:hint="eastAsia"/>
          <w:color w:val="333333"/>
          <w:sz w:val="30"/>
          <w:szCs w:val="30"/>
        </w:rPr>
      </w:pPr>
      <w:r w:rsidRPr="00FE7EDB">
        <w:rPr>
          <w:rFonts w:ascii="仿宋" w:eastAsia="仿宋" w:hAnsi="仿宋" w:hint="eastAsia"/>
          <w:color w:val="333333"/>
          <w:sz w:val="30"/>
          <w:szCs w:val="30"/>
        </w:rPr>
        <w:t>4．建议责令金凯街道办国土建设</w:t>
      </w:r>
      <w:proofErr w:type="gramStart"/>
      <w:r w:rsidRPr="00FE7EDB">
        <w:rPr>
          <w:rFonts w:ascii="仿宋" w:eastAsia="仿宋" w:hAnsi="仿宋" w:hint="eastAsia"/>
          <w:color w:val="333333"/>
          <w:sz w:val="30"/>
          <w:szCs w:val="30"/>
        </w:rPr>
        <w:t>经贸站</w:t>
      </w:r>
      <w:proofErr w:type="gramEnd"/>
      <w:r w:rsidRPr="00FE7EDB">
        <w:rPr>
          <w:rFonts w:ascii="仿宋" w:eastAsia="仿宋" w:hAnsi="仿宋" w:hint="eastAsia"/>
          <w:color w:val="333333"/>
          <w:sz w:val="30"/>
          <w:szCs w:val="30"/>
        </w:rPr>
        <w:t>向金凯街道办</w:t>
      </w:r>
      <w:proofErr w:type="gramStart"/>
      <w:r w:rsidRPr="00FE7EDB">
        <w:rPr>
          <w:rFonts w:ascii="仿宋" w:eastAsia="仿宋" w:hAnsi="仿宋" w:hint="eastAsia"/>
          <w:color w:val="333333"/>
          <w:sz w:val="30"/>
          <w:szCs w:val="30"/>
        </w:rPr>
        <w:t>作出</w:t>
      </w:r>
      <w:proofErr w:type="gramEnd"/>
      <w:r w:rsidRPr="00FE7EDB">
        <w:rPr>
          <w:rFonts w:ascii="仿宋" w:eastAsia="仿宋" w:hAnsi="仿宋" w:hint="eastAsia"/>
          <w:color w:val="333333"/>
          <w:sz w:val="30"/>
          <w:szCs w:val="30"/>
        </w:rPr>
        <w:t>书面检查；建议责令金凯街道办向经开区党工委</w:t>
      </w:r>
      <w:proofErr w:type="gramStart"/>
      <w:r w:rsidRPr="00FE7EDB">
        <w:rPr>
          <w:rFonts w:ascii="仿宋" w:eastAsia="仿宋" w:hAnsi="仿宋" w:hint="eastAsia"/>
          <w:color w:val="333333"/>
          <w:sz w:val="30"/>
          <w:szCs w:val="30"/>
        </w:rPr>
        <w:t>作出</w:t>
      </w:r>
      <w:proofErr w:type="gramEnd"/>
      <w:r w:rsidRPr="00FE7EDB">
        <w:rPr>
          <w:rFonts w:ascii="仿宋" w:eastAsia="仿宋" w:hAnsi="仿宋" w:hint="eastAsia"/>
          <w:color w:val="333333"/>
          <w:sz w:val="30"/>
          <w:szCs w:val="30"/>
        </w:rPr>
        <w:t>书面检查；建议责令雅力富建设公司向经开区党工委</w:t>
      </w:r>
      <w:proofErr w:type="gramStart"/>
      <w:r w:rsidRPr="00FE7EDB">
        <w:rPr>
          <w:rFonts w:ascii="仿宋" w:eastAsia="仿宋" w:hAnsi="仿宋" w:hint="eastAsia"/>
          <w:color w:val="333333"/>
          <w:sz w:val="30"/>
          <w:szCs w:val="30"/>
        </w:rPr>
        <w:t>作出</w:t>
      </w:r>
      <w:proofErr w:type="gramEnd"/>
      <w:r w:rsidRPr="00FE7EDB">
        <w:rPr>
          <w:rFonts w:ascii="仿宋" w:eastAsia="仿宋" w:hAnsi="仿宋" w:hint="eastAsia"/>
          <w:color w:val="333333"/>
          <w:sz w:val="30"/>
          <w:szCs w:val="30"/>
        </w:rPr>
        <w:t>书面检查；建议责令经开区建设发展局向经开区党工委</w:t>
      </w:r>
      <w:proofErr w:type="gramStart"/>
      <w:r w:rsidRPr="00FE7EDB">
        <w:rPr>
          <w:rFonts w:ascii="仿宋" w:eastAsia="仿宋" w:hAnsi="仿宋" w:hint="eastAsia"/>
          <w:color w:val="333333"/>
          <w:sz w:val="30"/>
          <w:szCs w:val="30"/>
        </w:rPr>
        <w:t>作出</w:t>
      </w:r>
      <w:proofErr w:type="gramEnd"/>
      <w:r w:rsidRPr="00FE7EDB">
        <w:rPr>
          <w:rFonts w:ascii="仿宋" w:eastAsia="仿宋" w:hAnsi="仿宋" w:hint="eastAsia"/>
          <w:color w:val="333333"/>
          <w:sz w:val="30"/>
          <w:szCs w:val="30"/>
        </w:rPr>
        <w:t>书面检查；建议责令经开区管委会向南宁市人民政府</w:t>
      </w:r>
      <w:proofErr w:type="gramStart"/>
      <w:r w:rsidRPr="00FE7EDB">
        <w:rPr>
          <w:rFonts w:ascii="仿宋" w:eastAsia="仿宋" w:hAnsi="仿宋" w:hint="eastAsia"/>
          <w:color w:val="333333"/>
          <w:sz w:val="30"/>
          <w:szCs w:val="30"/>
        </w:rPr>
        <w:t>作出</w:t>
      </w:r>
      <w:proofErr w:type="gramEnd"/>
      <w:r w:rsidRPr="00FE7EDB">
        <w:rPr>
          <w:rFonts w:ascii="仿宋" w:eastAsia="仿宋" w:hAnsi="仿宋" w:hint="eastAsia"/>
          <w:color w:val="333333"/>
          <w:sz w:val="30"/>
          <w:szCs w:val="30"/>
        </w:rPr>
        <w:t>书面检查。</w:t>
      </w:r>
    </w:p>
    <w:p w:rsidR="00FE7EDB" w:rsidRPr="00FE7EDB" w:rsidRDefault="00FE7EDB" w:rsidP="00FE7EDB">
      <w:pPr>
        <w:pStyle w:val="a3"/>
        <w:shd w:val="clear" w:color="auto" w:fill="FFFFFF"/>
        <w:spacing w:before="225" w:beforeAutospacing="0" w:after="225" w:afterAutospacing="0" w:line="480" w:lineRule="atLeast"/>
        <w:ind w:firstLine="480"/>
        <w:jc w:val="both"/>
        <w:rPr>
          <w:rFonts w:ascii="仿宋" w:eastAsia="仿宋" w:hAnsi="仿宋" w:hint="eastAsia"/>
          <w:color w:val="333333"/>
          <w:sz w:val="30"/>
          <w:szCs w:val="30"/>
        </w:rPr>
      </w:pPr>
      <w:r w:rsidRPr="00FE7EDB">
        <w:rPr>
          <w:rFonts w:ascii="仿宋" w:eastAsia="仿宋" w:hAnsi="仿宋" w:hint="eastAsia"/>
          <w:color w:val="333333"/>
          <w:sz w:val="30"/>
          <w:szCs w:val="30"/>
        </w:rPr>
        <w:t>七、事故防范措施建议</w:t>
      </w:r>
    </w:p>
    <w:p w:rsidR="00FE7EDB" w:rsidRPr="00FE7EDB" w:rsidRDefault="00FE7EDB" w:rsidP="00FE7EDB">
      <w:pPr>
        <w:pStyle w:val="a3"/>
        <w:shd w:val="clear" w:color="auto" w:fill="FFFFFF"/>
        <w:spacing w:before="0" w:beforeAutospacing="0" w:after="0" w:afterAutospacing="0" w:line="480" w:lineRule="atLeast"/>
        <w:ind w:firstLine="480"/>
        <w:jc w:val="both"/>
        <w:rPr>
          <w:rFonts w:ascii="仿宋" w:eastAsia="仿宋" w:hAnsi="仿宋" w:hint="eastAsia"/>
          <w:color w:val="333333"/>
          <w:sz w:val="30"/>
          <w:szCs w:val="30"/>
        </w:rPr>
      </w:pPr>
      <w:r w:rsidRPr="00FE7EDB">
        <w:rPr>
          <w:rFonts w:ascii="仿宋" w:eastAsia="仿宋" w:hAnsi="仿宋" w:hint="eastAsia"/>
          <w:color w:val="333333"/>
          <w:sz w:val="30"/>
          <w:szCs w:val="30"/>
        </w:rPr>
        <w:t>南宁市经</w:t>
      </w:r>
      <w:proofErr w:type="gramStart"/>
      <w:r w:rsidRPr="00FE7EDB">
        <w:rPr>
          <w:rFonts w:ascii="仿宋" w:eastAsia="仿宋" w:hAnsi="仿宋" w:hint="eastAsia"/>
          <w:color w:val="333333"/>
          <w:sz w:val="30"/>
          <w:szCs w:val="30"/>
        </w:rPr>
        <w:t>开区居仁</w:t>
      </w:r>
      <w:proofErr w:type="gramEnd"/>
      <w:r w:rsidRPr="00FE7EDB">
        <w:rPr>
          <w:rFonts w:ascii="仿宋" w:eastAsia="仿宋" w:hAnsi="仿宋" w:hint="eastAsia"/>
          <w:color w:val="333333"/>
          <w:sz w:val="30"/>
          <w:szCs w:val="30"/>
        </w:rPr>
        <w:t>村文化活动中心工程项目“5</w:t>
      </w:r>
      <w:r w:rsidRPr="00FE7EDB">
        <w:rPr>
          <w:rStyle w:val="a4"/>
          <w:rFonts w:ascii="仿宋" w:eastAsia="仿宋" w:hAnsi="仿宋" w:hint="eastAsia"/>
          <w:color w:val="333333"/>
          <w:sz w:val="30"/>
          <w:szCs w:val="30"/>
        </w:rPr>
        <w:t>·</w:t>
      </w:r>
      <w:r w:rsidRPr="00FE7EDB">
        <w:rPr>
          <w:rFonts w:ascii="仿宋" w:eastAsia="仿宋" w:hAnsi="仿宋" w:hint="eastAsia"/>
          <w:color w:val="333333"/>
          <w:sz w:val="30"/>
          <w:szCs w:val="30"/>
        </w:rPr>
        <w:t>30”戏台坍塌较大事故暴露出有关政府及部门对安全生产工作重视不够，对安全隐患整治不彻底，有关生产经营单位无视安全生产、转包工</w:t>
      </w:r>
      <w:r w:rsidRPr="00FE7EDB">
        <w:rPr>
          <w:rFonts w:ascii="仿宋" w:eastAsia="仿宋" w:hAnsi="仿宋" w:hint="eastAsia"/>
          <w:color w:val="333333"/>
          <w:sz w:val="30"/>
          <w:szCs w:val="30"/>
        </w:rPr>
        <w:lastRenderedPageBreak/>
        <w:t>程、违章施工等问题。针对事故暴露出的问题，为深刻吸取事故教训，杜绝类似事故再次发生，提出以下措施建议：</w:t>
      </w:r>
    </w:p>
    <w:p w:rsidR="00FE7EDB" w:rsidRPr="00FE7EDB" w:rsidRDefault="00FE7EDB" w:rsidP="00FE7EDB">
      <w:pPr>
        <w:pStyle w:val="a3"/>
        <w:shd w:val="clear" w:color="auto" w:fill="FFFFFF"/>
        <w:spacing w:before="225" w:beforeAutospacing="0" w:after="225" w:afterAutospacing="0" w:line="480" w:lineRule="atLeast"/>
        <w:ind w:firstLine="480"/>
        <w:jc w:val="both"/>
        <w:rPr>
          <w:rFonts w:ascii="仿宋" w:eastAsia="仿宋" w:hAnsi="仿宋" w:hint="eastAsia"/>
          <w:color w:val="333333"/>
          <w:sz w:val="30"/>
          <w:szCs w:val="30"/>
        </w:rPr>
      </w:pPr>
      <w:r w:rsidRPr="00FE7EDB">
        <w:rPr>
          <w:rFonts w:ascii="仿宋" w:eastAsia="仿宋" w:hAnsi="仿宋" w:hint="eastAsia"/>
          <w:color w:val="333333"/>
          <w:sz w:val="30"/>
          <w:szCs w:val="30"/>
        </w:rPr>
        <w:t>（一）进一步树牢</w:t>
      </w:r>
      <w:proofErr w:type="gramStart"/>
      <w:r w:rsidRPr="00FE7EDB">
        <w:rPr>
          <w:rFonts w:ascii="仿宋" w:eastAsia="仿宋" w:hAnsi="仿宋" w:hint="eastAsia"/>
          <w:color w:val="333333"/>
          <w:sz w:val="30"/>
          <w:szCs w:val="30"/>
        </w:rPr>
        <w:t>安全发展</w:t>
      </w:r>
      <w:proofErr w:type="gramEnd"/>
      <w:r w:rsidRPr="00FE7EDB">
        <w:rPr>
          <w:rFonts w:ascii="仿宋" w:eastAsia="仿宋" w:hAnsi="仿宋" w:hint="eastAsia"/>
          <w:color w:val="333333"/>
          <w:sz w:val="30"/>
          <w:szCs w:val="30"/>
        </w:rPr>
        <w:t>理念。各级政府和有关部门要牢牢把握工程施工领域安全生产工作的特殊性和复杂性，认真领会习近平总书记、李克强总理关于加强重点领域安全生产的重要指示批示精神，坚持以人民为中心的发展思想，牢固树立发展决不能以牺牲安全为代价的红线意识。</w:t>
      </w:r>
    </w:p>
    <w:p w:rsidR="00FE7EDB" w:rsidRPr="00FE7EDB" w:rsidRDefault="00FE7EDB" w:rsidP="00FE7EDB">
      <w:pPr>
        <w:pStyle w:val="a3"/>
        <w:shd w:val="clear" w:color="auto" w:fill="FFFFFF"/>
        <w:spacing w:before="225" w:beforeAutospacing="0" w:after="225" w:afterAutospacing="0" w:line="480" w:lineRule="atLeast"/>
        <w:ind w:firstLine="480"/>
        <w:jc w:val="both"/>
        <w:rPr>
          <w:rFonts w:ascii="仿宋" w:eastAsia="仿宋" w:hAnsi="仿宋" w:hint="eastAsia"/>
          <w:color w:val="333333"/>
          <w:sz w:val="30"/>
          <w:szCs w:val="30"/>
        </w:rPr>
      </w:pPr>
      <w:r w:rsidRPr="00FE7EDB">
        <w:rPr>
          <w:rFonts w:ascii="仿宋" w:eastAsia="仿宋" w:hAnsi="仿宋" w:hint="eastAsia"/>
          <w:color w:val="333333"/>
          <w:sz w:val="30"/>
          <w:szCs w:val="30"/>
        </w:rPr>
        <w:t>（二）进一步加强建筑施工行业领域安全监管工作。住</w:t>
      </w:r>
      <w:proofErr w:type="gramStart"/>
      <w:r w:rsidRPr="00FE7EDB">
        <w:rPr>
          <w:rFonts w:ascii="仿宋" w:eastAsia="仿宋" w:hAnsi="仿宋" w:hint="eastAsia"/>
          <w:color w:val="333333"/>
          <w:sz w:val="30"/>
          <w:szCs w:val="30"/>
        </w:rPr>
        <w:t>建部门</w:t>
      </w:r>
      <w:proofErr w:type="gramEnd"/>
      <w:r w:rsidRPr="00FE7EDB">
        <w:rPr>
          <w:rFonts w:ascii="仿宋" w:eastAsia="仿宋" w:hAnsi="仿宋" w:hint="eastAsia"/>
          <w:color w:val="333333"/>
          <w:sz w:val="30"/>
          <w:szCs w:val="30"/>
        </w:rPr>
        <w:t>要采取重点检查、突击检查、暗察暗访等多种方式，加大对建筑施工领域的执法检查力度和频次，严厉打击和查处建设施工领域安全生产非法违法行为，对发现的违法违规行为，严格按照《安全生产法》等法律法规采取现场处理、责令整改、行政处罚、行政强制等执法措施，特别是对施工企业无相关资质证书和安全生产许可证非法从事建筑活动，超越资质范围承办、违法分包、转包工程，随意压缩工程项目建设合理工期和抢工期、抢进度等非法违法的要严格落实查封、扣押、吊销证照和停产整顿、关闭取缔、上限处罚、追究法律责任等执法措施，形成高压严管态势。</w:t>
      </w:r>
    </w:p>
    <w:p w:rsidR="00FE7EDB" w:rsidRPr="00FE7EDB" w:rsidRDefault="00FE7EDB" w:rsidP="00FE7EDB">
      <w:pPr>
        <w:pStyle w:val="a3"/>
        <w:shd w:val="clear" w:color="auto" w:fill="FFFFFF"/>
        <w:spacing w:before="225" w:beforeAutospacing="0" w:after="225" w:afterAutospacing="0" w:line="480" w:lineRule="atLeast"/>
        <w:ind w:firstLine="480"/>
        <w:jc w:val="both"/>
        <w:rPr>
          <w:rFonts w:ascii="仿宋" w:eastAsia="仿宋" w:hAnsi="仿宋" w:hint="eastAsia"/>
          <w:color w:val="333333"/>
          <w:sz w:val="30"/>
          <w:szCs w:val="30"/>
        </w:rPr>
      </w:pPr>
      <w:r w:rsidRPr="00FE7EDB">
        <w:rPr>
          <w:rFonts w:ascii="仿宋" w:eastAsia="仿宋" w:hAnsi="仿宋" w:hint="eastAsia"/>
          <w:color w:val="333333"/>
          <w:sz w:val="30"/>
          <w:szCs w:val="30"/>
        </w:rPr>
        <w:t>（三）进一步建立健全安全生产管理制度和责任制。依法依规督促企业建立健全全员安全生产责任制，推动企业结合实际建立完善并严格落实安委会制度、责任考核制度、例会制度、例检制度、岗位事故隐患排查治理制度、安全教育培训制度、外包工</w:t>
      </w:r>
      <w:r w:rsidRPr="00FE7EDB">
        <w:rPr>
          <w:rFonts w:ascii="仿宋" w:eastAsia="仿宋" w:hAnsi="仿宋" w:hint="eastAsia"/>
          <w:color w:val="333333"/>
          <w:sz w:val="30"/>
          <w:szCs w:val="30"/>
        </w:rPr>
        <w:lastRenderedPageBreak/>
        <w:t>程管理制度、应急救援和信息报告制度等一系列责任制的落实。要加强督促施工、监理、劳务分包单位依法履职，重点检查施工、监理等单位是否按合同规定配备项目安全及技术管理人员，施工单位项目经理、技术总工、安全员和监理单位项目总监是否到位履职，施工企业是否落实负责人及项目负责人施工现场带班制度。</w:t>
      </w:r>
    </w:p>
    <w:p w:rsidR="00FE7EDB" w:rsidRPr="00FE7EDB" w:rsidRDefault="00FE7EDB" w:rsidP="00FE7EDB">
      <w:pPr>
        <w:pStyle w:val="a3"/>
        <w:shd w:val="clear" w:color="auto" w:fill="FFFFFF"/>
        <w:spacing w:before="225" w:beforeAutospacing="0" w:after="225" w:afterAutospacing="0" w:line="480" w:lineRule="atLeast"/>
        <w:ind w:firstLine="480"/>
        <w:jc w:val="both"/>
        <w:rPr>
          <w:rFonts w:ascii="仿宋" w:eastAsia="仿宋" w:hAnsi="仿宋" w:hint="eastAsia"/>
          <w:color w:val="333333"/>
          <w:sz w:val="30"/>
          <w:szCs w:val="30"/>
        </w:rPr>
      </w:pPr>
      <w:r w:rsidRPr="00FE7EDB">
        <w:rPr>
          <w:rFonts w:ascii="仿宋" w:eastAsia="仿宋" w:hAnsi="仿宋" w:hint="eastAsia"/>
          <w:color w:val="333333"/>
          <w:sz w:val="30"/>
          <w:szCs w:val="30"/>
        </w:rPr>
        <w:t>（四）进一步落实企业安全生产主体责任。各生产经营单位要深刻吸取事故教训，建设单位、施工单位、监理单位要认真履行法定安全生产职责，严格遵守安全生产法律法规，坚决杜绝非法违法转包、分包，资质挂靠，开工手续不完备组织施工行为。要严格模板工程等危险性较大的分部分项工程专项施工方案编制、论证、审查和执行。要加强施工现场安全管理，对从业人员要按规定进行安全教育培训和安全技术交底。</w:t>
      </w:r>
    </w:p>
    <w:p w:rsidR="00FE7EDB" w:rsidRPr="00FE7EDB" w:rsidRDefault="00FE7EDB" w:rsidP="00FE7EDB">
      <w:pPr>
        <w:pStyle w:val="a3"/>
        <w:shd w:val="clear" w:color="auto" w:fill="FFFFFF"/>
        <w:spacing w:before="225" w:beforeAutospacing="0" w:after="225" w:afterAutospacing="0" w:line="480" w:lineRule="atLeast"/>
        <w:ind w:firstLine="480"/>
        <w:jc w:val="both"/>
        <w:rPr>
          <w:rFonts w:ascii="仿宋" w:eastAsia="仿宋" w:hAnsi="仿宋" w:hint="eastAsia"/>
          <w:color w:val="333333"/>
          <w:sz w:val="30"/>
          <w:szCs w:val="30"/>
        </w:rPr>
      </w:pPr>
      <w:r w:rsidRPr="00FE7EDB">
        <w:rPr>
          <w:rFonts w:ascii="仿宋" w:eastAsia="仿宋" w:hAnsi="仿宋" w:hint="eastAsia"/>
          <w:color w:val="333333"/>
          <w:sz w:val="30"/>
          <w:szCs w:val="30"/>
        </w:rPr>
        <w:t>（五）加大事故查处力度，强化事故责任追究。各有关部门要严格按照《生产安全事故报告和调查处理条例》有关规定，严肃查处建筑生产安全事故，严肃追究事故单位和责任人员的责任，涉嫌犯罪的，严格按照《最高人民法院、最高人民检察院关于办理危害生产安全刑事案件适用法律若干问题的解释》规定，依法追究刑事责任。对因工作不力、失职渎职导致非法违法行为得不</w:t>
      </w:r>
      <w:bookmarkStart w:id="0" w:name="_GoBack"/>
      <w:bookmarkEnd w:id="0"/>
      <w:r w:rsidRPr="00FE7EDB">
        <w:rPr>
          <w:rFonts w:ascii="仿宋" w:eastAsia="仿宋" w:hAnsi="仿宋" w:hint="eastAsia"/>
          <w:color w:val="333333"/>
          <w:sz w:val="30"/>
          <w:szCs w:val="30"/>
        </w:rPr>
        <w:t>到</w:t>
      </w:r>
      <w:proofErr w:type="gramStart"/>
      <w:r w:rsidRPr="00FE7EDB">
        <w:rPr>
          <w:rFonts w:ascii="仿宋" w:eastAsia="仿宋" w:hAnsi="仿宋" w:hint="eastAsia"/>
          <w:color w:val="333333"/>
          <w:sz w:val="30"/>
          <w:szCs w:val="30"/>
        </w:rPr>
        <w:t>有效查处</w:t>
      </w:r>
      <w:proofErr w:type="gramEnd"/>
      <w:r w:rsidRPr="00FE7EDB">
        <w:rPr>
          <w:rFonts w:ascii="仿宋" w:eastAsia="仿宋" w:hAnsi="仿宋" w:hint="eastAsia"/>
          <w:color w:val="333333"/>
          <w:sz w:val="30"/>
          <w:szCs w:val="30"/>
        </w:rPr>
        <w:t>的监管人员要依法依纪严肃问责。</w:t>
      </w:r>
    </w:p>
    <w:p w:rsidR="00A733CA" w:rsidRPr="00FE7EDB" w:rsidRDefault="00FE7EDB" w:rsidP="00FE7EDB">
      <w:pPr>
        <w:jc w:val="right"/>
        <w:rPr>
          <w:rFonts w:ascii="仿宋" w:eastAsia="仿宋" w:hAnsi="仿宋"/>
          <w:sz w:val="30"/>
          <w:szCs w:val="30"/>
        </w:rPr>
      </w:pPr>
      <w:r w:rsidRPr="00FE7EDB">
        <w:rPr>
          <w:rFonts w:ascii="仿宋" w:eastAsia="仿宋" w:hAnsi="仿宋" w:hint="eastAsia"/>
          <w:sz w:val="30"/>
          <w:szCs w:val="30"/>
        </w:rPr>
        <w:t>发布时间：2020-01-20</w:t>
      </w:r>
    </w:p>
    <w:sectPr w:rsidR="00A733CA" w:rsidRPr="00FE7E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96D"/>
    <w:rsid w:val="004D596D"/>
    <w:rsid w:val="00A733CA"/>
    <w:rsid w:val="00FE7E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FE7EDB"/>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FE7EDB"/>
    <w:rPr>
      <w:rFonts w:ascii="宋体" w:eastAsia="宋体" w:hAnsi="宋体" w:cs="宋体"/>
      <w:b/>
      <w:bCs/>
      <w:kern w:val="0"/>
      <w:sz w:val="36"/>
      <w:szCs w:val="36"/>
    </w:rPr>
  </w:style>
  <w:style w:type="paragraph" w:styleId="a3">
    <w:name w:val="Normal (Web)"/>
    <w:basedOn w:val="a"/>
    <w:uiPriority w:val="99"/>
    <w:semiHidden/>
    <w:unhideWhenUsed/>
    <w:rsid w:val="00FE7ED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E7ED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FE7EDB"/>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FE7EDB"/>
    <w:rPr>
      <w:rFonts w:ascii="宋体" w:eastAsia="宋体" w:hAnsi="宋体" w:cs="宋体"/>
      <w:b/>
      <w:bCs/>
      <w:kern w:val="0"/>
      <w:sz w:val="36"/>
      <w:szCs w:val="36"/>
    </w:rPr>
  </w:style>
  <w:style w:type="paragraph" w:styleId="a3">
    <w:name w:val="Normal (Web)"/>
    <w:basedOn w:val="a"/>
    <w:uiPriority w:val="99"/>
    <w:semiHidden/>
    <w:unhideWhenUsed/>
    <w:rsid w:val="00FE7ED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E7E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817468">
      <w:bodyDiv w:val="1"/>
      <w:marLeft w:val="0"/>
      <w:marRight w:val="0"/>
      <w:marTop w:val="0"/>
      <w:marBottom w:val="0"/>
      <w:divBdr>
        <w:top w:val="none" w:sz="0" w:space="0" w:color="auto"/>
        <w:left w:val="none" w:sz="0" w:space="0" w:color="auto"/>
        <w:bottom w:val="none" w:sz="0" w:space="0" w:color="auto"/>
        <w:right w:val="none" w:sz="0" w:space="0" w:color="auto"/>
      </w:divBdr>
    </w:div>
    <w:div w:id="662855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2075</Words>
  <Characters>11831</Characters>
  <Application>Microsoft Office Word</Application>
  <DocSecurity>0</DocSecurity>
  <Lines>98</Lines>
  <Paragraphs>27</Paragraphs>
  <ScaleCrop>false</ScaleCrop>
  <Company>微软中国</Company>
  <LinksUpToDate>false</LinksUpToDate>
  <CharactersWithSpaces>13879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2021-03-06T09:04:00Z</dcterms:created>
  <dcterms:modified xsi:type="dcterms:W3CDTF">2021-03-06T09:05:00Z</dcterms:modified>
</cp:coreProperties>
</file>