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中华人民共和国国务院组织法</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（1982年12月10日第五届全国人民代表大会第五次会议通过并于同日公布施行2024年3月11日第十四届全国人民代表大会第二次会议修订）</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第一条 为了健全国务院的组织和工作制度，保障和规范国务院行使职权，根据宪法，制定本法。</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第二条 中华人民共和国国务院，即中央人民政府，是最高国家权力机关的执行机关，是最高国家行政机关。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第三条 国务院坚持中国共产党的领导，坚持以马克思列宁主义、毛泽东思想、邓小平理论、“三个代表”重要思想、科学发展观、习近平新时代中国特色社会主义思想为指导，坚决维护党中央权威和集中统一领导，坚决贯彻落实党中央决策部署，贯彻新发展理念，坚持依法行政，依照宪法和法律规定，全面正确履行政府职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国务院坚持以人民为中心、全心全意为人民服务，坚持和发展全过程人民民主，始终同人民保持密切联系，倾听人民的意见和建议，建设人民满意的法治政府、创新政府、廉洁政府和服务型政府。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第四条 国务院对全国人民代表大会负责并报告工作；在全国人民代表大会闭会期间，对全国人民代表大会常务委员会负责并报告工作。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国务院应当自觉接受全国人民代表大会及其常务委员会的监督。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第五条 国务院由总理、副总理、国务委员、各部部长、各委员会主任、中国人民银行行长、审计长、秘书长组成。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国务院实行总理负责制。总理领导国务院的工作。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副总理、国务委员协助总理工作，按照分工负责分管领域工作；受总理委托，负责其他方面的工作或者专项任务；根据统一安排，代表国务院进行外事活动。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第六条 国务院行使宪法和有关法律规定的职权。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第七条 国务院实行国务院全体会议和国务院常务会议制度。国务院全体会议由国务院全体成员组成。国务院常务会议由总理、副总理、国务委员、秘书长组成。总理召集和主持国务院全体会议和国务院常务会议。国务院工作中的重大问题，必须经国务院常务会议或者国务院全体会议讨论决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第八条 国务院全体会议的主要任务是讨论决定政府工作报告、国民经济和社会发展规划等国务院工作中的重大事项，部署国务院的重要工作。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国务院常务会议的主要任务是讨论法律草案、审议行政法规草案，讨论、决定、通报国务院工作中的重要事项。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国务院全体会议和国务院常务会议讨论决定的事项，除依法需要保密的外，应当及时公布。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国务院根据需要召开总理办公会议和国务院专题会议。</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第九条 国务院发布的行政法规、决定、命令，向全国人民代表大会或者全国人民代表大会常务委员会提出的议案，任免人员，由总理签署。</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第十条 国务院秘书长在总理领导下，负责处理国务院的日常工作。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国务院设副秘书长若干人，协助秘书长工作。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国务院设立办公厅，由秘书长领导。</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第十一条 国务院组成部门的设立、撤销或者合并，经总理提出，由全国人民代表大会决定；在全国人民代表大会闭会期间，由全国人民代表大会常务委员会决定。国务院组成部门确定或者调整后，由全国人民代表大会或者全国人民代表大会常务委员会公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第十二条 国务院组成部门设部长（主任、行长、审计长）一人，副部长（副主任、副行长、副审计长）二至四人；委员会可以设委员五至十人。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组成部门实行部长（主任、行长、审计长）负责制。部长（主任、行长、审计长）领导本部门的工作，召集和主持部务（委务、行务、署务）会议，讨论决定本部门工作的重大问题；签署上报国务院的重要请示、报告和发布的命令、指示。副部长（副主任、副行长、副审计长）协助部长（主任、行长、审计</w:t>
      </w:r>
    </w:p>
    <w:p>
      <w:pPr>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长）工作。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国务院副秘书长、各部副部长、各委员会副主任、中国人民银行副行长、副审计长由国务院任免。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第十三条 国务院可以根据工作需要和优化协同高效精简的原则，按照规定程序设立若干直属机构主管各项专门业务，设立若干办事机构协助总理办理专门事项。每个机构设负责人二至五人，由国务院任免。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第十四条 国务院组成部门工作中的方针、政策、计划和重大行政措施，应当向国务院请示报告，由国务院决定。根据法律和国务院的行政法规、决定、命令，主管部门可以在本部门的权限范围内发布命令、指示。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国务院组成部门和具有行政管理职能的直属机构以及法律规定的机构，可以根据法律和国务院的行政法规、决定、命令，在本部门的权限范围内，制定规章。</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第十五条 国务院统一领导全国地方各级国家行政机关的工作。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第十六条 国务院坚持科学决策、民主决策、依法决策，健全行政决策制度体系，规范重大行政决策程序，加强行政决策执行和评估，提高决策质量和效率。</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第十七条 国务院健全行政监督制度，加强行政复议、备案审查、行政执法监督、政府督查等工作，坚持政务公开，自觉接受各方面监督，强化对行政权力运行的制约和监督。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第十八条 国务院组成人员应当坚决维护党中央权威和集中统一领导，模范遵守宪法和法律，认真履行职责，带头反对形式主义、官僚主义，为民务实，严守纪律，勤勉廉洁。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第十九条 国务院组成部门、直属机构、办事机构应当各司其职、各负其责、加强协调、密切配合，确保党中央、国务院各项工作部署贯彻落实。</w:t>
      </w:r>
    </w:p>
    <w:p>
      <w:pPr>
        <w:keepNext w:val="0"/>
        <w:keepLines w:val="0"/>
        <w:pageBreakBefore w:val="0"/>
        <w:widowControl/>
        <w:kinsoku/>
        <w:wordWrap/>
        <w:overflowPunct/>
        <w:topLinePunct w:val="0"/>
        <w:autoSpaceDE/>
        <w:autoSpaceDN/>
        <w:bidi w:val="0"/>
        <w:adjustRightInd/>
        <w:snapToGrid/>
        <w:ind w:firstLine="600" w:firstLineChars="200"/>
        <w:textAlignment w:val="auto"/>
      </w:pPr>
      <w:r>
        <w:rPr>
          <w:rFonts w:hint="eastAsia"/>
        </w:rPr>
        <w:t>第二十条 本法自公布之日起施行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400B1084"/>
    <w:rsid w:val="4D2B6C13"/>
    <w:rsid w:val="54606C39"/>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2024-05-31T05:58:56Z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