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79D" w:rsidRDefault="00B51978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上海建工四建集团有限公司“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6.28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”高处坠落</w:t>
      </w:r>
      <w:bookmarkStart w:id="0" w:name="_GoBack"/>
      <w:bookmarkEnd w:id="0"/>
    </w:p>
    <w:p w:rsidR="0085579D" w:rsidRDefault="00B51978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死亡事故调查报告</w:t>
      </w:r>
    </w:p>
    <w:p w:rsidR="0085579D" w:rsidRDefault="0085579D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85579D" w:rsidRDefault="00B51978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2022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28</w:t>
      </w:r>
      <w:r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 w:hint="eastAsia"/>
          <w:sz w:val="30"/>
          <w:szCs w:val="30"/>
        </w:rPr>
        <w:t>17</w:t>
      </w:r>
      <w:r>
        <w:rPr>
          <w:rFonts w:ascii="仿宋_GB2312" w:eastAsia="仿宋_GB2312" w:hint="eastAsia"/>
          <w:sz w:val="30"/>
          <w:szCs w:val="30"/>
        </w:rPr>
        <w:t>时左右，在浦东新区周家渡路</w:t>
      </w:r>
      <w:proofErr w:type="gramStart"/>
      <w:r>
        <w:rPr>
          <w:rFonts w:ascii="仿宋_GB2312" w:eastAsia="仿宋_GB2312" w:hint="eastAsia"/>
          <w:sz w:val="30"/>
          <w:szCs w:val="30"/>
        </w:rPr>
        <w:t>世</w:t>
      </w:r>
      <w:proofErr w:type="gramEnd"/>
      <w:r>
        <w:rPr>
          <w:rFonts w:ascii="仿宋_GB2312" w:eastAsia="仿宋_GB2312" w:hint="eastAsia"/>
          <w:sz w:val="30"/>
          <w:szCs w:val="30"/>
        </w:rPr>
        <w:t>博大道口世博园区</w:t>
      </w:r>
      <w:r>
        <w:rPr>
          <w:rFonts w:ascii="仿宋_GB2312" w:eastAsia="仿宋_GB2312" w:hint="eastAsia"/>
          <w:sz w:val="30"/>
          <w:szCs w:val="30"/>
        </w:rPr>
        <w:t>B06</w:t>
      </w:r>
      <w:r>
        <w:rPr>
          <w:rFonts w:ascii="仿宋_GB2312" w:eastAsia="仿宋_GB2312" w:hint="eastAsia"/>
          <w:sz w:val="30"/>
          <w:szCs w:val="30"/>
        </w:rPr>
        <w:t>地块项目工地内，发生一起高处坠落事故，造成一人死亡。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接到事故报告后，根据《中华人民共和国安全生产法》和《生产安全事故报告和调查处理条例》（国务院令第</w:t>
      </w:r>
      <w:r>
        <w:rPr>
          <w:rFonts w:ascii="仿宋_GB2312" w:eastAsia="仿宋_GB2312" w:hint="eastAsia"/>
          <w:sz w:val="30"/>
          <w:szCs w:val="30"/>
        </w:rPr>
        <w:t>493</w:t>
      </w:r>
      <w:r>
        <w:rPr>
          <w:rFonts w:ascii="仿宋_GB2312" w:eastAsia="仿宋_GB2312" w:hint="eastAsia"/>
          <w:sz w:val="30"/>
          <w:szCs w:val="30"/>
        </w:rPr>
        <w:t>号）等相关法律法规的要求，以及浦东新区人民政府的授权，由浦东新区应急管理局（以下简称：区应急管理局）牵头，会同上海市公安局浦东分局、浦东新区建设和交通委员会、浦东新区总工会、上钢新村街道办事处</w:t>
      </w:r>
      <w:r>
        <w:rPr>
          <w:rFonts w:ascii="仿宋_GB2312" w:eastAsia="仿宋_GB2312" w:hAnsi="仿宋_GB2312" w:cs="仿宋_GB2312" w:hint="eastAsia"/>
          <w:sz w:val="30"/>
          <w:szCs w:val="30"/>
        </w:rPr>
        <w:t>并邀请浦东新区监察委员会、上海市建设工程安全质量监督总站派员组成调查组。</w:t>
      </w:r>
      <w:r>
        <w:rPr>
          <w:rFonts w:ascii="仿宋_GB2312" w:eastAsia="仿宋_GB2312" w:hint="eastAsia"/>
          <w:sz w:val="30"/>
          <w:szCs w:val="30"/>
        </w:rPr>
        <w:t>调查组通过现场勘查、调查取证、综合分析等，查明了事故发生的原因，认定了事故的性质，提出了对有关责任人员、责任单位的处理建议和防范措施。现将情况报告如下：</w:t>
      </w:r>
    </w:p>
    <w:p w:rsidR="0085579D" w:rsidRDefault="00B51978">
      <w:pPr>
        <w:adjustRightInd w:val="0"/>
        <w:snapToGrid w:val="0"/>
        <w:spacing w:line="600" w:lineRule="exact"/>
        <w:ind w:firstLineChars="200" w:firstLine="643"/>
        <w:jc w:val="left"/>
        <w:rPr>
          <w:rFonts w:ascii="黑体" w:eastAsia="黑体"/>
          <w:b/>
          <w:color w:val="000000"/>
          <w:sz w:val="32"/>
          <w:szCs w:val="32"/>
        </w:rPr>
      </w:pPr>
      <w:r>
        <w:rPr>
          <w:rFonts w:ascii="黑体" w:eastAsia="黑体" w:hint="eastAsia"/>
          <w:b/>
          <w:color w:val="000000"/>
          <w:sz w:val="32"/>
          <w:szCs w:val="32"/>
        </w:rPr>
        <w:t>一、基本情况</w:t>
      </w:r>
    </w:p>
    <w:p w:rsidR="0085579D" w:rsidRDefault="00B51978">
      <w:pPr>
        <w:adjustRightInd w:val="0"/>
        <w:snapToGrid w:val="0"/>
        <w:spacing w:line="600" w:lineRule="exact"/>
        <w:ind w:firstLineChars="133" w:firstLine="426"/>
        <w:rPr>
          <w:rFonts w:ascii="楷体_GB2312" w:eastAsia="楷体_GB2312" w:hAnsi="楷体_GB2312" w:cs="楷体_GB2312"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（一）项目基本情况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世</w:t>
      </w:r>
      <w:proofErr w:type="gramEnd"/>
      <w:r>
        <w:rPr>
          <w:rFonts w:ascii="仿宋_GB2312" w:eastAsia="仿宋_GB2312" w:hint="eastAsia"/>
          <w:sz w:val="30"/>
          <w:szCs w:val="30"/>
        </w:rPr>
        <w:t>博园区</w:t>
      </w:r>
      <w:r>
        <w:rPr>
          <w:rFonts w:ascii="仿宋_GB2312" w:eastAsia="仿宋_GB2312" w:hint="eastAsia"/>
          <w:sz w:val="30"/>
          <w:szCs w:val="30"/>
        </w:rPr>
        <w:t>B06</w:t>
      </w:r>
      <w:r>
        <w:rPr>
          <w:rFonts w:ascii="仿宋_GB2312" w:eastAsia="仿宋_GB2312" w:hint="eastAsia"/>
          <w:sz w:val="30"/>
          <w:szCs w:val="30"/>
        </w:rPr>
        <w:t>地块项目，建设单位为上海铂园实业有限公司（以下简称：</w:t>
      </w:r>
      <w:proofErr w:type="gramStart"/>
      <w:r>
        <w:rPr>
          <w:rFonts w:ascii="仿宋_GB2312" w:eastAsia="仿宋_GB2312" w:hint="eastAsia"/>
          <w:sz w:val="30"/>
          <w:szCs w:val="30"/>
        </w:rPr>
        <w:t>铂园公</w:t>
      </w:r>
      <w:proofErr w:type="gramEnd"/>
      <w:r>
        <w:rPr>
          <w:rFonts w:ascii="仿宋_GB2312" w:eastAsia="仿宋_GB2312" w:hint="eastAsia"/>
          <w:sz w:val="30"/>
          <w:szCs w:val="30"/>
        </w:rPr>
        <w:t>司）；项目施工总承包单位为上海建工四建集团有限公司（以下简称：</w:t>
      </w:r>
      <w:proofErr w:type="gramStart"/>
      <w:r>
        <w:rPr>
          <w:rFonts w:ascii="仿宋_GB2312" w:eastAsia="仿宋_GB2312" w:hint="eastAsia"/>
          <w:sz w:val="30"/>
          <w:szCs w:val="30"/>
        </w:rPr>
        <w:t>建工四</w:t>
      </w:r>
      <w:proofErr w:type="gramEnd"/>
      <w:r>
        <w:rPr>
          <w:rFonts w:ascii="仿宋_GB2312" w:eastAsia="仿宋_GB2312" w:hint="eastAsia"/>
          <w:sz w:val="30"/>
          <w:szCs w:val="30"/>
        </w:rPr>
        <w:t>建）；劳务分包单位为上海中盈建筑施工有限公司（以下简称：</w:t>
      </w:r>
      <w:proofErr w:type="gramStart"/>
      <w:r>
        <w:rPr>
          <w:rFonts w:ascii="仿宋_GB2312" w:eastAsia="仿宋_GB2312" w:hint="eastAsia"/>
          <w:sz w:val="30"/>
          <w:szCs w:val="30"/>
        </w:rPr>
        <w:t>申盈劳务</w:t>
      </w:r>
      <w:proofErr w:type="gramEnd"/>
      <w:r>
        <w:rPr>
          <w:rFonts w:ascii="仿宋_GB2312" w:eastAsia="仿宋_GB2312" w:hint="eastAsia"/>
          <w:sz w:val="30"/>
          <w:szCs w:val="30"/>
        </w:rPr>
        <w:t>）；监理单位为上海华建工程建设咨询有限公司（以下</w:t>
      </w:r>
      <w:r>
        <w:rPr>
          <w:rFonts w:ascii="仿宋_GB2312" w:eastAsia="仿宋_GB2312" w:hint="eastAsia"/>
          <w:sz w:val="30"/>
          <w:szCs w:val="30"/>
        </w:rPr>
        <w:t>简称：华建监理）。项目建筑</w:t>
      </w:r>
      <w:r>
        <w:rPr>
          <w:rFonts w:ascii="仿宋_GB2312" w:eastAsia="仿宋_GB2312" w:hint="eastAsia"/>
          <w:sz w:val="30"/>
          <w:szCs w:val="30"/>
        </w:rPr>
        <w:lastRenderedPageBreak/>
        <w:t>面积</w:t>
      </w:r>
      <w:r>
        <w:rPr>
          <w:rFonts w:ascii="仿宋_GB2312" w:eastAsia="仿宋_GB2312" w:hint="eastAsia"/>
          <w:sz w:val="30"/>
          <w:szCs w:val="30"/>
        </w:rPr>
        <w:t>31.7</w:t>
      </w:r>
      <w:r>
        <w:rPr>
          <w:rFonts w:ascii="仿宋_GB2312" w:eastAsia="仿宋_GB2312" w:hint="eastAsia"/>
          <w:sz w:val="30"/>
          <w:szCs w:val="30"/>
        </w:rPr>
        <w:t>万平方米，合同金额约</w:t>
      </w:r>
      <w:r>
        <w:rPr>
          <w:rFonts w:ascii="仿宋_GB2312" w:eastAsia="仿宋_GB2312" w:hint="eastAsia"/>
          <w:sz w:val="30"/>
          <w:szCs w:val="30"/>
        </w:rPr>
        <w:t>18</w:t>
      </w:r>
      <w:r>
        <w:rPr>
          <w:rFonts w:ascii="仿宋_GB2312" w:eastAsia="仿宋_GB2312" w:hint="eastAsia"/>
          <w:sz w:val="30"/>
          <w:szCs w:val="30"/>
        </w:rPr>
        <w:t>亿元，地下施工许可证号：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901</w:t>
      </w:r>
      <w:r>
        <w:rPr>
          <w:rFonts w:ascii="仿宋_GB2312" w:eastAsia="仿宋_GB2312"/>
          <w:sz w:val="30"/>
          <w:szCs w:val="30"/>
        </w:rPr>
        <w:t>PD002</w:t>
      </w:r>
      <w:r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/>
          <w:sz w:val="30"/>
          <w:szCs w:val="30"/>
        </w:rPr>
        <w:t>D0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，酒店、商业楼施工许可证号：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901</w:t>
      </w:r>
      <w:r>
        <w:rPr>
          <w:rFonts w:ascii="仿宋_GB2312" w:eastAsia="仿宋_GB2312"/>
          <w:sz w:val="30"/>
          <w:szCs w:val="30"/>
        </w:rPr>
        <w:t>PD002</w:t>
      </w:r>
      <w:r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/>
          <w:sz w:val="30"/>
          <w:szCs w:val="30"/>
        </w:rPr>
        <w:t>D0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，办公楼施工许可证号：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901</w:t>
      </w:r>
      <w:r>
        <w:rPr>
          <w:rFonts w:ascii="仿宋_GB2312" w:eastAsia="仿宋_GB2312"/>
          <w:sz w:val="30"/>
          <w:szCs w:val="30"/>
        </w:rPr>
        <w:t>PD002</w:t>
      </w:r>
      <w:r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/>
          <w:sz w:val="30"/>
          <w:szCs w:val="30"/>
        </w:rPr>
        <w:t>D0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。该项目分别于</w:t>
      </w:r>
      <w:r>
        <w:rPr>
          <w:rFonts w:ascii="仿宋_GB2312" w:eastAsia="仿宋_GB2312" w:hint="eastAsia"/>
          <w:sz w:val="30"/>
          <w:szCs w:val="30"/>
        </w:rPr>
        <w:t>2020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29</w:t>
      </w:r>
      <w:r>
        <w:rPr>
          <w:rFonts w:ascii="仿宋_GB2312" w:eastAsia="仿宋_GB2312" w:hint="eastAsia"/>
          <w:sz w:val="30"/>
          <w:szCs w:val="30"/>
        </w:rPr>
        <w:t>日、</w:t>
      </w:r>
      <w:r>
        <w:rPr>
          <w:rFonts w:ascii="仿宋_GB2312" w:eastAsia="仿宋_GB2312" w:hint="eastAsia"/>
          <w:sz w:val="30"/>
          <w:szCs w:val="30"/>
        </w:rPr>
        <w:t>2021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15</w:t>
      </w:r>
      <w:r>
        <w:rPr>
          <w:rFonts w:ascii="仿宋_GB2312" w:eastAsia="仿宋_GB2312" w:hint="eastAsia"/>
          <w:sz w:val="30"/>
          <w:szCs w:val="30"/>
        </w:rPr>
        <w:t>日、</w:t>
      </w:r>
      <w:r>
        <w:rPr>
          <w:rFonts w:ascii="仿宋_GB2312" w:eastAsia="仿宋_GB2312" w:hint="eastAsia"/>
          <w:sz w:val="30"/>
          <w:szCs w:val="30"/>
        </w:rPr>
        <w:t>2021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29</w:t>
      </w:r>
      <w:r>
        <w:rPr>
          <w:rFonts w:ascii="仿宋_GB2312" w:eastAsia="仿宋_GB2312" w:hint="eastAsia"/>
          <w:sz w:val="30"/>
          <w:szCs w:val="30"/>
        </w:rPr>
        <w:t>日取得施工许可证，计划工期</w:t>
      </w:r>
      <w:r>
        <w:rPr>
          <w:rFonts w:ascii="仿宋_GB2312" w:eastAsia="仿宋_GB2312" w:hint="eastAsia"/>
          <w:sz w:val="30"/>
          <w:szCs w:val="30"/>
        </w:rPr>
        <w:t>1034</w:t>
      </w:r>
      <w:r>
        <w:rPr>
          <w:rFonts w:ascii="仿宋_GB2312" w:eastAsia="仿宋_GB2312" w:hint="eastAsia"/>
          <w:sz w:val="30"/>
          <w:szCs w:val="30"/>
        </w:rPr>
        <w:t>（日历天数），事发</w:t>
      </w:r>
      <w:proofErr w:type="gramStart"/>
      <w:r>
        <w:rPr>
          <w:rFonts w:ascii="仿宋_GB2312" w:eastAsia="仿宋_GB2312" w:hint="eastAsia"/>
          <w:sz w:val="30"/>
          <w:szCs w:val="30"/>
        </w:rPr>
        <w:t>时工程</w:t>
      </w:r>
      <w:proofErr w:type="gramEnd"/>
      <w:r>
        <w:rPr>
          <w:rFonts w:ascii="仿宋_GB2312" w:eastAsia="仿宋_GB2312" w:hint="eastAsia"/>
          <w:sz w:val="30"/>
          <w:szCs w:val="30"/>
        </w:rPr>
        <w:t>处于地下主体结构施工阶段。</w:t>
      </w:r>
    </w:p>
    <w:p w:rsidR="0085579D" w:rsidRDefault="00B51978">
      <w:pPr>
        <w:adjustRightInd w:val="0"/>
        <w:snapToGrid w:val="0"/>
        <w:spacing w:line="600" w:lineRule="exact"/>
        <w:ind w:firstLineChars="133" w:firstLine="426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（二）事故相关单位情况</w:t>
      </w:r>
    </w:p>
    <w:p w:rsidR="0085579D" w:rsidRDefault="00B51978">
      <w:pPr>
        <w:spacing w:line="60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proofErr w:type="gramStart"/>
      <w:r>
        <w:rPr>
          <w:rFonts w:ascii="仿宋_GB2312" w:eastAsia="仿宋_GB2312" w:hint="eastAsia"/>
          <w:sz w:val="30"/>
          <w:szCs w:val="30"/>
        </w:rPr>
        <w:t>建工四</w:t>
      </w:r>
      <w:proofErr w:type="gramEnd"/>
      <w:r>
        <w:rPr>
          <w:rFonts w:ascii="仿宋_GB2312" w:eastAsia="仿宋_GB2312" w:hint="eastAsia"/>
          <w:sz w:val="30"/>
          <w:szCs w:val="30"/>
        </w:rPr>
        <w:t>建，成立于</w:t>
      </w:r>
      <w:r>
        <w:rPr>
          <w:rFonts w:ascii="仿宋_GB2312" w:eastAsia="仿宋_GB2312" w:hint="eastAsia"/>
          <w:sz w:val="30"/>
          <w:szCs w:val="30"/>
        </w:rPr>
        <w:t>1993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日；住所地址：中国（上海）自由贸易试验区耀华路</w:t>
      </w:r>
      <w:r>
        <w:rPr>
          <w:rFonts w:ascii="仿宋_GB2312" w:eastAsia="仿宋_GB2312" w:hint="eastAsia"/>
          <w:sz w:val="30"/>
          <w:szCs w:val="30"/>
        </w:rPr>
        <w:t>251</w:t>
      </w:r>
      <w:r>
        <w:rPr>
          <w:rFonts w:ascii="仿宋_GB2312" w:eastAsia="仿宋_GB2312" w:hint="eastAsia"/>
          <w:sz w:val="30"/>
          <w:szCs w:val="30"/>
        </w:rPr>
        <w:t>号；社会信用代码：</w:t>
      </w:r>
      <w:r>
        <w:rPr>
          <w:rFonts w:ascii="仿宋_GB2312" w:eastAsia="仿宋_GB2312" w:hint="eastAsia"/>
          <w:sz w:val="30"/>
          <w:szCs w:val="30"/>
        </w:rPr>
        <w:t>91310115132328227T</w:t>
      </w:r>
      <w:r>
        <w:rPr>
          <w:rFonts w:ascii="仿宋_GB2312" w:eastAsia="仿宋_GB2312" w:hint="eastAsia"/>
          <w:sz w:val="30"/>
          <w:szCs w:val="30"/>
        </w:rPr>
        <w:t>；法定代表人：沈军；公司类型：一人有限责任公司（法人独资）。经营范围：建筑设计，房屋建筑、市政公用、公路、机电安装、化工石油工程总承包，地基与基础、建筑装修装饰、钢结构、附着升降脚手架、机电设备安装（包括电梯、行车、锅炉、水电、通风、消防设施）工程专业承包，机械施工，建筑机械、设备及车辆维修保养、租赁，金属结构件产销、维修及租赁，建筑材料、机电设备及零配件的销售，市内</w:t>
      </w:r>
      <w:r>
        <w:rPr>
          <w:rFonts w:ascii="仿宋_GB2312" w:eastAsia="仿宋_GB2312" w:hint="eastAsia"/>
          <w:sz w:val="30"/>
          <w:szCs w:val="30"/>
        </w:rPr>
        <w:t>货运等业务。持有建筑工程施工总承包特级、市政公用工程施工总承包壹级等证书，证书编号：</w:t>
      </w:r>
      <w:r>
        <w:rPr>
          <w:rFonts w:ascii="仿宋_GB2312" w:eastAsia="仿宋_GB2312" w:hint="eastAsia"/>
          <w:sz w:val="30"/>
          <w:szCs w:val="30"/>
        </w:rPr>
        <w:t>D131014157</w:t>
      </w:r>
      <w:r>
        <w:rPr>
          <w:rFonts w:ascii="仿宋_GB2312" w:eastAsia="仿宋_GB2312" w:hint="eastAsia"/>
          <w:sz w:val="30"/>
          <w:szCs w:val="30"/>
        </w:rPr>
        <w:t>，安全生产许可证编号：（沪）</w:t>
      </w:r>
      <w:r>
        <w:rPr>
          <w:rFonts w:ascii="仿宋_GB2312" w:eastAsia="仿宋_GB2312" w:hint="eastAsia"/>
          <w:sz w:val="30"/>
          <w:szCs w:val="30"/>
        </w:rPr>
        <w:t>JZ</w:t>
      </w:r>
      <w:proofErr w:type="gramStart"/>
      <w:r>
        <w:rPr>
          <w:rFonts w:ascii="仿宋_GB2312" w:eastAsia="仿宋_GB2312" w:hint="eastAsia"/>
          <w:sz w:val="30"/>
          <w:szCs w:val="30"/>
        </w:rPr>
        <w:t>安许证</w:t>
      </w:r>
      <w:proofErr w:type="gramEnd"/>
      <w:r>
        <w:rPr>
          <w:rFonts w:ascii="仿宋_GB2312" w:eastAsia="仿宋_GB2312" w:hint="eastAsia"/>
          <w:sz w:val="30"/>
          <w:szCs w:val="30"/>
        </w:rPr>
        <w:t>字</w:t>
      </w:r>
      <w:r>
        <w:rPr>
          <w:rFonts w:ascii="仿宋_GB2312" w:eastAsia="仿宋_GB2312" w:hint="eastAsia"/>
          <w:sz w:val="30"/>
          <w:szCs w:val="30"/>
        </w:rPr>
        <w:t>[2016]010031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proofErr w:type="gramStart"/>
      <w:r>
        <w:rPr>
          <w:rFonts w:ascii="仿宋_GB2312" w:eastAsia="仿宋_GB2312" w:hint="eastAsia"/>
          <w:sz w:val="30"/>
          <w:szCs w:val="30"/>
        </w:rPr>
        <w:t>申盈劳务</w:t>
      </w:r>
      <w:proofErr w:type="gramEnd"/>
      <w:r>
        <w:rPr>
          <w:rFonts w:ascii="仿宋_GB2312" w:eastAsia="仿宋_GB2312" w:hint="eastAsia"/>
          <w:sz w:val="30"/>
          <w:szCs w:val="30"/>
        </w:rPr>
        <w:t>：成立于</w:t>
      </w:r>
      <w:r>
        <w:rPr>
          <w:rFonts w:ascii="仿宋_GB2312" w:eastAsia="仿宋_GB2312" w:hint="eastAsia"/>
          <w:sz w:val="30"/>
          <w:szCs w:val="30"/>
        </w:rPr>
        <w:t>1999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28</w:t>
      </w:r>
      <w:r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 w:hint="eastAsia"/>
          <w:sz w:val="30"/>
          <w:szCs w:val="30"/>
        </w:rPr>
        <w:t>;</w:t>
      </w:r>
      <w:r>
        <w:rPr>
          <w:rFonts w:ascii="仿宋_GB2312" w:eastAsia="仿宋_GB2312" w:hint="eastAsia"/>
          <w:sz w:val="30"/>
          <w:szCs w:val="30"/>
        </w:rPr>
        <w:t>统一社会信用代码：</w:t>
      </w:r>
      <w:r>
        <w:rPr>
          <w:rFonts w:ascii="仿宋_GB2312" w:eastAsia="仿宋_GB2312"/>
          <w:sz w:val="30"/>
          <w:szCs w:val="30"/>
        </w:rPr>
        <w:t>91310</w:t>
      </w:r>
      <w:r>
        <w:rPr>
          <w:rFonts w:ascii="仿宋_GB2312" w:eastAsia="仿宋_GB2312" w:hint="eastAsia"/>
          <w:sz w:val="30"/>
          <w:szCs w:val="30"/>
        </w:rPr>
        <w:t>101134550171D;</w:t>
      </w:r>
      <w:r>
        <w:rPr>
          <w:rFonts w:ascii="仿宋_GB2312" w:eastAsia="仿宋_GB2312" w:hint="eastAsia"/>
          <w:sz w:val="30"/>
          <w:szCs w:val="30"/>
        </w:rPr>
        <w:t>住所：上海市黄浦区打浦路</w:t>
      </w:r>
      <w:r>
        <w:rPr>
          <w:rFonts w:ascii="仿宋_GB2312" w:eastAsia="仿宋_GB2312" w:hint="eastAsia"/>
          <w:sz w:val="30"/>
          <w:szCs w:val="30"/>
        </w:rPr>
        <w:t>303</w:t>
      </w:r>
      <w:r>
        <w:rPr>
          <w:rFonts w:ascii="仿宋_GB2312" w:eastAsia="仿宋_GB2312" w:hint="eastAsia"/>
          <w:sz w:val="30"/>
          <w:szCs w:val="30"/>
        </w:rPr>
        <w:t>弄</w:t>
      </w:r>
      <w:r>
        <w:rPr>
          <w:rFonts w:ascii="仿宋_GB2312" w:eastAsia="仿宋_GB2312" w:hint="eastAsia"/>
          <w:sz w:val="30"/>
          <w:szCs w:val="30"/>
        </w:rPr>
        <w:t>30</w:t>
      </w:r>
      <w:r>
        <w:rPr>
          <w:rFonts w:ascii="仿宋_GB2312" w:eastAsia="仿宋_GB2312" w:hint="eastAsia"/>
          <w:sz w:val="30"/>
          <w:szCs w:val="30"/>
        </w:rPr>
        <w:t>号</w:t>
      </w:r>
      <w:r>
        <w:rPr>
          <w:rFonts w:ascii="仿宋_GB2312" w:eastAsia="仿宋_GB2312" w:hint="eastAsia"/>
          <w:sz w:val="30"/>
          <w:szCs w:val="30"/>
        </w:rPr>
        <w:t>;</w:t>
      </w:r>
      <w:r>
        <w:rPr>
          <w:rFonts w:ascii="仿宋_GB2312" w:eastAsia="仿宋_GB2312" w:hint="eastAsia"/>
          <w:sz w:val="30"/>
          <w:szCs w:val="30"/>
        </w:rPr>
        <w:t>法定代表人：张海荣</w:t>
      </w:r>
      <w:r>
        <w:rPr>
          <w:rFonts w:ascii="仿宋_GB2312" w:eastAsia="仿宋_GB2312" w:hint="eastAsia"/>
          <w:sz w:val="30"/>
          <w:szCs w:val="30"/>
        </w:rPr>
        <w:t>;</w:t>
      </w:r>
      <w:r>
        <w:rPr>
          <w:rFonts w:ascii="仿宋_GB2312" w:eastAsia="仿宋_GB2312" w:hint="eastAsia"/>
          <w:sz w:val="30"/>
          <w:szCs w:val="30"/>
        </w:rPr>
        <w:t>公司类型：有限责任公司（自然人投资或控股）</w:t>
      </w:r>
      <w:r>
        <w:rPr>
          <w:rFonts w:ascii="仿宋_GB2312" w:eastAsia="仿宋_GB2312" w:hint="eastAsia"/>
          <w:sz w:val="30"/>
          <w:szCs w:val="30"/>
        </w:rPr>
        <w:t>;</w:t>
      </w:r>
      <w:r>
        <w:rPr>
          <w:rFonts w:ascii="仿宋_GB2312" w:eastAsia="仿宋_GB2312" w:hint="eastAsia"/>
          <w:sz w:val="30"/>
          <w:szCs w:val="30"/>
        </w:rPr>
        <w:t>经营范围：工业与民用建筑工程施工，市政工程施工及</w:t>
      </w:r>
      <w:r>
        <w:rPr>
          <w:rFonts w:ascii="仿宋_GB2312" w:eastAsia="仿宋_GB2312" w:hint="eastAsia"/>
          <w:sz w:val="30"/>
          <w:szCs w:val="30"/>
        </w:rPr>
        <w:lastRenderedPageBreak/>
        <w:t>装饰装修工程施工，金属材料、建筑材料、木材、普通机械及器材、电器机械及器材、五金交电的销</w:t>
      </w:r>
      <w:r>
        <w:rPr>
          <w:rFonts w:ascii="仿宋_GB2312" w:eastAsia="仿宋_GB2312" w:hint="eastAsia"/>
          <w:sz w:val="30"/>
          <w:szCs w:val="30"/>
        </w:rPr>
        <w:t>售，建筑机械设备租赁（不得从事金融租赁）。持有施工劳务企业资质劳务分包</w:t>
      </w:r>
      <w:proofErr w:type="gramStart"/>
      <w:r>
        <w:rPr>
          <w:rFonts w:ascii="仿宋_GB2312" w:eastAsia="仿宋_GB2312" w:hint="eastAsia"/>
          <w:sz w:val="30"/>
          <w:szCs w:val="30"/>
        </w:rPr>
        <w:t>不</w:t>
      </w:r>
      <w:proofErr w:type="gramEnd"/>
      <w:r>
        <w:rPr>
          <w:rFonts w:ascii="仿宋_GB2312" w:eastAsia="仿宋_GB2312" w:hint="eastAsia"/>
          <w:sz w:val="30"/>
          <w:szCs w:val="30"/>
        </w:rPr>
        <w:t>分级，证书编号：</w:t>
      </w:r>
      <w:r>
        <w:rPr>
          <w:rFonts w:ascii="仿宋_GB2312" w:eastAsia="仿宋_GB2312" w:hint="eastAsia"/>
          <w:sz w:val="30"/>
          <w:szCs w:val="30"/>
        </w:rPr>
        <w:t>D231512663</w:t>
      </w:r>
      <w:r>
        <w:rPr>
          <w:rFonts w:ascii="仿宋_GB2312" w:eastAsia="仿宋_GB2312" w:hint="eastAsia"/>
          <w:sz w:val="30"/>
          <w:szCs w:val="30"/>
        </w:rPr>
        <w:t>，安全生产许可证编号：（沪）</w:t>
      </w:r>
      <w:r>
        <w:rPr>
          <w:rFonts w:ascii="仿宋_GB2312" w:eastAsia="仿宋_GB2312" w:hint="eastAsia"/>
          <w:sz w:val="30"/>
          <w:szCs w:val="30"/>
        </w:rPr>
        <w:t>JZ</w:t>
      </w:r>
      <w:proofErr w:type="gramStart"/>
      <w:r>
        <w:rPr>
          <w:rFonts w:ascii="仿宋_GB2312" w:eastAsia="仿宋_GB2312" w:hint="eastAsia"/>
          <w:sz w:val="30"/>
          <w:szCs w:val="30"/>
        </w:rPr>
        <w:t>安许证</w:t>
      </w:r>
      <w:proofErr w:type="gramEnd"/>
      <w:r>
        <w:rPr>
          <w:rFonts w:ascii="仿宋_GB2312" w:eastAsia="仿宋_GB2312" w:hint="eastAsia"/>
          <w:sz w:val="30"/>
          <w:szCs w:val="30"/>
        </w:rPr>
        <w:t>字</w:t>
      </w:r>
      <w:r>
        <w:rPr>
          <w:rFonts w:ascii="仿宋_GB2312" w:eastAsia="仿宋_GB2312" w:hint="eastAsia"/>
          <w:sz w:val="30"/>
          <w:szCs w:val="30"/>
        </w:rPr>
        <w:t>[2016]030298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85579D" w:rsidRDefault="00B51978">
      <w:pPr>
        <w:adjustRightInd w:val="0"/>
        <w:snapToGrid w:val="0"/>
        <w:spacing w:line="60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>
        <w:rPr>
          <w:rFonts w:ascii="仿宋_GB2312" w:eastAsia="仿宋_GB2312" w:hint="eastAsia"/>
          <w:sz w:val="30"/>
          <w:szCs w:val="30"/>
        </w:rPr>
        <w:t>华建监理：成立于</w:t>
      </w:r>
      <w:r>
        <w:rPr>
          <w:rFonts w:ascii="仿宋_GB2312" w:eastAsia="仿宋_GB2312" w:hint="eastAsia"/>
          <w:sz w:val="30"/>
          <w:szCs w:val="30"/>
        </w:rPr>
        <w:t>2011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28</w:t>
      </w:r>
      <w:r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 w:hint="eastAsia"/>
          <w:sz w:val="30"/>
          <w:szCs w:val="30"/>
        </w:rPr>
        <w:t>;</w:t>
      </w:r>
      <w:r>
        <w:rPr>
          <w:rFonts w:ascii="仿宋_GB2312" w:eastAsia="仿宋_GB2312" w:hint="eastAsia"/>
          <w:sz w:val="30"/>
          <w:szCs w:val="30"/>
        </w:rPr>
        <w:t>统一社会信用代码：</w:t>
      </w:r>
      <w:r>
        <w:rPr>
          <w:rFonts w:ascii="仿宋_GB2312" w:eastAsia="仿宋_GB2312"/>
          <w:sz w:val="30"/>
          <w:szCs w:val="30"/>
        </w:rPr>
        <w:t>913101</w:t>
      </w:r>
      <w:r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579184645R;</w:t>
      </w:r>
      <w:r>
        <w:rPr>
          <w:rFonts w:ascii="仿宋_GB2312" w:eastAsia="仿宋_GB2312" w:hint="eastAsia"/>
          <w:sz w:val="30"/>
          <w:szCs w:val="30"/>
        </w:rPr>
        <w:t>住所：上海市静安区石门二路</w:t>
      </w:r>
      <w:r>
        <w:rPr>
          <w:rFonts w:ascii="仿宋_GB2312" w:eastAsia="仿宋_GB2312" w:hint="eastAsia"/>
          <w:sz w:val="30"/>
          <w:szCs w:val="30"/>
        </w:rPr>
        <w:t>258</w:t>
      </w:r>
      <w:r>
        <w:rPr>
          <w:rFonts w:ascii="仿宋_GB2312" w:eastAsia="仿宋_GB2312" w:hint="eastAsia"/>
          <w:sz w:val="30"/>
          <w:szCs w:val="30"/>
        </w:rPr>
        <w:t>号南楼第</w:t>
      </w:r>
      <w:r>
        <w:rPr>
          <w:rFonts w:ascii="仿宋_GB2312" w:eastAsia="仿宋_GB2312" w:hint="eastAsia"/>
          <w:sz w:val="30"/>
          <w:szCs w:val="30"/>
        </w:rPr>
        <w:t>6-9</w:t>
      </w:r>
      <w:r>
        <w:rPr>
          <w:rFonts w:ascii="仿宋_GB2312" w:eastAsia="仿宋_GB2312" w:hint="eastAsia"/>
          <w:sz w:val="30"/>
          <w:szCs w:val="30"/>
        </w:rPr>
        <w:t>层</w:t>
      </w:r>
      <w:r>
        <w:rPr>
          <w:rFonts w:ascii="仿宋_GB2312" w:eastAsia="仿宋_GB2312" w:hint="eastAsia"/>
          <w:sz w:val="30"/>
          <w:szCs w:val="30"/>
        </w:rPr>
        <w:t>;</w:t>
      </w:r>
      <w:r>
        <w:rPr>
          <w:rFonts w:ascii="仿宋_GB2312" w:eastAsia="仿宋_GB2312" w:hint="eastAsia"/>
          <w:sz w:val="30"/>
          <w:szCs w:val="30"/>
        </w:rPr>
        <w:t>法定代表人：朱琦</w:t>
      </w:r>
      <w:r>
        <w:rPr>
          <w:rFonts w:ascii="仿宋_GB2312" w:eastAsia="仿宋_GB2312" w:hint="eastAsia"/>
          <w:sz w:val="30"/>
          <w:szCs w:val="30"/>
        </w:rPr>
        <w:t>;</w:t>
      </w:r>
      <w:r>
        <w:rPr>
          <w:rFonts w:ascii="仿宋_GB2312" w:eastAsia="仿宋_GB2312" w:hint="eastAsia"/>
          <w:sz w:val="30"/>
          <w:szCs w:val="30"/>
        </w:rPr>
        <w:t>公司类型：有限责任公司（非自然人投资或控股的法人独资）</w:t>
      </w:r>
      <w:r>
        <w:rPr>
          <w:rFonts w:ascii="仿宋_GB2312" w:eastAsia="仿宋_GB2312" w:hint="eastAsia"/>
          <w:sz w:val="30"/>
          <w:szCs w:val="30"/>
        </w:rPr>
        <w:t>;</w:t>
      </w:r>
      <w:r>
        <w:rPr>
          <w:rFonts w:ascii="仿宋_GB2312" w:eastAsia="仿宋_GB2312" w:hint="eastAsia"/>
          <w:sz w:val="30"/>
          <w:szCs w:val="30"/>
        </w:rPr>
        <w:t>经营范围：建筑工程设计，建筑工程监理服务，建筑工程咨询，工程项目管理，城市建设工程监理，城市规划设计，技术服务。持</w:t>
      </w:r>
      <w:r>
        <w:rPr>
          <w:rFonts w:ascii="仿宋_GB2312" w:eastAsia="仿宋_GB2312" w:hint="eastAsia"/>
          <w:sz w:val="30"/>
          <w:szCs w:val="30"/>
        </w:rPr>
        <w:t>有工程监理资质证书，证书编号：</w:t>
      </w:r>
      <w:r>
        <w:rPr>
          <w:rFonts w:ascii="仿宋_GB2312" w:eastAsia="仿宋_GB2312" w:hint="eastAsia"/>
          <w:sz w:val="30"/>
          <w:szCs w:val="30"/>
        </w:rPr>
        <w:t>E231017482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85579D" w:rsidRDefault="00B51978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楷体_GB2312" w:cs="楷体_GB2312"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（三）项目承发包情况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proofErr w:type="gramStart"/>
      <w:r>
        <w:rPr>
          <w:rFonts w:ascii="仿宋_GB2312" w:eastAsia="仿宋_GB2312" w:hint="eastAsia"/>
          <w:sz w:val="30"/>
          <w:szCs w:val="30"/>
        </w:rPr>
        <w:t>铂园</w:t>
      </w:r>
      <w:r>
        <w:rPr>
          <w:rFonts w:ascii="仿宋_GB2312" w:eastAsia="仿宋_GB2312" w:hAnsi="仿宋_GB2312" w:cs="仿宋_GB2312" w:hint="eastAsia"/>
          <w:sz w:val="30"/>
          <w:szCs w:val="30"/>
        </w:rPr>
        <w:t>公司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将</w:t>
      </w:r>
      <w:r>
        <w:rPr>
          <w:rFonts w:ascii="仿宋_GB2312" w:eastAsia="仿宋_GB2312" w:hint="eastAsia"/>
          <w:sz w:val="30"/>
          <w:szCs w:val="30"/>
        </w:rPr>
        <w:t>世博园区</w:t>
      </w:r>
      <w:r>
        <w:rPr>
          <w:rFonts w:ascii="仿宋_GB2312" w:eastAsia="仿宋_GB2312" w:hint="eastAsia"/>
          <w:sz w:val="30"/>
          <w:szCs w:val="30"/>
        </w:rPr>
        <w:t>B06</w:t>
      </w:r>
      <w:r>
        <w:rPr>
          <w:rFonts w:ascii="仿宋_GB2312" w:eastAsia="仿宋_GB2312" w:hint="eastAsia"/>
          <w:sz w:val="30"/>
          <w:szCs w:val="30"/>
        </w:rPr>
        <w:t>地块项目发包给</w:t>
      </w:r>
      <w:proofErr w:type="gramStart"/>
      <w:r>
        <w:rPr>
          <w:rFonts w:ascii="仿宋_GB2312" w:eastAsia="仿宋_GB2312" w:hint="eastAsia"/>
          <w:sz w:val="30"/>
          <w:szCs w:val="30"/>
        </w:rPr>
        <w:t>建工</w:t>
      </w:r>
      <w:proofErr w:type="gramEnd"/>
      <w:r>
        <w:rPr>
          <w:rFonts w:ascii="仿宋_GB2312" w:eastAsia="仿宋_GB2312" w:hint="eastAsia"/>
          <w:sz w:val="30"/>
          <w:szCs w:val="30"/>
        </w:rPr>
        <w:t>四建，</w:t>
      </w:r>
      <w:proofErr w:type="gramStart"/>
      <w:r>
        <w:rPr>
          <w:rFonts w:ascii="仿宋_GB2312" w:eastAsia="仿宋_GB2312" w:hint="eastAsia"/>
          <w:sz w:val="30"/>
          <w:szCs w:val="30"/>
        </w:rPr>
        <w:t>铂园</w:t>
      </w:r>
      <w:r>
        <w:rPr>
          <w:rFonts w:ascii="仿宋_GB2312" w:eastAsia="仿宋_GB2312" w:hAnsi="仿宋_GB2312" w:cs="仿宋_GB2312" w:hint="eastAsia"/>
          <w:sz w:val="30"/>
          <w:szCs w:val="30"/>
        </w:rPr>
        <w:t>公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司</w:t>
      </w:r>
      <w:r>
        <w:rPr>
          <w:rFonts w:ascii="仿宋_GB2312" w:eastAsia="仿宋_GB2312" w:hint="eastAsia"/>
          <w:sz w:val="30"/>
          <w:szCs w:val="30"/>
        </w:rPr>
        <w:t>与</w:t>
      </w:r>
      <w:proofErr w:type="gramStart"/>
      <w:r>
        <w:rPr>
          <w:rFonts w:ascii="仿宋_GB2312" w:eastAsia="仿宋_GB2312" w:hint="eastAsia"/>
          <w:sz w:val="30"/>
          <w:szCs w:val="30"/>
        </w:rPr>
        <w:t>建工</w:t>
      </w:r>
      <w:proofErr w:type="gramEnd"/>
      <w:r>
        <w:rPr>
          <w:rFonts w:ascii="仿宋_GB2312" w:eastAsia="仿宋_GB2312" w:hint="eastAsia"/>
          <w:sz w:val="30"/>
          <w:szCs w:val="30"/>
        </w:rPr>
        <w:t>四建签订《世博园区</w:t>
      </w:r>
      <w:r>
        <w:rPr>
          <w:rFonts w:ascii="仿宋_GB2312" w:eastAsia="仿宋_GB2312" w:hint="eastAsia"/>
          <w:sz w:val="30"/>
          <w:szCs w:val="30"/>
        </w:rPr>
        <w:t>B06</w:t>
      </w:r>
      <w:r>
        <w:rPr>
          <w:rFonts w:ascii="仿宋_GB2312" w:eastAsia="仿宋_GB2312" w:hint="eastAsia"/>
          <w:sz w:val="30"/>
          <w:szCs w:val="30"/>
        </w:rPr>
        <w:t>地块项目施工合同》，双方签订了《安全生产责任协议书》，约定了安全管理责任。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proofErr w:type="gramStart"/>
      <w:r>
        <w:rPr>
          <w:rFonts w:ascii="仿宋_GB2312" w:eastAsia="仿宋_GB2312" w:hint="eastAsia"/>
          <w:sz w:val="30"/>
          <w:szCs w:val="30"/>
        </w:rPr>
        <w:t>建工四</w:t>
      </w:r>
      <w:proofErr w:type="gramEnd"/>
      <w:r>
        <w:rPr>
          <w:rFonts w:ascii="仿宋_GB2312" w:eastAsia="仿宋_GB2312" w:hint="eastAsia"/>
          <w:sz w:val="30"/>
          <w:szCs w:val="30"/>
        </w:rPr>
        <w:t>建将世博园区</w:t>
      </w:r>
      <w:r>
        <w:rPr>
          <w:rFonts w:ascii="仿宋_GB2312" w:eastAsia="仿宋_GB2312" w:hint="eastAsia"/>
          <w:sz w:val="30"/>
          <w:szCs w:val="30"/>
        </w:rPr>
        <w:t>B06</w:t>
      </w:r>
      <w:r>
        <w:rPr>
          <w:rFonts w:ascii="仿宋_GB2312" w:eastAsia="仿宋_GB2312" w:hint="eastAsia"/>
          <w:sz w:val="30"/>
          <w:szCs w:val="30"/>
        </w:rPr>
        <w:t>地块项目劳务发包</w:t>
      </w:r>
      <w:proofErr w:type="gramStart"/>
      <w:r>
        <w:rPr>
          <w:rFonts w:ascii="仿宋_GB2312" w:eastAsia="仿宋_GB2312" w:hint="eastAsia"/>
          <w:sz w:val="30"/>
          <w:szCs w:val="30"/>
        </w:rPr>
        <w:t>给申盈劳</w:t>
      </w:r>
      <w:proofErr w:type="gramEnd"/>
      <w:r>
        <w:rPr>
          <w:rFonts w:ascii="仿宋_GB2312" w:eastAsia="仿宋_GB2312" w:hint="eastAsia"/>
          <w:sz w:val="30"/>
          <w:szCs w:val="30"/>
        </w:rPr>
        <w:t>务，</w:t>
      </w:r>
      <w:r>
        <w:rPr>
          <w:rFonts w:ascii="仿宋_GB2312" w:eastAsia="仿宋_GB2312" w:hint="eastAsia"/>
          <w:sz w:val="30"/>
          <w:szCs w:val="30"/>
        </w:rPr>
        <w:t>2021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25</w:t>
      </w:r>
      <w:r>
        <w:rPr>
          <w:rFonts w:ascii="仿宋_GB2312" w:eastAsia="仿宋_GB2312" w:hint="eastAsia"/>
          <w:sz w:val="30"/>
          <w:szCs w:val="30"/>
        </w:rPr>
        <w:t>日，</w:t>
      </w:r>
      <w:proofErr w:type="gramStart"/>
      <w:r>
        <w:rPr>
          <w:rFonts w:ascii="仿宋_GB2312" w:eastAsia="仿宋_GB2312" w:hint="eastAsia"/>
          <w:sz w:val="30"/>
          <w:szCs w:val="30"/>
        </w:rPr>
        <w:t>建工</w:t>
      </w:r>
      <w:proofErr w:type="gramEnd"/>
      <w:r>
        <w:rPr>
          <w:rFonts w:ascii="仿宋_GB2312" w:eastAsia="仿宋_GB2312" w:hint="eastAsia"/>
          <w:sz w:val="30"/>
          <w:szCs w:val="30"/>
        </w:rPr>
        <w:t>四建与申盈劳务签订《建设工程劳务分包合同》，约定由申盈劳务负责世博园区</w:t>
      </w:r>
      <w:r>
        <w:rPr>
          <w:rFonts w:ascii="仿宋_GB2312" w:eastAsia="仿宋_GB2312" w:hint="eastAsia"/>
          <w:sz w:val="30"/>
          <w:szCs w:val="30"/>
        </w:rPr>
        <w:t>B06</w:t>
      </w:r>
      <w:r>
        <w:rPr>
          <w:rFonts w:ascii="仿宋_GB2312" w:eastAsia="仿宋_GB2312" w:hint="eastAsia"/>
          <w:sz w:val="30"/>
          <w:szCs w:val="30"/>
        </w:rPr>
        <w:t>地块项目提供劳务，合同价款约</w:t>
      </w:r>
      <w:r>
        <w:rPr>
          <w:rFonts w:ascii="仿宋_GB2312" w:eastAsia="仿宋_GB2312" w:hint="eastAsia"/>
          <w:sz w:val="30"/>
          <w:szCs w:val="30"/>
        </w:rPr>
        <w:t>2146</w:t>
      </w:r>
      <w:r>
        <w:rPr>
          <w:rFonts w:ascii="仿宋_GB2312" w:eastAsia="仿宋_GB2312" w:hint="eastAsia"/>
          <w:sz w:val="30"/>
          <w:szCs w:val="30"/>
        </w:rPr>
        <w:t>万元。双方签订了《建筑安装施工安全生产协议》。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proofErr w:type="gramStart"/>
      <w:r>
        <w:rPr>
          <w:rFonts w:ascii="仿宋_GB2312" w:eastAsia="仿宋_GB2312" w:hint="eastAsia"/>
          <w:sz w:val="30"/>
          <w:szCs w:val="30"/>
        </w:rPr>
        <w:t>铂园</w:t>
      </w:r>
      <w:r>
        <w:rPr>
          <w:rFonts w:ascii="仿宋_GB2312" w:eastAsia="仿宋_GB2312" w:hAnsi="仿宋_GB2312" w:cs="仿宋_GB2312" w:hint="eastAsia"/>
          <w:sz w:val="30"/>
          <w:szCs w:val="30"/>
        </w:rPr>
        <w:t>公司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与</w:t>
      </w:r>
      <w:r>
        <w:rPr>
          <w:rFonts w:ascii="仿宋_GB2312" w:eastAsia="仿宋_GB2312" w:hint="eastAsia"/>
          <w:sz w:val="30"/>
          <w:szCs w:val="30"/>
        </w:rPr>
        <w:t>华建监理为世博园</w:t>
      </w:r>
      <w:r>
        <w:rPr>
          <w:rFonts w:ascii="仿宋_GB2312" w:eastAsia="仿宋_GB2312" w:hint="eastAsia"/>
          <w:sz w:val="30"/>
          <w:szCs w:val="30"/>
        </w:rPr>
        <w:t>区</w:t>
      </w:r>
      <w:r>
        <w:rPr>
          <w:rFonts w:ascii="仿宋_GB2312" w:eastAsia="仿宋_GB2312" w:hint="eastAsia"/>
          <w:sz w:val="30"/>
          <w:szCs w:val="30"/>
        </w:rPr>
        <w:t>B06</w:t>
      </w:r>
      <w:r>
        <w:rPr>
          <w:rFonts w:ascii="仿宋_GB2312" w:eastAsia="仿宋_GB2312" w:hint="eastAsia"/>
          <w:sz w:val="30"/>
          <w:szCs w:val="30"/>
        </w:rPr>
        <w:t>地块项目提供监理服务</w:t>
      </w:r>
      <w:r>
        <w:rPr>
          <w:rFonts w:ascii="仿宋_GB2312" w:eastAsia="仿宋_GB2312" w:hint="eastAsia"/>
          <w:sz w:val="30"/>
          <w:szCs w:val="30"/>
        </w:rPr>
        <w:t>.</w:t>
      </w:r>
      <w:proofErr w:type="gramStart"/>
      <w:r>
        <w:rPr>
          <w:rFonts w:ascii="仿宋_GB2312" w:eastAsia="仿宋_GB2312" w:hint="eastAsia"/>
          <w:sz w:val="30"/>
          <w:szCs w:val="30"/>
        </w:rPr>
        <w:t>铂园</w:t>
      </w:r>
      <w:r>
        <w:rPr>
          <w:rFonts w:ascii="仿宋_GB2312" w:eastAsia="仿宋_GB2312" w:hAnsi="仿宋_GB2312" w:cs="仿宋_GB2312" w:hint="eastAsia"/>
          <w:sz w:val="30"/>
          <w:szCs w:val="30"/>
        </w:rPr>
        <w:t>公司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与</w:t>
      </w:r>
      <w:r>
        <w:rPr>
          <w:rFonts w:ascii="仿宋_GB2312" w:eastAsia="仿宋_GB2312" w:hint="eastAsia"/>
          <w:sz w:val="30"/>
          <w:szCs w:val="30"/>
        </w:rPr>
        <w:t>华建监理签订了《世博园区</w:t>
      </w:r>
      <w:r>
        <w:rPr>
          <w:rFonts w:ascii="仿宋_GB2312" w:eastAsia="仿宋_GB2312" w:hint="eastAsia"/>
          <w:sz w:val="30"/>
          <w:szCs w:val="30"/>
        </w:rPr>
        <w:t>B06</w:t>
      </w:r>
      <w:r>
        <w:rPr>
          <w:rFonts w:ascii="仿宋_GB2312" w:eastAsia="仿宋_GB2312" w:hint="eastAsia"/>
          <w:sz w:val="30"/>
          <w:szCs w:val="30"/>
        </w:rPr>
        <w:t>地块项目施工监</w:t>
      </w:r>
      <w:r>
        <w:rPr>
          <w:rFonts w:ascii="仿宋_GB2312" w:eastAsia="仿宋_GB2312" w:hint="eastAsia"/>
          <w:sz w:val="30"/>
          <w:szCs w:val="30"/>
        </w:rPr>
        <w:lastRenderedPageBreak/>
        <w:t>理合同》，双方约定由华建监理按照监理合同提供监理与相关服务。</w:t>
      </w:r>
    </w:p>
    <w:p w:rsidR="0085579D" w:rsidRDefault="00B51978">
      <w:pPr>
        <w:adjustRightInd w:val="0"/>
        <w:snapToGrid w:val="0"/>
        <w:spacing w:line="600" w:lineRule="exact"/>
        <w:ind w:firstLineChars="133" w:firstLine="426"/>
        <w:rPr>
          <w:rFonts w:ascii="楷体_GB2312" w:eastAsia="楷体_GB2312" w:hAnsi="楷体_GB2312" w:cs="楷体_GB2312"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（四）相关人员情况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邵宇，</w:t>
      </w:r>
      <w:proofErr w:type="gramStart"/>
      <w:r>
        <w:rPr>
          <w:rFonts w:ascii="仿宋_GB2312" w:eastAsia="仿宋_GB2312" w:hint="eastAsia"/>
          <w:sz w:val="30"/>
          <w:szCs w:val="30"/>
        </w:rPr>
        <w:t>建工四建世</w:t>
      </w:r>
      <w:proofErr w:type="gramEnd"/>
      <w:r>
        <w:rPr>
          <w:rFonts w:ascii="仿宋_GB2312" w:eastAsia="仿宋_GB2312" w:hint="eastAsia"/>
          <w:sz w:val="30"/>
          <w:szCs w:val="30"/>
        </w:rPr>
        <w:t>博园区</w:t>
      </w:r>
      <w:r>
        <w:rPr>
          <w:rFonts w:ascii="仿宋_GB2312" w:eastAsia="仿宋_GB2312" w:hint="eastAsia"/>
          <w:sz w:val="30"/>
          <w:szCs w:val="30"/>
        </w:rPr>
        <w:t>B06</w:t>
      </w:r>
      <w:r>
        <w:rPr>
          <w:rFonts w:ascii="仿宋_GB2312" w:eastAsia="仿宋_GB2312" w:hint="eastAsia"/>
          <w:sz w:val="30"/>
          <w:szCs w:val="30"/>
        </w:rPr>
        <w:t>地块项目经理，持有上海市城乡建设和管理委员会核发的三类人员管理证书，全面负责项目管理。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曹苏林，</w:t>
      </w:r>
      <w:proofErr w:type="gramStart"/>
      <w:r>
        <w:rPr>
          <w:rFonts w:ascii="仿宋_GB2312" w:eastAsia="仿宋_GB2312" w:hint="eastAsia"/>
          <w:sz w:val="30"/>
          <w:szCs w:val="30"/>
        </w:rPr>
        <w:t>建工四建世</w:t>
      </w:r>
      <w:proofErr w:type="gramEnd"/>
      <w:r>
        <w:rPr>
          <w:rFonts w:ascii="仿宋_GB2312" w:eastAsia="仿宋_GB2312" w:hint="eastAsia"/>
          <w:sz w:val="30"/>
          <w:szCs w:val="30"/>
        </w:rPr>
        <w:t>博园区</w:t>
      </w:r>
      <w:r>
        <w:rPr>
          <w:rFonts w:ascii="仿宋_GB2312" w:eastAsia="仿宋_GB2312" w:hint="eastAsia"/>
          <w:sz w:val="30"/>
          <w:szCs w:val="30"/>
        </w:rPr>
        <w:t>B06</w:t>
      </w:r>
      <w:r>
        <w:rPr>
          <w:rFonts w:ascii="仿宋_GB2312" w:eastAsia="仿宋_GB2312" w:hint="eastAsia"/>
          <w:sz w:val="30"/>
          <w:szCs w:val="30"/>
        </w:rPr>
        <w:t>地块项目安全员，持有建筑施工专职安全生产管理人员安全生产知识考核合格证书，负责施工现场安全巡查。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>
        <w:rPr>
          <w:rFonts w:ascii="仿宋_GB2312" w:eastAsia="仿宋_GB2312" w:hint="eastAsia"/>
          <w:sz w:val="30"/>
          <w:szCs w:val="30"/>
        </w:rPr>
        <w:t>欧杰，申盈劳务现场施工木工班组长，负责木工班组管理施工。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</w:t>
      </w:r>
      <w:r>
        <w:rPr>
          <w:rFonts w:ascii="仿宋_GB2312" w:eastAsia="仿宋_GB2312" w:hint="eastAsia"/>
          <w:sz w:val="30"/>
          <w:szCs w:val="30"/>
        </w:rPr>
        <w:t>邹国祥，申盈劳务现场施工木工，负责模板拆除和清理。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</w:t>
      </w:r>
      <w:proofErr w:type="gramStart"/>
      <w:r>
        <w:rPr>
          <w:rFonts w:ascii="仿宋_GB2312" w:eastAsia="仿宋_GB2312" w:hint="eastAsia"/>
          <w:sz w:val="30"/>
          <w:szCs w:val="30"/>
        </w:rPr>
        <w:t>姚</w:t>
      </w:r>
      <w:proofErr w:type="gramEnd"/>
      <w:r>
        <w:rPr>
          <w:rFonts w:ascii="仿宋_GB2312" w:eastAsia="仿宋_GB2312" w:hint="eastAsia"/>
          <w:sz w:val="30"/>
          <w:szCs w:val="30"/>
        </w:rPr>
        <w:t>树根（死者），申盈劳务普工，当日负责模板清理。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</w:t>
      </w:r>
      <w:r>
        <w:rPr>
          <w:rFonts w:ascii="仿宋_GB2312" w:eastAsia="仿宋_GB2312" w:hint="eastAsia"/>
          <w:sz w:val="30"/>
          <w:szCs w:val="30"/>
        </w:rPr>
        <w:t>王绪峰，华建监理总监，全面负责项目的监理。</w:t>
      </w:r>
    </w:p>
    <w:p w:rsidR="0085579D" w:rsidRDefault="00B51978">
      <w:pPr>
        <w:ind w:firstLineChars="189" w:firstLine="567"/>
        <w:rPr>
          <w:rFonts w:ascii="楷体_GB2312" w:eastAsia="楷体_GB2312"/>
          <w:sz w:val="32"/>
          <w:szCs w:val="32"/>
        </w:rPr>
      </w:pPr>
      <w:r>
        <w:rPr>
          <w:rFonts w:ascii="黑体" w:eastAsia="黑体" w:hint="eastAsia"/>
          <w:sz w:val="30"/>
          <w:szCs w:val="30"/>
        </w:rPr>
        <w:t>二、事故发生经过和救援情况</w:t>
      </w:r>
    </w:p>
    <w:p w:rsidR="0085579D" w:rsidRDefault="00B51978">
      <w:pPr>
        <w:adjustRightInd w:val="0"/>
        <w:snapToGrid w:val="0"/>
        <w:spacing w:line="600" w:lineRule="exact"/>
        <w:ind w:firstLineChars="189" w:firstLine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202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28</w:t>
      </w:r>
      <w:r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 w:hint="eastAsia"/>
          <w:sz w:val="30"/>
          <w:szCs w:val="30"/>
        </w:rPr>
        <w:t>13</w:t>
      </w:r>
      <w:r>
        <w:rPr>
          <w:rFonts w:ascii="仿宋_GB2312" w:eastAsia="仿宋_GB2312" w:hint="eastAsia"/>
          <w:sz w:val="30"/>
          <w:szCs w:val="30"/>
        </w:rPr>
        <w:t>时左右，申盈劳务施工木工班组长欧杰根据</w:t>
      </w:r>
      <w:proofErr w:type="gramStart"/>
      <w:r>
        <w:rPr>
          <w:rFonts w:ascii="仿宋_GB2312" w:eastAsia="仿宋_GB2312" w:hint="eastAsia"/>
          <w:sz w:val="30"/>
          <w:szCs w:val="30"/>
        </w:rPr>
        <w:t>建工四</w:t>
      </w:r>
      <w:proofErr w:type="gramEnd"/>
      <w:r>
        <w:rPr>
          <w:rFonts w:ascii="仿宋_GB2312" w:eastAsia="仿宋_GB2312" w:hint="eastAsia"/>
          <w:sz w:val="30"/>
          <w:szCs w:val="30"/>
        </w:rPr>
        <w:t>建施工安排带领包括姚树根、邹国祥等</w:t>
      </w:r>
      <w:r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名工人到西区</w:t>
      </w:r>
      <w:r>
        <w:rPr>
          <w:rFonts w:ascii="仿宋_GB2312" w:eastAsia="仿宋_GB2312" w:hint="eastAsia"/>
          <w:sz w:val="30"/>
          <w:szCs w:val="30"/>
        </w:rPr>
        <w:t>B2</w:t>
      </w:r>
      <w:r>
        <w:rPr>
          <w:rFonts w:ascii="仿宋_GB2312" w:eastAsia="仿宋_GB2312" w:hint="eastAsia"/>
          <w:sz w:val="30"/>
          <w:szCs w:val="30"/>
        </w:rPr>
        <w:t>层清理模板。</w:t>
      </w:r>
      <w:proofErr w:type="gramStart"/>
      <w:r>
        <w:rPr>
          <w:rFonts w:ascii="仿宋_GB2312" w:eastAsia="仿宋_GB2312" w:hint="eastAsia"/>
          <w:sz w:val="30"/>
          <w:szCs w:val="30"/>
        </w:rPr>
        <w:t>姚</w:t>
      </w:r>
      <w:proofErr w:type="gramEnd"/>
      <w:r>
        <w:rPr>
          <w:rFonts w:ascii="仿宋_GB2312" w:eastAsia="仿宋_GB2312" w:hint="eastAsia"/>
          <w:sz w:val="30"/>
          <w:szCs w:val="30"/>
        </w:rPr>
        <w:t>树根当日在</w:t>
      </w:r>
      <w:r>
        <w:rPr>
          <w:rFonts w:ascii="仿宋_GB2312" w:eastAsia="仿宋_GB2312" w:hint="eastAsia"/>
          <w:sz w:val="30"/>
          <w:szCs w:val="30"/>
        </w:rPr>
        <w:t>7/JH</w:t>
      </w:r>
      <w:r>
        <w:rPr>
          <w:rFonts w:ascii="仿宋_GB2312" w:eastAsia="仿宋_GB2312" w:hint="eastAsia"/>
          <w:sz w:val="30"/>
          <w:szCs w:val="30"/>
        </w:rPr>
        <w:t>轴处清理模板作业，其余</w:t>
      </w:r>
      <w:r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人在距离姚树根约</w:t>
      </w:r>
      <w:r>
        <w:rPr>
          <w:rFonts w:ascii="仿宋_GB2312" w:eastAsia="仿宋_GB2312" w:hint="eastAsia"/>
          <w:sz w:val="30"/>
          <w:szCs w:val="30"/>
        </w:rPr>
        <w:t>50-60</w:t>
      </w:r>
      <w:r>
        <w:rPr>
          <w:rFonts w:ascii="仿宋_GB2312" w:eastAsia="仿宋_GB2312" w:hint="eastAsia"/>
          <w:sz w:val="30"/>
          <w:szCs w:val="30"/>
        </w:rPr>
        <w:t>米远处进行清理模板作业。</w:t>
      </w:r>
      <w:r>
        <w:rPr>
          <w:rFonts w:ascii="仿宋_GB2312" w:eastAsia="仿宋_GB2312" w:hint="eastAsia"/>
          <w:sz w:val="30"/>
          <w:szCs w:val="30"/>
        </w:rPr>
        <w:t>17</w:t>
      </w:r>
      <w:r>
        <w:rPr>
          <w:rFonts w:ascii="仿宋_GB2312" w:eastAsia="仿宋_GB2312" w:hint="eastAsia"/>
          <w:sz w:val="30"/>
          <w:szCs w:val="30"/>
        </w:rPr>
        <w:t>时左右，欧杰从食堂拿好饭，回到</w:t>
      </w:r>
      <w:proofErr w:type="gramStart"/>
      <w:r>
        <w:rPr>
          <w:rFonts w:ascii="仿宋_GB2312" w:eastAsia="仿宋_GB2312" w:hint="eastAsia"/>
          <w:sz w:val="30"/>
          <w:szCs w:val="30"/>
        </w:rPr>
        <w:t>宿舍发饭的</w:t>
      </w:r>
      <w:proofErr w:type="gramEnd"/>
      <w:r>
        <w:rPr>
          <w:rFonts w:ascii="仿宋_GB2312" w:eastAsia="仿宋_GB2312" w:hint="eastAsia"/>
          <w:sz w:val="30"/>
          <w:szCs w:val="30"/>
        </w:rPr>
        <w:t>时候发现姚树根不在（姚树根上班都不带手机），欧杰就安排工友邹国祥等</w:t>
      </w:r>
      <w:r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人去西区</w:t>
      </w:r>
      <w:r>
        <w:rPr>
          <w:rFonts w:ascii="仿宋_GB2312" w:eastAsia="仿宋_GB2312" w:hint="eastAsia"/>
          <w:sz w:val="30"/>
          <w:szCs w:val="30"/>
        </w:rPr>
        <w:t>B2</w:t>
      </w:r>
      <w:r>
        <w:rPr>
          <w:rFonts w:ascii="仿宋_GB2312" w:eastAsia="仿宋_GB2312" w:hint="eastAsia"/>
          <w:sz w:val="30"/>
          <w:szCs w:val="30"/>
        </w:rPr>
        <w:t>层清理模板现场找姚树根，工友们在呼叫姚树根时，听到姚树根回答的声音，顺着姚树根的声音，在</w:t>
      </w:r>
      <w:r>
        <w:rPr>
          <w:rFonts w:ascii="仿宋_GB2312" w:eastAsia="仿宋_GB2312" w:hint="eastAsia"/>
          <w:sz w:val="30"/>
          <w:szCs w:val="30"/>
        </w:rPr>
        <w:t>B2</w:t>
      </w:r>
      <w:r>
        <w:rPr>
          <w:rFonts w:ascii="仿宋_GB2312" w:eastAsia="仿宋_GB2312" w:hint="eastAsia"/>
          <w:sz w:val="30"/>
          <w:szCs w:val="30"/>
        </w:rPr>
        <w:t>层</w:t>
      </w:r>
      <w:r>
        <w:rPr>
          <w:rFonts w:ascii="仿宋_GB2312" w:eastAsia="仿宋_GB2312" w:hint="eastAsia"/>
          <w:sz w:val="30"/>
          <w:szCs w:val="30"/>
        </w:rPr>
        <w:t>7/J</w:t>
      </w:r>
      <w:r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H</w:t>
      </w:r>
      <w:r>
        <w:rPr>
          <w:rFonts w:ascii="仿宋_GB2312" w:eastAsia="仿宋_GB2312" w:hint="eastAsia"/>
          <w:sz w:val="30"/>
          <w:szCs w:val="30"/>
        </w:rPr>
        <w:t>轴线处预留的</w:t>
      </w:r>
      <w:r>
        <w:rPr>
          <w:rFonts w:ascii="仿宋_GB2312" w:eastAsia="仿宋_GB2312" w:hint="eastAsia"/>
          <w:sz w:val="30"/>
          <w:szCs w:val="30"/>
        </w:rPr>
        <w:lastRenderedPageBreak/>
        <w:t>人防进风井洞口往下看，发现姚树根在</w:t>
      </w:r>
      <w:r>
        <w:rPr>
          <w:rFonts w:ascii="仿宋_GB2312" w:eastAsia="仿宋_GB2312" w:hint="eastAsia"/>
          <w:sz w:val="30"/>
          <w:szCs w:val="30"/>
        </w:rPr>
        <w:t>B3</w:t>
      </w:r>
      <w:r>
        <w:rPr>
          <w:rFonts w:ascii="仿宋_GB2312" w:eastAsia="仿宋_GB2312" w:hint="eastAsia"/>
          <w:sz w:val="30"/>
          <w:szCs w:val="30"/>
        </w:rPr>
        <w:t>层的人防进风井</w:t>
      </w:r>
      <w:r>
        <w:rPr>
          <w:rFonts w:ascii="仿宋_GB2312" w:eastAsia="仿宋_GB2312" w:hint="eastAsia"/>
          <w:sz w:val="30"/>
          <w:szCs w:val="30"/>
        </w:rPr>
        <w:t>底内，姚树根坐在人防进风井内地上，面朝南后</w:t>
      </w:r>
      <w:proofErr w:type="gramStart"/>
      <w:r>
        <w:rPr>
          <w:rFonts w:ascii="仿宋_GB2312" w:eastAsia="仿宋_GB2312" w:hint="eastAsia"/>
          <w:sz w:val="30"/>
          <w:szCs w:val="30"/>
        </w:rPr>
        <w:t>背靠</w:t>
      </w:r>
      <w:proofErr w:type="gramEnd"/>
      <w:r>
        <w:rPr>
          <w:rFonts w:ascii="仿宋_GB2312" w:eastAsia="仿宋_GB2312" w:hint="eastAsia"/>
          <w:sz w:val="30"/>
          <w:szCs w:val="30"/>
        </w:rPr>
        <w:t>着风井北侧的墙面，头上戴着安全帽，身上穿着反光背心。欧杰打电话告诉安全员蒲继军，并让蒲继军拨打</w:t>
      </w:r>
      <w:r>
        <w:rPr>
          <w:rFonts w:ascii="仿宋_GB2312" w:eastAsia="仿宋_GB2312" w:hint="eastAsia"/>
          <w:sz w:val="30"/>
          <w:szCs w:val="30"/>
        </w:rPr>
        <w:t>了</w:t>
      </w:r>
      <w:r>
        <w:rPr>
          <w:rFonts w:ascii="仿宋_GB2312" w:eastAsia="仿宋_GB2312" w:hint="eastAsia"/>
          <w:sz w:val="30"/>
          <w:szCs w:val="30"/>
        </w:rPr>
        <w:t>120</w:t>
      </w:r>
      <w:r>
        <w:rPr>
          <w:rFonts w:ascii="仿宋_GB2312" w:eastAsia="仿宋_GB2312" w:hint="eastAsia"/>
          <w:sz w:val="30"/>
          <w:szCs w:val="30"/>
        </w:rPr>
        <w:t>。在工友们的帮助下将</w:t>
      </w:r>
      <w:proofErr w:type="gramStart"/>
      <w:r>
        <w:rPr>
          <w:rFonts w:ascii="仿宋_GB2312" w:eastAsia="仿宋_GB2312" w:hint="eastAsia"/>
          <w:sz w:val="30"/>
          <w:szCs w:val="30"/>
        </w:rPr>
        <w:t>姚</w:t>
      </w:r>
      <w:proofErr w:type="gramEnd"/>
      <w:r>
        <w:rPr>
          <w:rFonts w:ascii="仿宋_GB2312" w:eastAsia="仿宋_GB2312" w:hint="eastAsia"/>
          <w:sz w:val="30"/>
          <w:szCs w:val="30"/>
        </w:rPr>
        <w:t>树根救到了地面上，</w:t>
      </w:r>
      <w:r>
        <w:rPr>
          <w:rFonts w:ascii="仿宋_GB2312" w:eastAsia="仿宋_GB2312" w:hint="eastAsia"/>
          <w:sz w:val="30"/>
          <w:szCs w:val="30"/>
        </w:rPr>
        <w:t>120</w:t>
      </w:r>
      <w:r>
        <w:rPr>
          <w:rFonts w:ascii="仿宋_GB2312" w:eastAsia="仿宋_GB2312" w:hint="eastAsia"/>
          <w:sz w:val="30"/>
          <w:szCs w:val="30"/>
        </w:rPr>
        <w:t>到场后，救护人员把姚树根送至浦</w:t>
      </w:r>
      <w:proofErr w:type="gramStart"/>
      <w:r>
        <w:rPr>
          <w:rFonts w:ascii="仿宋_GB2312" w:eastAsia="仿宋_GB2312" w:hint="eastAsia"/>
          <w:sz w:val="30"/>
          <w:szCs w:val="30"/>
        </w:rPr>
        <w:t>南医</w:t>
      </w:r>
      <w:proofErr w:type="gramEnd"/>
      <w:r>
        <w:rPr>
          <w:rFonts w:ascii="仿宋_GB2312" w:eastAsia="仿宋_GB2312" w:hint="eastAsia"/>
          <w:sz w:val="30"/>
          <w:szCs w:val="30"/>
        </w:rPr>
        <w:t>院进行抢救，当日</w:t>
      </w:r>
      <w:r>
        <w:rPr>
          <w:rFonts w:ascii="仿宋_GB2312" w:eastAsia="仿宋_GB2312" w:hint="eastAsia"/>
          <w:sz w:val="30"/>
          <w:szCs w:val="30"/>
        </w:rPr>
        <w:t>21</w:t>
      </w:r>
      <w:r>
        <w:rPr>
          <w:rFonts w:ascii="仿宋_GB2312" w:eastAsia="仿宋_GB2312" w:hint="eastAsia"/>
          <w:sz w:val="30"/>
          <w:szCs w:val="30"/>
        </w:rPr>
        <w:t>时</w:t>
      </w:r>
      <w:r>
        <w:rPr>
          <w:rFonts w:ascii="仿宋_GB2312" w:eastAsia="仿宋_GB2312" w:hint="eastAsia"/>
          <w:sz w:val="30"/>
          <w:szCs w:val="30"/>
        </w:rPr>
        <w:t>30</w:t>
      </w:r>
      <w:r>
        <w:rPr>
          <w:rFonts w:ascii="仿宋_GB2312" w:eastAsia="仿宋_GB2312" w:hint="eastAsia"/>
          <w:sz w:val="30"/>
          <w:szCs w:val="30"/>
        </w:rPr>
        <w:t>分左右，姚树根经抢救无效死亡。</w:t>
      </w:r>
    </w:p>
    <w:p w:rsidR="0085579D" w:rsidRDefault="00B51978">
      <w:pPr>
        <w:adjustRightInd w:val="0"/>
        <w:snapToGrid w:val="0"/>
        <w:spacing w:line="600" w:lineRule="exact"/>
        <w:ind w:firstLineChars="142" w:firstLine="426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三、现场勘查、鉴定及调查情况</w:t>
      </w:r>
    </w:p>
    <w:p w:rsidR="0085579D" w:rsidRDefault="00B51978">
      <w:pPr>
        <w:adjustRightInd w:val="0"/>
        <w:snapToGrid w:val="0"/>
        <w:spacing w:line="600" w:lineRule="exact"/>
        <w:ind w:firstLineChars="142" w:firstLine="426"/>
        <w:rPr>
          <w:rFonts w:ascii="楷体_GB2312" w:eastAsia="楷体_GB2312" w:hAnsi="楷体_GB2312" w:cs="楷体_GB2312"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color w:val="000000"/>
          <w:sz w:val="30"/>
          <w:szCs w:val="30"/>
        </w:rPr>
        <w:t>（一）事故现场勘查及调查情况</w:t>
      </w:r>
    </w:p>
    <w:p w:rsidR="0085579D" w:rsidRDefault="00B51978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事发地点位于周家渡路</w:t>
      </w:r>
      <w:proofErr w:type="gramStart"/>
      <w:r>
        <w:rPr>
          <w:rFonts w:ascii="仿宋_GB2312" w:eastAsia="仿宋_GB2312" w:hint="eastAsia"/>
          <w:sz w:val="30"/>
          <w:szCs w:val="30"/>
        </w:rPr>
        <w:t>世</w:t>
      </w:r>
      <w:proofErr w:type="gramEnd"/>
      <w:r>
        <w:rPr>
          <w:rFonts w:ascii="仿宋_GB2312" w:eastAsia="仿宋_GB2312" w:hint="eastAsia"/>
          <w:sz w:val="30"/>
          <w:szCs w:val="30"/>
        </w:rPr>
        <w:t>博大道口世博园区</w:t>
      </w:r>
      <w:r>
        <w:rPr>
          <w:rFonts w:ascii="仿宋_GB2312" w:eastAsia="仿宋_GB2312" w:hint="eastAsia"/>
          <w:sz w:val="30"/>
          <w:szCs w:val="30"/>
        </w:rPr>
        <w:t>B06</w:t>
      </w:r>
      <w:r>
        <w:rPr>
          <w:rFonts w:ascii="仿宋_GB2312" w:eastAsia="仿宋_GB2312" w:hint="eastAsia"/>
          <w:sz w:val="30"/>
          <w:szCs w:val="30"/>
        </w:rPr>
        <w:t>地块项目西区</w:t>
      </w:r>
      <w:r>
        <w:rPr>
          <w:rFonts w:ascii="仿宋_GB2312" w:eastAsia="仿宋_GB2312" w:hint="eastAsia"/>
          <w:sz w:val="30"/>
          <w:szCs w:val="30"/>
        </w:rPr>
        <w:t>B2</w:t>
      </w:r>
      <w:r>
        <w:rPr>
          <w:rFonts w:ascii="仿宋_GB2312" w:eastAsia="仿宋_GB2312" w:hint="eastAsia"/>
          <w:sz w:val="30"/>
          <w:szCs w:val="30"/>
        </w:rPr>
        <w:t>层</w:t>
      </w:r>
      <w:r>
        <w:rPr>
          <w:rFonts w:ascii="仿宋_GB2312" w:eastAsia="仿宋_GB2312" w:hint="eastAsia"/>
          <w:sz w:val="30"/>
          <w:szCs w:val="30"/>
        </w:rPr>
        <w:t>7/J</w:t>
      </w:r>
      <w:r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H</w:t>
      </w:r>
      <w:r>
        <w:rPr>
          <w:rFonts w:ascii="仿宋_GB2312" w:eastAsia="仿宋_GB2312" w:hint="eastAsia"/>
          <w:sz w:val="30"/>
          <w:szCs w:val="30"/>
        </w:rPr>
        <w:t>轴线之间人防进风井洞口处。</w:t>
      </w:r>
    </w:p>
    <w:p w:rsidR="0085579D" w:rsidRDefault="00B51978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1965325</wp:posOffset>
            </wp:positionV>
            <wp:extent cx="2981325" cy="2524125"/>
            <wp:effectExtent l="19050" t="0" r="9525" b="0"/>
            <wp:wrapTopAndBottom/>
            <wp:docPr id="1" name="图片 0" descr="1111111111111111111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11111111111111111111110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-407670</wp:posOffset>
            </wp:positionH>
            <wp:positionV relativeFrom="paragraph">
              <wp:posOffset>1965325</wp:posOffset>
            </wp:positionV>
            <wp:extent cx="2962275" cy="2600325"/>
            <wp:effectExtent l="19050" t="0" r="9525" b="0"/>
            <wp:wrapTopAndBottom/>
            <wp:docPr id="2" name="图片 1" descr="222222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22222222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西区</w:t>
      </w:r>
      <w:r>
        <w:rPr>
          <w:rFonts w:ascii="仿宋_GB2312" w:eastAsia="仿宋_GB2312" w:hint="eastAsia"/>
          <w:sz w:val="30"/>
          <w:szCs w:val="30"/>
        </w:rPr>
        <w:t>B2</w:t>
      </w:r>
      <w:r>
        <w:rPr>
          <w:rFonts w:ascii="仿宋_GB2312" w:eastAsia="仿宋_GB2312" w:hint="eastAsia"/>
          <w:sz w:val="30"/>
          <w:szCs w:val="30"/>
        </w:rPr>
        <w:t>层</w:t>
      </w:r>
      <w:r>
        <w:rPr>
          <w:rFonts w:ascii="仿宋_GB2312" w:eastAsia="仿宋_GB2312" w:hint="eastAsia"/>
          <w:sz w:val="30"/>
          <w:szCs w:val="30"/>
        </w:rPr>
        <w:t>7/J</w:t>
      </w:r>
      <w:r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H</w:t>
      </w:r>
      <w:r>
        <w:rPr>
          <w:rFonts w:ascii="仿宋_GB2312" w:eastAsia="仿宋_GB2312" w:hint="eastAsia"/>
          <w:sz w:val="30"/>
          <w:szCs w:val="30"/>
        </w:rPr>
        <w:t>轴线之间人防进风井洞口呈东西向，东</w:t>
      </w:r>
      <w:r>
        <w:rPr>
          <w:rFonts w:ascii="仿宋_GB2312" w:eastAsia="仿宋_GB2312" w:hint="eastAsia"/>
          <w:sz w:val="30"/>
          <w:szCs w:val="30"/>
        </w:rPr>
        <w:t>西长</w:t>
      </w:r>
      <w:r>
        <w:rPr>
          <w:rFonts w:ascii="仿宋_GB2312" w:eastAsia="仿宋_GB2312" w:hint="eastAsia"/>
          <w:sz w:val="30"/>
          <w:szCs w:val="30"/>
        </w:rPr>
        <w:t>1.7</w:t>
      </w:r>
      <w:r>
        <w:rPr>
          <w:rFonts w:ascii="仿宋_GB2312" w:eastAsia="仿宋_GB2312" w:hint="eastAsia"/>
          <w:sz w:val="30"/>
          <w:szCs w:val="30"/>
        </w:rPr>
        <w:t>米，南北宽</w:t>
      </w:r>
      <w:r>
        <w:rPr>
          <w:rFonts w:ascii="仿宋_GB2312" w:eastAsia="仿宋_GB2312" w:hint="eastAsia"/>
          <w:sz w:val="30"/>
          <w:szCs w:val="30"/>
        </w:rPr>
        <w:t>0.9</w:t>
      </w:r>
      <w:r>
        <w:rPr>
          <w:rFonts w:ascii="仿宋_GB2312" w:eastAsia="仿宋_GB2312" w:hint="eastAsia"/>
          <w:sz w:val="30"/>
          <w:szCs w:val="30"/>
        </w:rPr>
        <w:t>米，洞口上面盖有一块长方形木质模板，模板长</w:t>
      </w:r>
      <w:r>
        <w:rPr>
          <w:rFonts w:ascii="仿宋_GB2312" w:eastAsia="仿宋_GB2312" w:hint="eastAsia"/>
          <w:sz w:val="30"/>
          <w:szCs w:val="30"/>
        </w:rPr>
        <w:t>1.83</w:t>
      </w:r>
      <w:r>
        <w:rPr>
          <w:rFonts w:ascii="仿宋_GB2312" w:eastAsia="仿宋_GB2312" w:hint="eastAsia"/>
          <w:sz w:val="30"/>
          <w:szCs w:val="30"/>
        </w:rPr>
        <w:t>米，宽</w:t>
      </w:r>
      <w:r>
        <w:rPr>
          <w:rFonts w:ascii="仿宋_GB2312" w:eastAsia="仿宋_GB2312" w:hint="eastAsia"/>
          <w:sz w:val="30"/>
          <w:szCs w:val="30"/>
        </w:rPr>
        <w:t>0.91</w:t>
      </w:r>
      <w:r>
        <w:rPr>
          <w:rFonts w:ascii="仿宋_GB2312" w:eastAsia="仿宋_GB2312" w:hint="eastAsia"/>
          <w:sz w:val="30"/>
          <w:szCs w:val="30"/>
        </w:rPr>
        <w:t>米，厚</w:t>
      </w:r>
      <w:r>
        <w:rPr>
          <w:rFonts w:ascii="仿宋_GB2312" w:eastAsia="仿宋_GB2312" w:hint="eastAsia"/>
          <w:sz w:val="30"/>
          <w:szCs w:val="30"/>
        </w:rPr>
        <w:t>1.4</w:t>
      </w:r>
      <w:r>
        <w:rPr>
          <w:rFonts w:ascii="仿宋_GB2312" w:eastAsia="仿宋_GB2312" w:hint="eastAsia"/>
          <w:sz w:val="30"/>
          <w:szCs w:val="30"/>
        </w:rPr>
        <w:t>厘米，模板西南侧未盖在洞口上，露出一道缝隙，人防进风井洞口距</w:t>
      </w:r>
      <w:r>
        <w:rPr>
          <w:rFonts w:ascii="仿宋_GB2312" w:eastAsia="仿宋_GB2312" w:hint="eastAsia"/>
          <w:sz w:val="30"/>
          <w:szCs w:val="30"/>
        </w:rPr>
        <w:t>B3</w:t>
      </w:r>
      <w:r>
        <w:rPr>
          <w:rFonts w:ascii="仿宋_GB2312" w:eastAsia="仿宋_GB2312" w:hint="eastAsia"/>
          <w:sz w:val="30"/>
          <w:szCs w:val="30"/>
        </w:rPr>
        <w:t>层人防进风井底落差</w:t>
      </w:r>
      <w:r>
        <w:rPr>
          <w:rFonts w:ascii="仿宋_GB2312" w:eastAsia="仿宋_GB2312" w:hint="eastAsia"/>
          <w:sz w:val="30"/>
          <w:szCs w:val="30"/>
        </w:rPr>
        <w:t>4.8</w:t>
      </w:r>
      <w:r>
        <w:rPr>
          <w:rFonts w:ascii="仿宋_GB2312" w:eastAsia="仿宋_GB2312" w:hint="eastAsia"/>
          <w:sz w:val="30"/>
          <w:szCs w:val="30"/>
        </w:rPr>
        <w:t>米。</w:t>
      </w:r>
    </w:p>
    <w:p w:rsidR="0085579D" w:rsidRDefault="00B51978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事故现场平面图</w:t>
      </w:r>
      <w:r>
        <w:rPr>
          <w:rFonts w:ascii="仿宋_GB2312" w:eastAsia="仿宋_GB2312" w:hint="eastAsia"/>
          <w:sz w:val="30"/>
          <w:szCs w:val="30"/>
        </w:rPr>
        <w:t xml:space="preserve">             </w:t>
      </w:r>
      <w:r>
        <w:rPr>
          <w:rFonts w:ascii="仿宋_GB2312" w:eastAsia="仿宋_GB2312" w:hint="eastAsia"/>
          <w:sz w:val="30"/>
          <w:szCs w:val="30"/>
        </w:rPr>
        <w:t>防进风预留洞口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3.</w:t>
      </w:r>
      <w:proofErr w:type="gramStart"/>
      <w:r>
        <w:rPr>
          <w:rFonts w:ascii="仿宋_GB2312" w:eastAsia="仿宋_GB2312" w:hint="eastAsia"/>
          <w:sz w:val="30"/>
          <w:szCs w:val="30"/>
        </w:rPr>
        <w:t>姚</w:t>
      </w:r>
      <w:proofErr w:type="gramEnd"/>
      <w:r>
        <w:rPr>
          <w:rFonts w:ascii="仿宋_GB2312" w:eastAsia="仿宋_GB2312" w:hint="eastAsia"/>
          <w:sz w:val="30"/>
          <w:szCs w:val="30"/>
        </w:rPr>
        <w:t>树根坠落人防进风井预留洞口位于西区</w:t>
      </w:r>
      <w:r>
        <w:rPr>
          <w:rFonts w:ascii="仿宋_GB2312" w:eastAsia="仿宋_GB2312" w:hint="eastAsia"/>
          <w:sz w:val="30"/>
          <w:szCs w:val="30"/>
        </w:rPr>
        <w:t>B2</w:t>
      </w:r>
      <w:r>
        <w:rPr>
          <w:rFonts w:ascii="仿宋_GB2312" w:eastAsia="仿宋_GB2312" w:hint="eastAsia"/>
          <w:sz w:val="30"/>
          <w:szCs w:val="30"/>
        </w:rPr>
        <w:t>层，坠落点位于</w:t>
      </w:r>
      <w:r>
        <w:rPr>
          <w:rFonts w:ascii="仿宋_GB2312" w:eastAsia="仿宋_GB2312" w:hint="eastAsia"/>
          <w:sz w:val="30"/>
          <w:szCs w:val="30"/>
        </w:rPr>
        <w:t>B3</w:t>
      </w:r>
      <w:r>
        <w:rPr>
          <w:rFonts w:ascii="仿宋_GB2312" w:eastAsia="仿宋_GB2312" w:hint="eastAsia"/>
          <w:sz w:val="30"/>
          <w:szCs w:val="30"/>
        </w:rPr>
        <w:t>层人防进风井井底，坠落点西侧有一顶黄色安全帽，人防进风井西侧墙体中间有一个预留门洞。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（二）死因鉴定情况</w:t>
      </w:r>
    </w:p>
    <w:p w:rsidR="0085579D" w:rsidRDefault="00B51978">
      <w:pPr>
        <w:adjustRightInd w:val="0"/>
        <w:snapToGrid w:val="0"/>
        <w:spacing w:line="600" w:lineRule="exact"/>
        <w:ind w:firstLineChars="142" w:firstLine="426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复旦大学上海医学院司法鉴定中心司法鉴定意见书鉴定意见：</w:t>
      </w:r>
      <w:proofErr w:type="gramStart"/>
      <w:r>
        <w:rPr>
          <w:rFonts w:ascii="仿宋_GB2312" w:eastAsia="仿宋_GB2312" w:hint="eastAsia"/>
          <w:sz w:val="30"/>
          <w:szCs w:val="30"/>
        </w:rPr>
        <w:t>姚</w:t>
      </w:r>
      <w:proofErr w:type="gramEnd"/>
      <w:r>
        <w:rPr>
          <w:rFonts w:ascii="仿宋_GB2312" w:eastAsia="仿宋_GB2312" w:hint="eastAsia"/>
          <w:sz w:val="30"/>
          <w:szCs w:val="30"/>
        </w:rPr>
        <w:t>树根</w:t>
      </w:r>
      <w:r>
        <w:rPr>
          <w:rFonts w:ascii="仿宋_GB2312" w:eastAsia="仿宋_GB2312" w:hAnsi="仿宋_GB2312" w:cs="仿宋_GB2312" w:hint="eastAsia"/>
          <w:sz w:val="30"/>
          <w:szCs w:val="30"/>
        </w:rPr>
        <w:t>死因符合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高坠致颅脑损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伤及胸部闭合</w:t>
      </w:r>
      <w:r>
        <w:rPr>
          <w:rFonts w:ascii="仿宋_GB2312" w:eastAsia="仿宋_GB2312" w:hAnsi="仿宋_GB2312" w:cs="仿宋_GB2312" w:hint="eastAsia"/>
          <w:sz w:val="30"/>
          <w:szCs w:val="30"/>
        </w:rPr>
        <w:t>性损伤。</w:t>
      </w:r>
    </w:p>
    <w:p w:rsidR="0085579D" w:rsidRDefault="00B51978">
      <w:pPr>
        <w:adjustRightInd w:val="0"/>
        <w:snapToGrid w:val="0"/>
        <w:spacing w:line="600" w:lineRule="exact"/>
        <w:ind w:firstLineChars="142" w:firstLine="42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（三）安全管理情况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proofErr w:type="gramStart"/>
      <w:r>
        <w:rPr>
          <w:rFonts w:ascii="仿宋_GB2312" w:eastAsia="仿宋_GB2312" w:hint="eastAsia"/>
          <w:sz w:val="30"/>
          <w:szCs w:val="30"/>
        </w:rPr>
        <w:t>建工四</w:t>
      </w:r>
      <w:proofErr w:type="gramEnd"/>
      <w:r>
        <w:rPr>
          <w:rFonts w:ascii="仿宋_GB2312" w:eastAsia="仿宋_GB2312" w:hint="eastAsia"/>
          <w:sz w:val="30"/>
          <w:szCs w:val="30"/>
        </w:rPr>
        <w:t>建制定了《安全生产责任制度》《安全技术交底制度》等规章制度，编制了施工组织设计方案，并报监理备案，对作业人员进行了安全教育培训和安全技术交底。方案中第</w:t>
      </w:r>
      <w:r>
        <w:rPr>
          <w:rFonts w:ascii="仿宋_GB2312" w:eastAsia="仿宋_GB2312" w:hint="eastAsia"/>
          <w:sz w:val="30"/>
          <w:szCs w:val="30"/>
        </w:rPr>
        <w:t>8.11</w:t>
      </w:r>
      <w:r>
        <w:rPr>
          <w:rFonts w:ascii="仿宋_GB2312" w:eastAsia="仿宋_GB2312" w:hint="eastAsia"/>
          <w:sz w:val="30"/>
          <w:szCs w:val="30"/>
        </w:rPr>
        <w:t>条临边洞口防护措施规定：“当非竖向洞口短</w:t>
      </w:r>
      <w:proofErr w:type="gramStart"/>
      <w:r>
        <w:rPr>
          <w:rFonts w:ascii="仿宋_GB2312" w:eastAsia="仿宋_GB2312" w:hint="eastAsia"/>
          <w:sz w:val="30"/>
          <w:szCs w:val="30"/>
        </w:rPr>
        <w:t>边</w:t>
      </w:r>
      <w:proofErr w:type="gramEnd"/>
      <w:r>
        <w:rPr>
          <w:rFonts w:ascii="仿宋_GB2312" w:eastAsia="仿宋_GB2312" w:hint="eastAsia"/>
          <w:sz w:val="30"/>
          <w:szCs w:val="30"/>
        </w:rPr>
        <w:t>边长</w:t>
      </w:r>
      <w:r>
        <w:rPr>
          <w:rFonts w:ascii="仿宋_GB2312" w:eastAsia="仿宋_GB2312" w:hint="eastAsia"/>
          <w:sz w:val="30"/>
          <w:szCs w:val="30"/>
        </w:rPr>
        <w:t>500mm-1500mm</w:t>
      </w:r>
      <w:r>
        <w:rPr>
          <w:rFonts w:ascii="仿宋_GB2312" w:eastAsia="仿宋_GB2312" w:hint="eastAsia"/>
          <w:sz w:val="30"/>
          <w:szCs w:val="30"/>
        </w:rPr>
        <w:t>时，应采用盖板覆盖或防护栏杆等措施，并应固定牢固”，符合《建筑施工高处作业安全技术规范》（</w:t>
      </w:r>
      <w:r>
        <w:rPr>
          <w:rFonts w:ascii="仿宋_GB2312" w:eastAsia="仿宋_GB2312" w:hint="eastAsia"/>
          <w:sz w:val="30"/>
          <w:szCs w:val="30"/>
        </w:rPr>
        <w:t>JGJ80-2016</w:t>
      </w:r>
      <w:r>
        <w:rPr>
          <w:rFonts w:ascii="仿宋_GB2312" w:eastAsia="仿宋_GB2312" w:hint="eastAsia"/>
          <w:sz w:val="30"/>
          <w:szCs w:val="30"/>
        </w:rPr>
        <w:t>）的要求。</w:t>
      </w:r>
      <w:r>
        <w:rPr>
          <w:rFonts w:ascii="仿宋_GB2312" w:eastAsia="仿宋_GB2312" w:hint="eastAsia"/>
          <w:sz w:val="30"/>
          <w:szCs w:val="30"/>
        </w:rPr>
        <w:t>2022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6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14</w:t>
      </w:r>
      <w:r>
        <w:rPr>
          <w:rFonts w:ascii="仿宋_GB2312" w:eastAsia="仿宋_GB2312" w:hint="eastAsia"/>
          <w:sz w:val="30"/>
          <w:szCs w:val="30"/>
        </w:rPr>
        <w:t>日，</w:t>
      </w:r>
      <w:proofErr w:type="gramStart"/>
      <w:r>
        <w:rPr>
          <w:rFonts w:ascii="仿宋_GB2312" w:eastAsia="仿宋_GB2312" w:hint="eastAsia"/>
          <w:sz w:val="30"/>
          <w:szCs w:val="30"/>
        </w:rPr>
        <w:t>建工四建安</w:t>
      </w:r>
      <w:proofErr w:type="gramEnd"/>
      <w:r>
        <w:rPr>
          <w:rFonts w:ascii="仿宋_GB2312" w:eastAsia="仿宋_GB2312" w:hint="eastAsia"/>
          <w:sz w:val="30"/>
          <w:szCs w:val="30"/>
        </w:rPr>
        <w:t>全员对人防进风井预留洞口进行了验收。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华建监理对项目施工现场定期开展安全巡查，对于发现的安全隐患及时开具监理通知单。并提供了《监理工作日记》《监理工作联系单》《世博项目会议纪要》《施工安全监督巡视检查记录》《监理通知单》等。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四、事故造成的人员伤亡和直接经济损失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（一）伤亡人员情况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死者：</w:t>
      </w:r>
      <w:proofErr w:type="gramStart"/>
      <w:r>
        <w:rPr>
          <w:rFonts w:ascii="仿宋_GB2312" w:eastAsia="仿宋_GB2312" w:hint="eastAsia"/>
          <w:sz w:val="30"/>
          <w:szCs w:val="30"/>
        </w:rPr>
        <w:t>姚</w:t>
      </w:r>
      <w:proofErr w:type="gramEnd"/>
      <w:r>
        <w:rPr>
          <w:rFonts w:ascii="仿宋_GB2312" w:eastAsia="仿宋_GB2312" w:hint="eastAsia"/>
          <w:sz w:val="30"/>
          <w:szCs w:val="30"/>
        </w:rPr>
        <w:t>树根，男，</w:t>
      </w:r>
      <w:r>
        <w:rPr>
          <w:rFonts w:ascii="仿宋_GB2312" w:eastAsia="仿宋_GB2312" w:hint="eastAsia"/>
          <w:sz w:val="30"/>
          <w:szCs w:val="30"/>
        </w:rPr>
        <w:t>59</w:t>
      </w:r>
      <w:r>
        <w:rPr>
          <w:rFonts w:ascii="仿宋_GB2312" w:eastAsia="仿宋_GB2312" w:hint="eastAsia"/>
          <w:sz w:val="30"/>
          <w:szCs w:val="30"/>
        </w:rPr>
        <w:t>岁，四川省荣县人</w:t>
      </w:r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申盈</w:t>
      </w:r>
      <w:r>
        <w:rPr>
          <w:rFonts w:ascii="仿宋_GB2312" w:eastAsia="仿宋_GB2312" w:hAnsi="仿宋_GB2312" w:cs="仿宋_GB2312" w:hint="eastAsia"/>
          <w:sz w:val="30"/>
          <w:szCs w:val="30"/>
        </w:rPr>
        <w:t>劳务普工。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（二）事故直接经济损失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事故直接经济损失约人民币</w:t>
      </w:r>
      <w:r>
        <w:rPr>
          <w:rFonts w:ascii="仿宋_GB2312" w:eastAsia="仿宋_GB2312" w:hAnsi="仿宋_GB2312" w:cs="仿宋_GB2312" w:hint="eastAsia"/>
          <w:sz w:val="30"/>
          <w:szCs w:val="30"/>
        </w:rPr>
        <w:t>149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万元。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五、事故发生原因和事故性质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（一）事故发生的原因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直接原因：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姚</w:t>
      </w:r>
      <w:proofErr w:type="gramEnd"/>
      <w:r>
        <w:rPr>
          <w:rFonts w:ascii="仿宋_GB2312" w:eastAsia="仿宋_GB2312" w:hint="eastAsia"/>
          <w:sz w:val="30"/>
          <w:szCs w:val="30"/>
        </w:rPr>
        <w:t>树根在西区</w:t>
      </w:r>
      <w:r>
        <w:rPr>
          <w:rFonts w:ascii="仿宋_GB2312" w:eastAsia="仿宋_GB2312" w:hint="eastAsia"/>
          <w:sz w:val="30"/>
          <w:szCs w:val="30"/>
        </w:rPr>
        <w:t>B2</w:t>
      </w:r>
      <w:r>
        <w:rPr>
          <w:rFonts w:ascii="仿宋_GB2312" w:eastAsia="仿宋_GB2312" w:hint="eastAsia"/>
          <w:sz w:val="30"/>
          <w:szCs w:val="30"/>
        </w:rPr>
        <w:t>层清理模板时踩到未固定牢固人防进风井预留洞口盖板上坠落，导致事故发生。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间接原因：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建工四</w:t>
      </w:r>
      <w:proofErr w:type="gramEnd"/>
      <w:r>
        <w:rPr>
          <w:rFonts w:ascii="仿宋_GB2312" w:eastAsia="仿宋_GB2312" w:hint="eastAsia"/>
          <w:sz w:val="30"/>
          <w:szCs w:val="30"/>
        </w:rPr>
        <w:t>建对施工现场临边洞口安全防护设施验收不严格。未能及时发现和消除西区</w:t>
      </w:r>
      <w:r>
        <w:rPr>
          <w:rFonts w:ascii="仿宋_GB2312" w:eastAsia="仿宋_GB2312" w:hint="eastAsia"/>
          <w:sz w:val="30"/>
          <w:szCs w:val="30"/>
        </w:rPr>
        <w:t>B2</w:t>
      </w:r>
      <w:r>
        <w:rPr>
          <w:rFonts w:ascii="仿宋_GB2312" w:eastAsia="仿宋_GB2312" w:hint="eastAsia"/>
          <w:sz w:val="30"/>
          <w:szCs w:val="30"/>
        </w:rPr>
        <w:t>层人防进风井预留洞口盖板松动的隐患。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（二）事故性质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调查组认为，“</w:t>
      </w:r>
      <w:r>
        <w:rPr>
          <w:rFonts w:ascii="仿宋_GB2312" w:eastAsia="仿宋_GB2312" w:hAnsi="仿宋_GB2312" w:cs="仿宋_GB2312" w:hint="eastAsia"/>
          <w:sz w:val="30"/>
          <w:szCs w:val="30"/>
        </w:rPr>
        <w:t>6.28</w:t>
      </w:r>
      <w:r>
        <w:rPr>
          <w:rFonts w:ascii="仿宋_GB2312" w:eastAsia="仿宋_GB2312" w:hAnsi="仿宋_GB2312" w:cs="仿宋_GB2312" w:hint="eastAsia"/>
          <w:sz w:val="30"/>
          <w:szCs w:val="30"/>
        </w:rPr>
        <w:t>”高处坠落事故是一起一般等级生产安全责任事故。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六、事故责任的认定和处理建议：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outlineLvl w:val="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（一）对事故责任者的责任认定和处理建议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曹苏林，</w:t>
      </w:r>
      <w:proofErr w:type="gramStart"/>
      <w:r>
        <w:rPr>
          <w:rFonts w:ascii="仿宋_GB2312" w:eastAsia="仿宋_GB2312" w:hint="eastAsia"/>
          <w:sz w:val="30"/>
          <w:szCs w:val="30"/>
        </w:rPr>
        <w:t>建工四建安</w:t>
      </w:r>
      <w:proofErr w:type="gramEnd"/>
      <w:r>
        <w:rPr>
          <w:rFonts w:ascii="仿宋_GB2312" w:eastAsia="仿宋_GB2312" w:hint="eastAsia"/>
          <w:sz w:val="30"/>
          <w:szCs w:val="30"/>
        </w:rPr>
        <w:t>全员，未严格履行项目安全管理职责，对施工现场临边洞口安全防护设施验收不严格，未能及时发现和消除西区</w:t>
      </w:r>
      <w:r>
        <w:rPr>
          <w:rFonts w:ascii="仿宋_GB2312" w:eastAsia="仿宋_GB2312" w:hint="eastAsia"/>
          <w:sz w:val="30"/>
          <w:szCs w:val="30"/>
        </w:rPr>
        <w:t>B2</w:t>
      </w:r>
      <w:r>
        <w:rPr>
          <w:rFonts w:ascii="仿宋_GB2312" w:eastAsia="仿宋_GB2312" w:hint="eastAsia"/>
          <w:sz w:val="30"/>
          <w:szCs w:val="30"/>
        </w:rPr>
        <w:t>层人防进风井预留</w:t>
      </w:r>
      <w:r>
        <w:rPr>
          <w:rFonts w:ascii="仿宋_GB2312" w:eastAsia="仿宋_GB2312" w:hint="eastAsia"/>
          <w:sz w:val="30"/>
          <w:szCs w:val="30"/>
        </w:rPr>
        <w:t>洞口盖板松动的隐患。对事故的发生负有责任，建议</w:t>
      </w:r>
      <w:proofErr w:type="gramStart"/>
      <w:r>
        <w:rPr>
          <w:rFonts w:ascii="仿宋_GB2312" w:eastAsia="仿宋_GB2312" w:hint="eastAsia"/>
          <w:sz w:val="30"/>
          <w:szCs w:val="30"/>
        </w:rPr>
        <w:t>建工四建依据</w:t>
      </w:r>
      <w:proofErr w:type="gramEnd"/>
      <w:r>
        <w:rPr>
          <w:rFonts w:ascii="仿宋_GB2312" w:eastAsia="仿宋_GB2312" w:hint="eastAsia"/>
          <w:sz w:val="30"/>
          <w:szCs w:val="30"/>
        </w:rPr>
        <w:t>企业规章制度予以处理。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（二）对事故单位的责任认定和处理建议：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建工四</w:t>
      </w:r>
      <w:proofErr w:type="gramEnd"/>
      <w:r>
        <w:rPr>
          <w:rFonts w:ascii="仿宋_GB2312" w:eastAsia="仿宋_GB2312" w:hint="eastAsia"/>
          <w:sz w:val="30"/>
          <w:szCs w:val="30"/>
        </w:rPr>
        <w:t>建施工现场隐患排查治理不力，对施工现场临边洞口安全防护设施验收不严格，未能及时发现和消除西区</w:t>
      </w:r>
      <w:r>
        <w:rPr>
          <w:rFonts w:ascii="仿宋_GB2312" w:eastAsia="仿宋_GB2312" w:hint="eastAsia"/>
          <w:sz w:val="30"/>
          <w:szCs w:val="30"/>
        </w:rPr>
        <w:t>B2</w:t>
      </w:r>
      <w:r>
        <w:rPr>
          <w:rFonts w:ascii="仿宋_GB2312" w:eastAsia="仿宋_GB2312" w:hint="eastAsia"/>
          <w:sz w:val="30"/>
          <w:szCs w:val="30"/>
        </w:rPr>
        <w:t>层人防进风井预留洞口盖板松动的隐患，违反了《</w:t>
      </w:r>
      <w:r>
        <w:rPr>
          <w:rFonts w:ascii="仿宋_GB2312" w:eastAsia="仿宋_GB2312"/>
          <w:sz w:val="30"/>
          <w:szCs w:val="30"/>
        </w:rPr>
        <w:t>中华人民共和国安全</w:t>
      </w:r>
      <w:r>
        <w:rPr>
          <w:rFonts w:ascii="仿宋_GB2312" w:eastAsia="仿宋_GB2312"/>
          <w:sz w:val="30"/>
          <w:szCs w:val="30"/>
        </w:rPr>
        <w:lastRenderedPageBreak/>
        <w:t>生产</w:t>
      </w:r>
      <w:r>
        <w:rPr>
          <w:rFonts w:ascii="仿宋_GB2312" w:eastAsia="仿宋_GB2312" w:hAnsi="仿宋_GB2312" w:cs="仿宋_GB2312"/>
          <w:sz w:val="30"/>
          <w:szCs w:val="30"/>
        </w:rPr>
        <w:t>法</w:t>
      </w:r>
      <w:r>
        <w:rPr>
          <w:rFonts w:ascii="仿宋_GB2312" w:eastAsia="仿宋_GB2312" w:hAnsi="仿宋_GB2312" w:cs="仿宋_GB2312" w:hint="eastAsia"/>
          <w:sz w:val="30"/>
          <w:szCs w:val="30"/>
        </w:rPr>
        <w:t>》第四十一条第二款的规定，对事故发生负有责任，建议</w:t>
      </w:r>
      <w:r>
        <w:rPr>
          <w:rFonts w:ascii="仿宋_GB2312" w:eastAsia="仿宋_GB2312" w:hint="eastAsia"/>
          <w:sz w:val="30"/>
          <w:szCs w:val="30"/>
        </w:rPr>
        <w:t>区应急管理局依法给予行政处罚。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七、整改防范措施建议</w:t>
      </w:r>
    </w:p>
    <w:p w:rsidR="0085579D" w:rsidRDefault="00B51978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建工四</w:t>
      </w:r>
      <w:proofErr w:type="gramEnd"/>
      <w:r>
        <w:rPr>
          <w:rFonts w:ascii="仿宋_GB2312" w:eastAsia="仿宋_GB2312" w:hint="eastAsia"/>
          <w:sz w:val="30"/>
          <w:szCs w:val="30"/>
        </w:rPr>
        <w:t>建要认真吸取事故教训，认真履行企业安全生产主体责任，严格按照国家法律法规</w:t>
      </w:r>
      <w:r>
        <w:rPr>
          <w:rFonts w:ascii="仿宋_GB2312" w:eastAsia="仿宋_GB2312" w:hint="eastAsia"/>
          <w:sz w:val="30"/>
          <w:szCs w:val="30"/>
        </w:rPr>
        <w:t>,</w:t>
      </w:r>
      <w:r>
        <w:rPr>
          <w:rFonts w:ascii="仿宋_GB2312" w:eastAsia="仿宋_GB2312" w:hint="eastAsia"/>
          <w:sz w:val="30"/>
          <w:szCs w:val="30"/>
        </w:rPr>
        <w:t>加强施工现场安全管理</w:t>
      </w:r>
      <w:r>
        <w:rPr>
          <w:rFonts w:ascii="仿宋_GB2312" w:eastAsia="仿宋_GB2312" w:hint="eastAsia"/>
          <w:sz w:val="30"/>
          <w:szCs w:val="30"/>
        </w:rPr>
        <w:t>,</w:t>
      </w:r>
      <w:r>
        <w:rPr>
          <w:rFonts w:ascii="仿宋_GB2312" w:eastAsia="仿宋_GB2312" w:hint="eastAsia"/>
          <w:sz w:val="30"/>
          <w:szCs w:val="30"/>
        </w:rPr>
        <w:t>落实事故隐患治理责任，加强作业现场安全巡视巡查，及时发现和消除施工现场存在的安全隐患，预防和避免类似事故的再次发生。</w:t>
      </w:r>
    </w:p>
    <w:p w:rsidR="0085579D" w:rsidRDefault="0085579D">
      <w:pPr>
        <w:adjustRightInd w:val="0"/>
        <w:snapToGrid w:val="0"/>
        <w:spacing w:line="600" w:lineRule="exact"/>
        <w:ind w:firstLineChars="200" w:firstLine="600"/>
        <w:jc w:val="right"/>
        <w:rPr>
          <w:rFonts w:ascii="仿宋_GB2312" w:eastAsia="仿宋_GB2312"/>
          <w:color w:val="FF0000"/>
          <w:sz w:val="30"/>
          <w:szCs w:val="30"/>
        </w:rPr>
      </w:pPr>
    </w:p>
    <w:p w:rsidR="0085579D" w:rsidRDefault="0085579D">
      <w:pPr>
        <w:adjustRightInd w:val="0"/>
        <w:snapToGrid w:val="0"/>
        <w:spacing w:line="60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</w:p>
    <w:p w:rsidR="0085579D" w:rsidRDefault="00B51978">
      <w:pPr>
        <w:wordWrap w:val="0"/>
        <w:adjustRightInd w:val="0"/>
        <w:snapToGrid w:val="0"/>
        <w:spacing w:line="60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“</w:t>
      </w:r>
      <w:r>
        <w:rPr>
          <w:rFonts w:ascii="仿宋_GB2312" w:eastAsia="仿宋_GB2312" w:hint="eastAsia"/>
          <w:sz w:val="30"/>
          <w:szCs w:val="30"/>
        </w:rPr>
        <w:t>6.28</w:t>
      </w:r>
      <w:r>
        <w:rPr>
          <w:rFonts w:ascii="仿宋_GB2312" w:eastAsia="仿宋_GB2312" w:hint="eastAsia"/>
          <w:sz w:val="30"/>
          <w:szCs w:val="30"/>
        </w:rPr>
        <w:t>”高处坠落死亡事故调查组</w:t>
      </w:r>
      <w:r>
        <w:rPr>
          <w:rFonts w:ascii="仿宋_GB2312" w:eastAsia="仿宋_GB2312" w:hint="eastAsia"/>
          <w:sz w:val="30"/>
          <w:szCs w:val="30"/>
        </w:rPr>
        <w:t xml:space="preserve">   </w:t>
      </w:r>
    </w:p>
    <w:p w:rsidR="0085579D" w:rsidRDefault="00B51978">
      <w:pPr>
        <w:widowControl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2022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18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85579D" w:rsidRDefault="00B51978">
      <w:pPr>
        <w:widowControl/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br w:type="page"/>
      </w:r>
    </w:p>
    <w:p w:rsidR="0085579D" w:rsidRDefault="00B51978">
      <w:pPr>
        <w:snapToGrid w:val="0"/>
        <w:spacing w:line="60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“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6.28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”高处坠落死亡事故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调查组</w:t>
      </w:r>
    </w:p>
    <w:p w:rsidR="0085579D" w:rsidRDefault="0085579D">
      <w:pPr>
        <w:spacing w:line="600" w:lineRule="exact"/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4979"/>
        <w:gridCol w:w="2177"/>
      </w:tblGrid>
      <w:tr w:rsidR="0085579D">
        <w:trPr>
          <w:trHeight w:val="735"/>
          <w:jc w:val="center"/>
        </w:trPr>
        <w:tc>
          <w:tcPr>
            <w:tcW w:w="1078" w:type="dxa"/>
            <w:vAlign w:val="bottom"/>
          </w:tcPr>
          <w:p w:rsidR="0085579D" w:rsidRDefault="00B5197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成</w:t>
            </w:r>
            <w:r>
              <w:rPr>
                <w:rFonts w:ascii="仿宋_GB2312" w:eastAsia="仿宋_GB2312" w:hint="eastAsia"/>
                <w:b/>
                <w:bCs/>
                <w:sz w:val="3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30"/>
              </w:rPr>
              <w:t>员</w:t>
            </w:r>
          </w:p>
        </w:tc>
        <w:tc>
          <w:tcPr>
            <w:tcW w:w="4979" w:type="dxa"/>
            <w:vAlign w:val="bottom"/>
          </w:tcPr>
          <w:p w:rsidR="0085579D" w:rsidRDefault="00B5197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工作单位</w:t>
            </w:r>
          </w:p>
        </w:tc>
        <w:tc>
          <w:tcPr>
            <w:tcW w:w="2177" w:type="dxa"/>
            <w:vAlign w:val="center"/>
          </w:tcPr>
          <w:p w:rsidR="0085579D" w:rsidRDefault="00B51978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签</w:t>
            </w:r>
            <w:r>
              <w:rPr>
                <w:rFonts w:ascii="仿宋_GB2312" w:eastAsia="仿宋_GB2312" w:hint="eastAsia"/>
                <w:b/>
                <w:bCs/>
                <w:sz w:val="3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30"/>
              </w:rPr>
              <w:t>名</w:t>
            </w:r>
          </w:p>
        </w:tc>
      </w:tr>
      <w:tr w:rsidR="0085579D">
        <w:trPr>
          <w:trHeight w:val="705"/>
          <w:jc w:val="center"/>
        </w:trPr>
        <w:tc>
          <w:tcPr>
            <w:tcW w:w="1078" w:type="dxa"/>
            <w:vAlign w:val="center"/>
          </w:tcPr>
          <w:p w:rsidR="0085579D" w:rsidRDefault="00B51978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组长</w:t>
            </w:r>
          </w:p>
        </w:tc>
        <w:tc>
          <w:tcPr>
            <w:tcW w:w="4979" w:type="dxa"/>
            <w:vAlign w:val="center"/>
          </w:tcPr>
          <w:p w:rsidR="0085579D" w:rsidRDefault="00B51978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浦东新区应急管理局</w:t>
            </w:r>
          </w:p>
        </w:tc>
        <w:tc>
          <w:tcPr>
            <w:tcW w:w="2177" w:type="dxa"/>
            <w:vAlign w:val="center"/>
          </w:tcPr>
          <w:p w:rsidR="0085579D" w:rsidRDefault="0085579D">
            <w:pPr>
              <w:adjustRightInd w:val="0"/>
              <w:snapToGrid w:val="0"/>
              <w:rPr>
                <w:rFonts w:ascii="仿宋_GB2312" w:eastAsia="仿宋_GB2312"/>
                <w:sz w:val="30"/>
              </w:rPr>
            </w:pPr>
          </w:p>
        </w:tc>
      </w:tr>
      <w:tr w:rsidR="0085579D">
        <w:trPr>
          <w:trHeight w:val="705"/>
          <w:jc w:val="center"/>
        </w:trPr>
        <w:tc>
          <w:tcPr>
            <w:tcW w:w="1078" w:type="dxa"/>
            <w:vAlign w:val="center"/>
          </w:tcPr>
          <w:p w:rsidR="0085579D" w:rsidRDefault="00B51978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组员</w:t>
            </w:r>
          </w:p>
        </w:tc>
        <w:tc>
          <w:tcPr>
            <w:tcW w:w="4979" w:type="dxa"/>
            <w:vAlign w:val="center"/>
          </w:tcPr>
          <w:p w:rsidR="0085579D" w:rsidRDefault="00B51978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浦东新区应急管理局</w:t>
            </w:r>
          </w:p>
        </w:tc>
        <w:tc>
          <w:tcPr>
            <w:tcW w:w="2177" w:type="dxa"/>
            <w:vAlign w:val="center"/>
          </w:tcPr>
          <w:p w:rsidR="0085579D" w:rsidRDefault="0085579D">
            <w:pPr>
              <w:adjustRightInd w:val="0"/>
              <w:snapToGrid w:val="0"/>
              <w:rPr>
                <w:rFonts w:ascii="仿宋_GB2312" w:eastAsia="仿宋_GB2312"/>
                <w:sz w:val="30"/>
              </w:rPr>
            </w:pPr>
          </w:p>
        </w:tc>
      </w:tr>
      <w:tr w:rsidR="0085579D">
        <w:trPr>
          <w:trHeight w:val="705"/>
          <w:jc w:val="center"/>
        </w:trPr>
        <w:tc>
          <w:tcPr>
            <w:tcW w:w="1078" w:type="dxa"/>
            <w:vMerge w:val="restart"/>
            <w:vAlign w:val="center"/>
          </w:tcPr>
          <w:p w:rsidR="0085579D" w:rsidRDefault="00B51978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组员</w:t>
            </w:r>
          </w:p>
        </w:tc>
        <w:tc>
          <w:tcPr>
            <w:tcW w:w="4979" w:type="dxa"/>
            <w:vMerge w:val="restart"/>
            <w:vAlign w:val="center"/>
          </w:tcPr>
          <w:p w:rsidR="0085579D" w:rsidRDefault="00B51978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浦东新区应急管理局</w:t>
            </w:r>
          </w:p>
        </w:tc>
        <w:tc>
          <w:tcPr>
            <w:tcW w:w="2177" w:type="dxa"/>
            <w:vAlign w:val="center"/>
          </w:tcPr>
          <w:p w:rsidR="0085579D" w:rsidRDefault="0085579D">
            <w:pPr>
              <w:adjustRightInd w:val="0"/>
              <w:snapToGrid w:val="0"/>
              <w:rPr>
                <w:rFonts w:ascii="仿宋_GB2312" w:eastAsia="仿宋_GB2312"/>
                <w:sz w:val="30"/>
              </w:rPr>
            </w:pPr>
          </w:p>
        </w:tc>
      </w:tr>
      <w:tr w:rsidR="0085579D">
        <w:trPr>
          <w:trHeight w:val="705"/>
          <w:jc w:val="center"/>
        </w:trPr>
        <w:tc>
          <w:tcPr>
            <w:tcW w:w="1078" w:type="dxa"/>
            <w:vMerge/>
            <w:vAlign w:val="center"/>
          </w:tcPr>
          <w:p w:rsidR="0085579D" w:rsidRDefault="0085579D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4979" w:type="dxa"/>
            <w:vMerge/>
            <w:vAlign w:val="center"/>
          </w:tcPr>
          <w:p w:rsidR="0085579D" w:rsidRDefault="0085579D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2177" w:type="dxa"/>
            <w:vAlign w:val="center"/>
          </w:tcPr>
          <w:p w:rsidR="0085579D" w:rsidRDefault="0085579D">
            <w:pPr>
              <w:adjustRightInd w:val="0"/>
              <w:snapToGrid w:val="0"/>
              <w:rPr>
                <w:rFonts w:ascii="仿宋_GB2312" w:eastAsia="仿宋_GB2312"/>
                <w:sz w:val="30"/>
              </w:rPr>
            </w:pPr>
          </w:p>
        </w:tc>
      </w:tr>
      <w:tr w:rsidR="0085579D">
        <w:trPr>
          <w:trHeight w:val="705"/>
          <w:jc w:val="center"/>
        </w:trPr>
        <w:tc>
          <w:tcPr>
            <w:tcW w:w="1078" w:type="dxa"/>
            <w:vAlign w:val="center"/>
          </w:tcPr>
          <w:p w:rsidR="0085579D" w:rsidRDefault="00B51978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组员</w:t>
            </w:r>
          </w:p>
        </w:tc>
        <w:tc>
          <w:tcPr>
            <w:tcW w:w="4979" w:type="dxa"/>
            <w:vAlign w:val="center"/>
          </w:tcPr>
          <w:p w:rsidR="0085579D" w:rsidRDefault="00B51978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浦东新区总工会</w:t>
            </w:r>
          </w:p>
        </w:tc>
        <w:tc>
          <w:tcPr>
            <w:tcW w:w="2177" w:type="dxa"/>
            <w:vAlign w:val="center"/>
          </w:tcPr>
          <w:p w:rsidR="0085579D" w:rsidRDefault="0085579D">
            <w:pPr>
              <w:adjustRightInd w:val="0"/>
              <w:snapToGrid w:val="0"/>
              <w:rPr>
                <w:rFonts w:ascii="仿宋_GB2312" w:eastAsia="仿宋_GB2312"/>
                <w:sz w:val="30"/>
              </w:rPr>
            </w:pPr>
          </w:p>
        </w:tc>
      </w:tr>
      <w:tr w:rsidR="0085579D">
        <w:trPr>
          <w:trHeight w:val="705"/>
          <w:jc w:val="center"/>
        </w:trPr>
        <w:tc>
          <w:tcPr>
            <w:tcW w:w="1078" w:type="dxa"/>
            <w:vAlign w:val="center"/>
          </w:tcPr>
          <w:p w:rsidR="0085579D" w:rsidRDefault="00B51978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组员</w:t>
            </w:r>
          </w:p>
        </w:tc>
        <w:tc>
          <w:tcPr>
            <w:tcW w:w="4979" w:type="dxa"/>
            <w:vAlign w:val="center"/>
          </w:tcPr>
          <w:p w:rsidR="0085579D" w:rsidRDefault="00B51978">
            <w:pPr>
              <w:adjustRightInd w:val="0"/>
              <w:snapToGrid w:val="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上海市公安局浦东分局</w:t>
            </w:r>
          </w:p>
        </w:tc>
        <w:tc>
          <w:tcPr>
            <w:tcW w:w="2177" w:type="dxa"/>
            <w:vAlign w:val="center"/>
          </w:tcPr>
          <w:p w:rsidR="0085579D" w:rsidRDefault="0085579D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85579D">
        <w:trPr>
          <w:trHeight w:val="705"/>
          <w:jc w:val="center"/>
        </w:trPr>
        <w:tc>
          <w:tcPr>
            <w:tcW w:w="1078" w:type="dxa"/>
            <w:vAlign w:val="center"/>
          </w:tcPr>
          <w:p w:rsidR="0085579D" w:rsidRDefault="00B51978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组员</w:t>
            </w:r>
          </w:p>
        </w:tc>
        <w:tc>
          <w:tcPr>
            <w:tcW w:w="4979" w:type="dxa"/>
            <w:vAlign w:val="center"/>
          </w:tcPr>
          <w:p w:rsidR="0085579D" w:rsidRDefault="00B51978">
            <w:pPr>
              <w:adjustRightInd w:val="0"/>
              <w:snapToGrid w:val="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浦东新区建设和交通委员会</w:t>
            </w:r>
          </w:p>
        </w:tc>
        <w:tc>
          <w:tcPr>
            <w:tcW w:w="2177" w:type="dxa"/>
            <w:vAlign w:val="center"/>
          </w:tcPr>
          <w:p w:rsidR="0085579D" w:rsidRDefault="0085579D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85579D">
        <w:trPr>
          <w:trHeight w:val="705"/>
          <w:jc w:val="center"/>
        </w:trPr>
        <w:tc>
          <w:tcPr>
            <w:tcW w:w="1078" w:type="dxa"/>
            <w:vAlign w:val="center"/>
          </w:tcPr>
          <w:p w:rsidR="0085579D" w:rsidRDefault="00B51978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组员</w:t>
            </w:r>
          </w:p>
        </w:tc>
        <w:tc>
          <w:tcPr>
            <w:tcW w:w="4979" w:type="dxa"/>
            <w:vAlign w:val="center"/>
          </w:tcPr>
          <w:p w:rsidR="0085579D" w:rsidRDefault="00B51978">
            <w:pPr>
              <w:adjustRightInd w:val="0"/>
              <w:snapToGrid w:val="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上钢新村街道办事处</w:t>
            </w:r>
          </w:p>
        </w:tc>
        <w:tc>
          <w:tcPr>
            <w:tcW w:w="2177" w:type="dxa"/>
            <w:vAlign w:val="center"/>
          </w:tcPr>
          <w:p w:rsidR="0085579D" w:rsidRDefault="0085579D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85579D">
        <w:trPr>
          <w:trHeight w:val="705"/>
          <w:jc w:val="center"/>
        </w:trPr>
        <w:tc>
          <w:tcPr>
            <w:tcW w:w="1078" w:type="dxa"/>
            <w:vAlign w:val="center"/>
          </w:tcPr>
          <w:p w:rsidR="0085579D" w:rsidRDefault="00B51978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组员</w:t>
            </w:r>
          </w:p>
        </w:tc>
        <w:tc>
          <w:tcPr>
            <w:tcW w:w="4979" w:type="dxa"/>
            <w:vAlign w:val="center"/>
          </w:tcPr>
          <w:p w:rsidR="0085579D" w:rsidRDefault="00B51978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浦东新区监察委员会</w:t>
            </w:r>
          </w:p>
        </w:tc>
        <w:tc>
          <w:tcPr>
            <w:tcW w:w="2177" w:type="dxa"/>
            <w:vAlign w:val="center"/>
          </w:tcPr>
          <w:p w:rsidR="0085579D" w:rsidRDefault="0085579D">
            <w:pPr>
              <w:adjustRightInd w:val="0"/>
              <w:snapToGrid w:val="0"/>
              <w:rPr>
                <w:rFonts w:ascii="仿宋_GB2312" w:eastAsia="仿宋_GB2312"/>
                <w:sz w:val="30"/>
              </w:rPr>
            </w:pPr>
          </w:p>
        </w:tc>
      </w:tr>
      <w:tr w:rsidR="0085579D">
        <w:trPr>
          <w:trHeight w:val="705"/>
          <w:jc w:val="center"/>
        </w:trPr>
        <w:tc>
          <w:tcPr>
            <w:tcW w:w="1078" w:type="dxa"/>
            <w:vAlign w:val="center"/>
          </w:tcPr>
          <w:p w:rsidR="0085579D" w:rsidRDefault="00B51978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组员</w:t>
            </w:r>
          </w:p>
        </w:tc>
        <w:tc>
          <w:tcPr>
            <w:tcW w:w="4979" w:type="dxa"/>
            <w:vAlign w:val="center"/>
          </w:tcPr>
          <w:p w:rsidR="0085579D" w:rsidRDefault="00B51978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上海市建设工程安全质量监督总站</w:t>
            </w:r>
          </w:p>
        </w:tc>
        <w:tc>
          <w:tcPr>
            <w:tcW w:w="2177" w:type="dxa"/>
            <w:vAlign w:val="center"/>
          </w:tcPr>
          <w:p w:rsidR="0085579D" w:rsidRDefault="0085579D">
            <w:pPr>
              <w:adjustRightInd w:val="0"/>
              <w:snapToGrid w:val="0"/>
              <w:rPr>
                <w:rFonts w:ascii="仿宋_GB2312" w:eastAsia="仿宋_GB2312"/>
                <w:sz w:val="30"/>
              </w:rPr>
            </w:pPr>
          </w:p>
        </w:tc>
      </w:tr>
      <w:tr w:rsidR="0085579D">
        <w:trPr>
          <w:trHeight w:val="705"/>
          <w:jc w:val="center"/>
        </w:trPr>
        <w:tc>
          <w:tcPr>
            <w:tcW w:w="1078" w:type="dxa"/>
            <w:vAlign w:val="center"/>
          </w:tcPr>
          <w:p w:rsidR="0085579D" w:rsidRDefault="0085579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4979" w:type="dxa"/>
            <w:vAlign w:val="center"/>
          </w:tcPr>
          <w:p w:rsidR="0085579D" w:rsidRDefault="0085579D">
            <w:pPr>
              <w:adjustRightInd w:val="0"/>
              <w:snapToGrid w:val="0"/>
              <w:spacing w:line="360" w:lineRule="auto"/>
              <w:ind w:firstLineChars="160" w:firstLine="448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 w:rsidR="0085579D" w:rsidRDefault="0085579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85579D">
        <w:trPr>
          <w:trHeight w:val="705"/>
          <w:jc w:val="center"/>
        </w:trPr>
        <w:tc>
          <w:tcPr>
            <w:tcW w:w="1078" w:type="dxa"/>
            <w:vAlign w:val="center"/>
          </w:tcPr>
          <w:p w:rsidR="0085579D" w:rsidRDefault="0085579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4979" w:type="dxa"/>
            <w:vAlign w:val="center"/>
          </w:tcPr>
          <w:p w:rsidR="0085579D" w:rsidRDefault="0085579D">
            <w:pPr>
              <w:adjustRightInd w:val="0"/>
              <w:snapToGrid w:val="0"/>
              <w:spacing w:line="360" w:lineRule="auto"/>
              <w:ind w:firstLineChars="160" w:firstLine="480"/>
              <w:rPr>
                <w:rFonts w:ascii="仿宋_GB2312" w:eastAsia="仿宋_GB2312"/>
                <w:sz w:val="30"/>
              </w:rPr>
            </w:pPr>
          </w:p>
        </w:tc>
        <w:tc>
          <w:tcPr>
            <w:tcW w:w="2177" w:type="dxa"/>
            <w:vAlign w:val="center"/>
          </w:tcPr>
          <w:p w:rsidR="0085579D" w:rsidRDefault="0085579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0"/>
              </w:rPr>
            </w:pPr>
          </w:p>
        </w:tc>
      </w:tr>
    </w:tbl>
    <w:p w:rsidR="0085579D" w:rsidRDefault="00B51978">
      <w:pPr>
        <w:spacing w:line="560" w:lineRule="exact"/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讨论时间：</w:t>
      </w:r>
      <w:r>
        <w:rPr>
          <w:rFonts w:ascii="仿宋_GB2312" w:eastAsia="仿宋_GB2312" w:hint="eastAsia"/>
          <w:color w:val="000000"/>
          <w:sz w:val="28"/>
          <w:szCs w:val="28"/>
        </w:rPr>
        <w:t>2022</w:t>
      </w:r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18 </w:t>
      </w:r>
      <w:r>
        <w:rPr>
          <w:rFonts w:ascii="仿宋_GB2312" w:eastAsia="仿宋_GB2312" w:hint="eastAsia"/>
          <w:color w:val="000000"/>
          <w:sz w:val="28"/>
          <w:szCs w:val="28"/>
        </w:rPr>
        <w:t>日</w:t>
      </w:r>
    </w:p>
    <w:p w:rsidR="0085579D" w:rsidRDefault="00B51978">
      <w:pPr>
        <w:spacing w:line="560" w:lineRule="exact"/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讨论地点：迎春路</w:t>
      </w:r>
      <w:r>
        <w:rPr>
          <w:rFonts w:ascii="仿宋_GB2312" w:eastAsia="仿宋_GB2312" w:hint="eastAsia"/>
          <w:color w:val="000000"/>
          <w:sz w:val="28"/>
          <w:szCs w:val="28"/>
        </w:rPr>
        <w:t>520</w:t>
      </w:r>
      <w:r>
        <w:rPr>
          <w:rFonts w:ascii="仿宋_GB2312" w:eastAsia="仿宋_GB2312" w:hint="eastAsia"/>
          <w:color w:val="000000"/>
          <w:sz w:val="28"/>
          <w:szCs w:val="28"/>
        </w:rPr>
        <w:t>号</w:t>
      </w:r>
      <w:r>
        <w:rPr>
          <w:rFonts w:ascii="仿宋_GB2312" w:eastAsia="仿宋_GB2312" w:hint="eastAsia"/>
          <w:color w:val="000000"/>
          <w:sz w:val="28"/>
          <w:szCs w:val="28"/>
        </w:rPr>
        <w:t>4</w:t>
      </w:r>
      <w:r>
        <w:rPr>
          <w:rFonts w:ascii="仿宋_GB2312" w:eastAsia="仿宋_GB2312" w:hint="eastAsia"/>
          <w:color w:val="000000"/>
          <w:sz w:val="28"/>
          <w:szCs w:val="28"/>
        </w:rPr>
        <w:t>楼</w:t>
      </w:r>
      <w:r>
        <w:rPr>
          <w:rFonts w:ascii="仿宋_GB2312" w:eastAsia="仿宋_GB2312" w:hint="eastAsia"/>
          <w:color w:val="000000"/>
          <w:sz w:val="28"/>
          <w:szCs w:val="28"/>
        </w:rPr>
        <w:t>C</w:t>
      </w:r>
      <w:r>
        <w:rPr>
          <w:rFonts w:ascii="仿宋_GB2312" w:eastAsia="仿宋_GB2312" w:hint="eastAsia"/>
          <w:color w:val="000000"/>
          <w:sz w:val="28"/>
          <w:szCs w:val="28"/>
        </w:rPr>
        <w:t>区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116</w:t>
      </w:r>
      <w:r>
        <w:rPr>
          <w:rFonts w:ascii="仿宋_GB2312" w:eastAsia="仿宋_GB2312" w:hint="eastAsia"/>
          <w:color w:val="000000"/>
          <w:sz w:val="28"/>
          <w:szCs w:val="28"/>
        </w:rPr>
        <w:t>会议室</w:t>
      </w:r>
    </w:p>
    <w:p w:rsidR="0085579D" w:rsidRDefault="0085579D">
      <w:pPr>
        <w:spacing w:line="560" w:lineRule="exact"/>
        <w:ind w:firstLineChars="100" w:firstLine="300"/>
        <w:rPr>
          <w:rFonts w:ascii="仿宋_GB2312" w:eastAsia="仿宋_GB2312"/>
          <w:sz w:val="30"/>
          <w:szCs w:val="30"/>
        </w:rPr>
      </w:pPr>
    </w:p>
    <w:p w:rsidR="0085579D" w:rsidRDefault="0085579D">
      <w:pPr>
        <w:wordWrap w:val="0"/>
        <w:spacing w:line="600" w:lineRule="exact"/>
        <w:rPr>
          <w:rFonts w:ascii="仿宋_GB2312" w:eastAsia="仿宋_GB2312"/>
          <w:sz w:val="30"/>
          <w:szCs w:val="30"/>
        </w:rPr>
      </w:pPr>
    </w:p>
    <w:p w:rsidR="0085579D" w:rsidRDefault="0085579D">
      <w:pPr>
        <w:wordWrap w:val="0"/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sectPr w:rsidR="0085579D"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51978">
      <w:r>
        <w:separator/>
      </w:r>
    </w:p>
  </w:endnote>
  <w:endnote w:type="continuationSeparator" w:id="0">
    <w:p w:rsidR="00000000" w:rsidRDefault="00B5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79D" w:rsidRDefault="00B51978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85579D" w:rsidRDefault="0085579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79D" w:rsidRDefault="00B5197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6</w:t>
    </w:r>
    <w:r>
      <w:fldChar w:fldCharType="end"/>
    </w:r>
  </w:p>
  <w:p w:rsidR="0085579D" w:rsidRDefault="0085579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51978">
      <w:r>
        <w:separator/>
      </w:r>
    </w:p>
  </w:footnote>
  <w:footnote w:type="continuationSeparator" w:id="0">
    <w:p w:rsidR="00000000" w:rsidRDefault="00B51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FF9B4B27"/>
    <w:rsid w:val="00002661"/>
    <w:rsid w:val="00003B3D"/>
    <w:rsid w:val="00004B85"/>
    <w:rsid w:val="00011AF4"/>
    <w:rsid w:val="00014DEC"/>
    <w:rsid w:val="000157EB"/>
    <w:rsid w:val="00017BB1"/>
    <w:rsid w:val="00017C37"/>
    <w:rsid w:val="00017CF1"/>
    <w:rsid w:val="00020786"/>
    <w:rsid w:val="00022757"/>
    <w:rsid w:val="00025299"/>
    <w:rsid w:val="0002585A"/>
    <w:rsid w:val="0002799D"/>
    <w:rsid w:val="0003061E"/>
    <w:rsid w:val="00030A91"/>
    <w:rsid w:val="000332FF"/>
    <w:rsid w:val="0003366A"/>
    <w:rsid w:val="00037E98"/>
    <w:rsid w:val="00041FD2"/>
    <w:rsid w:val="00043A89"/>
    <w:rsid w:val="00050B73"/>
    <w:rsid w:val="00054262"/>
    <w:rsid w:val="000542EE"/>
    <w:rsid w:val="0005467D"/>
    <w:rsid w:val="000574DA"/>
    <w:rsid w:val="000612A6"/>
    <w:rsid w:val="00063F72"/>
    <w:rsid w:val="0007106B"/>
    <w:rsid w:val="0007235B"/>
    <w:rsid w:val="000726B6"/>
    <w:rsid w:val="00074BA4"/>
    <w:rsid w:val="0007659B"/>
    <w:rsid w:val="00077089"/>
    <w:rsid w:val="00077186"/>
    <w:rsid w:val="000814EF"/>
    <w:rsid w:val="00084D7A"/>
    <w:rsid w:val="00084EE2"/>
    <w:rsid w:val="000852EE"/>
    <w:rsid w:val="0008571F"/>
    <w:rsid w:val="00087C80"/>
    <w:rsid w:val="00091664"/>
    <w:rsid w:val="00091FFC"/>
    <w:rsid w:val="000A107E"/>
    <w:rsid w:val="000A137C"/>
    <w:rsid w:val="000A17B0"/>
    <w:rsid w:val="000A1E62"/>
    <w:rsid w:val="000A4190"/>
    <w:rsid w:val="000A73F7"/>
    <w:rsid w:val="000B2802"/>
    <w:rsid w:val="000B672A"/>
    <w:rsid w:val="000B6DB6"/>
    <w:rsid w:val="000C4ECD"/>
    <w:rsid w:val="000D39BB"/>
    <w:rsid w:val="000D41A8"/>
    <w:rsid w:val="000D6D83"/>
    <w:rsid w:val="000E2BF1"/>
    <w:rsid w:val="000E454B"/>
    <w:rsid w:val="000E58E6"/>
    <w:rsid w:val="000E5985"/>
    <w:rsid w:val="000E6ACC"/>
    <w:rsid w:val="000F0259"/>
    <w:rsid w:val="000F5A7A"/>
    <w:rsid w:val="00101EA2"/>
    <w:rsid w:val="001079F6"/>
    <w:rsid w:val="00110C37"/>
    <w:rsid w:val="00112703"/>
    <w:rsid w:val="00112A99"/>
    <w:rsid w:val="00113514"/>
    <w:rsid w:val="0011550E"/>
    <w:rsid w:val="001204FC"/>
    <w:rsid w:val="00120E98"/>
    <w:rsid w:val="00124656"/>
    <w:rsid w:val="001259CB"/>
    <w:rsid w:val="00131486"/>
    <w:rsid w:val="001337F3"/>
    <w:rsid w:val="00134960"/>
    <w:rsid w:val="00134B16"/>
    <w:rsid w:val="0013750E"/>
    <w:rsid w:val="00140D94"/>
    <w:rsid w:val="00142C92"/>
    <w:rsid w:val="001450E8"/>
    <w:rsid w:val="00145644"/>
    <w:rsid w:val="00145C14"/>
    <w:rsid w:val="00146468"/>
    <w:rsid w:val="00152098"/>
    <w:rsid w:val="0015349F"/>
    <w:rsid w:val="00154DCE"/>
    <w:rsid w:val="001604A6"/>
    <w:rsid w:val="0016088E"/>
    <w:rsid w:val="001619C5"/>
    <w:rsid w:val="00164AD6"/>
    <w:rsid w:val="00166E30"/>
    <w:rsid w:val="00170C89"/>
    <w:rsid w:val="00172A27"/>
    <w:rsid w:val="00177378"/>
    <w:rsid w:val="00181BB8"/>
    <w:rsid w:val="0018293B"/>
    <w:rsid w:val="00186089"/>
    <w:rsid w:val="001914DB"/>
    <w:rsid w:val="00191D69"/>
    <w:rsid w:val="001933FC"/>
    <w:rsid w:val="0019353E"/>
    <w:rsid w:val="00196B8B"/>
    <w:rsid w:val="001A2E2D"/>
    <w:rsid w:val="001A3993"/>
    <w:rsid w:val="001A40AA"/>
    <w:rsid w:val="001A431C"/>
    <w:rsid w:val="001A4A73"/>
    <w:rsid w:val="001A5663"/>
    <w:rsid w:val="001A5B0E"/>
    <w:rsid w:val="001A69BD"/>
    <w:rsid w:val="001B04C2"/>
    <w:rsid w:val="001B4673"/>
    <w:rsid w:val="001B5235"/>
    <w:rsid w:val="001B627C"/>
    <w:rsid w:val="001C40BF"/>
    <w:rsid w:val="001C4741"/>
    <w:rsid w:val="001C52D5"/>
    <w:rsid w:val="001C5CE8"/>
    <w:rsid w:val="001C750A"/>
    <w:rsid w:val="001C78EE"/>
    <w:rsid w:val="001D5692"/>
    <w:rsid w:val="001D5E6F"/>
    <w:rsid w:val="001E3106"/>
    <w:rsid w:val="001E4DFE"/>
    <w:rsid w:val="001E5C8B"/>
    <w:rsid w:val="001E7025"/>
    <w:rsid w:val="001F04F8"/>
    <w:rsid w:val="001F094D"/>
    <w:rsid w:val="001F65E6"/>
    <w:rsid w:val="001F7ABF"/>
    <w:rsid w:val="001F7F1D"/>
    <w:rsid w:val="00200F44"/>
    <w:rsid w:val="0020236D"/>
    <w:rsid w:val="0020338B"/>
    <w:rsid w:val="00206B9B"/>
    <w:rsid w:val="00211390"/>
    <w:rsid w:val="00215018"/>
    <w:rsid w:val="00215C6C"/>
    <w:rsid w:val="002165D1"/>
    <w:rsid w:val="00216A8A"/>
    <w:rsid w:val="00220597"/>
    <w:rsid w:val="00220DC4"/>
    <w:rsid w:val="0022298E"/>
    <w:rsid w:val="00222E63"/>
    <w:rsid w:val="00227DEB"/>
    <w:rsid w:val="0023355B"/>
    <w:rsid w:val="00234376"/>
    <w:rsid w:val="00236733"/>
    <w:rsid w:val="00240076"/>
    <w:rsid w:val="00244095"/>
    <w:rsid w:val="002444F2"/>
    <w:rsid w:val="0024708E"/>
    <w:rsid w:val="00250F2D"/>
    <w:rsid w:val="002556CC"/>
    <w:rsid w:val="002566B4"/>
    <w:rsid w:val="00256863"/>
    <w:rsid w:val="00261A87"/>
    <w:rsid w:val="00263168"/>
    <w:rsid w:val="0026475B"/>
    <w:rsid w:val="00265F38"/>
    <w:rsid w:val="00266249"/>
    <w:rsid w:val="002723A1"/>
    <w:rsid w:val="00274BD9"/>
    <w:rsid w:val="00274DD3"/>
    <w:rsid w:val="00275959"/>
    <w:rsid w:val="00284A92"/>
    <w:rsid w:val="002868FA"/>
    <w:rsid w:val="00292280"/>
    <w:rsid w:val="002938C8"/>
    <w:rsid w:val="00295C5D"/>
    <w:rsid w:val="00297438"/>
    <w:rsid w:val="002978AE"/>
    <w:rsid w:val="002A29C3"/>
    <w:rsid w:val="002A33AA"/>
    <w:rsid w:val="002B4A0B"/>
    <w:rsid w:val="002B788B"/>
    <w:rsid w:val="002C0650"/>
    <w:rsid w:val="002C544C"/>
    <w:rsid w:val="002C7FBC"/>
    <w:rsid w:val="002D2821"/>
    <w:rsid w:val="002D449F"/>
    <w:rsid w:val="002D53B3"/>
    <w:rsid w:val="002D5A1B"/>
    <w:rsid w:val="002E05E8"/>
    <w:rsid w:val="002E45C2"/>
    <w:rsid w:val="002E676E"/>
    <w:rsid w:val="002E7C53"/>
    <w:rsid w:val="002E7E90"/>
    <w:rsid w:val="002F4148"/>
    <w:rsid w:val="002F41CA"/>
    <w:rsid w:val="002F7883"/>
    <w:rsid w:val="003027F5"/>
    <w:rsid w:val="0030721B"/>
    <w:rsid w:val="003162E9"/>
    <w:rsid w:val="00322078"/>
    <w:rsid w:val="00323C4B"/>
    <w:rsid w:val="00327E05"/>
    <w:rsid w:val="00333AF5"/>
    <w:rsid w:val="00333D90"/>
    <w:rsid w:val="003368A7"/>
    <w:rsid w:val="00341010"/>
    <w:rsid w:val="0034118A"/>
    <w:rsid w:val="0034350B"/>
    <w:rsid w:val="00346681"/>
    <w:rsid w:val="00353F88"/>
    <w:rsid w:val="00355B7E"/>
    <w:rsid w:val="00355DCD"/>
    <w:rsid w:val="0036302F"/>
    <w:rsid w:val="00366468"/>
    <w:rsid w:val="003728CF"/>
    <w:rsid w:val="00372EE6"/>
    <w:rsid w:val="00373DC5"/>
    <w:rsid w:val="00374089"/>
    <w:rsid w:val="003741AA"/>
    <w:rsid w:val="0038104E"/>
    <w:rsid w:val="00382084"/>
    <w:rsid w:val="003827B0"/>
    <w:rsid w:val="00383C49"/>
    <w:rsid w:val="0039138C"/>
    <w:rsid w:val="00391B6A"/>
    <w:rsid w:val="00393260"/>
    <w:rsid w:val="00393C45"/>
    <w:rsid w:val="00393FF1"/>
    <w:rsid w:val="003A225C"/>
    <w:rsid w:val="003A484C"/>
    <w:rsid w:val="003B205A"/>
    <w:rsid w:val="003B6FAF"/>
    <w:rsid w:val="003C0B61"/>
    <w:rsid w:val="003C21BA"/>
    <w:rsid w:val="003C4C59"/>
    <w:rsid w:val="003C5DC0"/>
    <w:rsid w:val="003C6DB0"/>
    <w:rsid w:val="003C7E1B"/>
    <w:rsid w:val="003D4F40"/>
    <w:rsid w:val="003D74CE"/>
    <w:rsid w:val="003D77B7"/>
    <w:rsid w:val="003E20BF"/>
    <w:rsid w:val="003E570E"/>
    <w:rsid w:val="003E6D40"/>
    <w:rsid w:val="003F27B8"/>
    <w:rsid w:val="00400EEA"/>
    <w:rsid w:val="004022F5"/>
    <w:rsid w:val="00402EFC"/>
    <w:rsid w:val="0040400F"/>
    <w:rsid w:val="00406755"/>
    <w:rsid w:val="00407E4F"/>
    <w:rsid w:val="00411F2E"/>
    <w:rsid w:val="00414EAE"/>
    <w:rsid w:val="0041640F"/>
    <w:rsid w:val="00421253"/>
    <w:rsid w:val="004224E6"/>
    <w:rsid w:val="00422FA8"/>
    <w:rsid w:val="0042443F"/>
    <w:rsid w:val="00426758"/>
    <w:rsid w:val="00426851"/>
    <w:rsid w:val="00426CC1"/>
    <w:rsid w:val="00433355"/>
    <w:rsid w:val="0043641D"/>
    <w:rsid w:val="00442A88"/>
    <w:rsid w:val="00444848"/>
    <w:rsid w:val="00445282"/>
    <w:rsid w:val="00457F73"/>
    <w:rsid w:val="0046017D"/>
    <w:rsid w:val="00461EED"/>
    <w:rsid w:val="00465627"/>
    <w:rsid w:val="00466C8E"/>
    <w:rsid w:val="0047005D"/>
    <w:rsid w:val="004749CF"/>
    <w:rsid w:val="00475284"/>
    <w:rsid w:val="00475C8C"/>
    <w:rsid w:val="00476B79"/>
    <w:rsid w:val="00476DA4"/>
    <w:rsid w:val="00476F41"/>
    <w:rsid w:val="0048051A"/>
    <w:rsid w:val="00480AD9"/>
    <w:rsid w:val="00483FFA"/>
    <w:rsid w:val="00484B39"/>
    <w:rsid w:val="0048597B"/>
    <w:rsid w:val="00491E19"/>
    <w:rsid w:val="00493489"/>
    <w:rsid w:val="0049462C"/>
    <w:rsid w:val="00495702"/>
    <w:rsid w:val="004958FA"/>
    <w:rsid w:val="00496AF4"/>
    <w:rsid w:val="00496BE3"/>
    <w:rsid w:val="004A4F21"/>
    <w:rsid w:val="004A6383"/>
    <w:rsid w:val="004A7DF8"/>
    <w:rsid w:val="004B1875"/>
    <w:rsid w:val="004B2B37"/>
    <w:rsid w:val="004B41FF"/>
    <w:rsid w:val="004B446C"/>
    <w:rsid w:val="004C72CF"/>
    <w:rsid w:val="004D180B"/>
    <w:rsid w:val="004D1F11"/>
    <w:rsid w:val="004E0CF3"/>
    <w:rsid w:val="004E0DD3"/>
    <w:rsid w:val="004E219E"/>
    <w:rsid w:val="004E4E07"/>
    <w:rsid w:val="004F3A67"/>
    <w:rsid w:val="004F5E98"/>
    <w:rsid w:val="004F6054"/>
    <w:rsid w:val="00502C1B"/>
    <w:rsid w:val="00506317"/>
    <w:rsid w:val="0050694F"/>
    <w:rsid w:val="00507A6B"/>
    <w:rsid w:val="005110C8"/>
    <w:rsid w:val="0051165E"/>
    <w:rsid w:val="00511813"/>
    <w:rsid w:val="00515224"/>
    <w:rsid w:val="00516839"/>
    <w:rsid w:val="00517308"/>
    <w:rsid w:val="0052266C"/>
    <w:rsid w:val="005227AB"/>
    <w:rsid w:val="005254CB"/>
    <w:rsid w:val="00525991"/>
    <w:rsid w:val="0053014C"/>
    <w:rsid w:val="005338F2"/>
    <w:rsid w:val="00534E90"/>
    <w:rsid w:val="005374B7"/>
    <w:rsid w:val="00541965"/>
    <w:rsid w:val="0054271F"/>
    <w:rsid w:val="0054303F"/>
    <w:rsid w:val="005446F5"/>
    <w:rsid w:val="005454F8"/>
    <w:rsid w:val="00545C38"/>
    <w:rsid w:val="00545D90"/>
    <w:rsid w:val="00550F22"/>
    <w:rsid w:val="0056006F"/>
    <w:rsid w:val="00561C54"/>
    <w:rsid w:val="00564030"/>
    <w:rsid w:val="00565221"/>
    <w:rsid w:val="005659B0"/>
    <w:rsid w:val="005659B4"/>
    <w:rsid w:val="005671BD"/>
    <w:rsid w:val="005702D7"/>
    <w:rsid w:val="00575D3A"/>
    <w:rsid w:val="005760C9"/>
    <w:rsid w:val="0057733B"/>
    <w:rsid w:val="00577AD6"/>
    <w:rsid w:val="00577FD8"/>
    <w:rsid w:val="00580E49"/>
    <w:rsid w:val="00582C94"/>
    <w:rsid w:val="005831B0"/>
    <w:rsid w:val="00593E40"/>
    <w:rsid w:val="00595B24"/>
    <w:rsid w:val="005A1E6F"/>
    <w:rsid w:val="005A427D"/>
    <w:rsid w:val="005A4551"/>
    <w:rsid w:val="005A792C"/>
    <w:rsid w:val="005B3DE7"/>
    <w:rsid w:val="005B45EE"/>
    <w:rsid w:val="005B6486"/>
    <w:rsid w:val="005B79DC"/>
    <w:rsid w:val="005C47BD"/>
    <w:rsid w:val="005C495E"/>
    <w:rsid w:val="005C575B"/>
    <w:rsid w:val="005C5C42"/>
    <w:rsid w:val="005C6656"/>
    <w:rsid w:val="005C7699"/>
    <w:rsid w:val="005C7733"/>
    <w:rsid w:val="005D10D9"/>
    <w:rsid w:val="005D36CD"/>
    <w:rsid w:val="005E0AD2"/>
    <w:rsid w:val="005E0D9B"/>
    <w:rsid w:val="005E2882"/>
    <w:rsid w:val="005E7B2E"/>
    <w:rsid w:val="005F1354"/>
    <w:rsid w:val="005F177C"/>
    <w:rsid w:val="005F27A6"/>
    <w:rsid w:val="005F477C"/>
    <w:rsid w:val="005F52BC"/>
    <w:rsid w:val="005F7F81"/>
    <w:rsid w:val="0060055A"/>
    <w:rsid w:val="00604D63"/>
    <w:rsid w:val="00605A1A"/>
    <w:rsid w:val="00605E41"/>
    <w:rsid w:val="00607DFB"/>
    <w:rsid w:val="00610CC6"/>
    <w:rsid w:val="0061139A"/>
    <w:rsid w:val="006121C3"/>
    <w:rsid w:val="0061245C"/>
    <w:rsid w:val="00614238"/>
    <w:rsid w:val="00615382"/>
    <w:rsid w:val="00615399"/>
    <w:rsid w:val="0061640D"/>
    <w:rsid w:val="00623415"/>
    <w:rsid w:val="006241D0"/>
    <w:rsid w:val="00625FE7"/>
    <w:rsid w:val="0062722B"/>
    <w:rsid w:val="00630E4F"/>
    <w:rsid w:val="00631D14"/>
    <w:rsid w:val="00634DB0"/>
    <w:rsid w:val="006360E5"/>
    <w:rsid w:val="00636394"/>
    <w:rsid w:val="00641817"/>
    <w:rsid w:val="00641D2D"/>
    <w:rsid w:val="00643333"/>
    <w:rsid w:val="006530FB"/>
    <w:rsid w:val="00663ACF"/>
    <w:rsid w:val="006645BC"/>
    <w:rsid w:val="006651A5"/>
    <w:rsid w:val="0068182D"/>
    <w:rsid w:val="00682808"/>
    <w:rsid w:val="0068765D"/>
    <w:rsid w:val="006904AC"/>
    <w:rsid w:val="0069089F"/>
    <w:rsid w:val="0069120C"/>
    <w:rsid w:val="006945B6"/>
    <w:rsid w:val="006979EC"/>
    <w:rsid w:val="006A11D0"/>
    <w:rsid w:val="006A1740"/>
    <w:rsid w:val="006A5387"/>
    <w:rsid w:val="006B276F"/>
    <w:rsid w:val="006B548A"/>
    <w:rsid w:val="006B659B"/>
    <w:rsid w:val="006B726D"/>
    <w:rsid w:val="006C0B39"/>
    <w:rsid w:val="006C2096"/>
    <w:rsid w:val="006D1282"/>
    <w:rsid w:val="006D39DF"/>
    <w:rsid w:val="006D7EF6"/>
    <w:rsid w:val="006E7E1B"/>
    <w:rsid w:val="006F1C1F"/>
    <w:rsid w:val="006F46FA"/>
    <w:rsid w:val="006F4FDB"/>
    <w:rsid w:val="00705CEC"/>
    <w:rsid w:val="007163B6"/>
    <w:rsid w:val="00720754"/>
    <w:rsid w:val="00720BE2"/>
    <w:rsid w:val="007211CC"/>
    <w:rsid w:val="00721C83"/>
    <w:rsid w:val="00724AF0"/>
    <w:rsid w:val="00725C49"/>
    <w:rsid w:val="007264DA"/>
    <w:rsid w:val="0072756F"/>
    <w:rsid w:val="007302F6"/>
    <w:rsid w:val="007323D4"/>
    <w:rsid w:val="00734D04"/>
    <w:rsid w:val="007352BC"/>
    <w:rsid w:val="007362C6"/>
    <w:rsid w:val="007378ED"/>
    <w:rsid w:val="0074043A"/>
    <w:rsid w:val="00740E2E"/>
    <w:rsid w:val="0074136F"/>
    <w:rsid w:val="00743101"/>
    <w:rsid w:val="007448DC"/>
    <w:rsid w:val="007454A2"/>
    <w:rsid w:val="00747290"/>
    <w:rsid w:val="00747768"/>
    <w:rsid w:val="007479C6"/>
    <w:rsid w:val="0075023C"/>
    <w:rsid w:val="00750C58"/>
    <w:rsid w:val="007550E9"/>
    <w:rsid w:val="00755DE4"/>
    <w:rsid w:val="00760019"/>
    <w:rsid w:val="00767F6E"/>
    <w:rsid w:val="00770209"/>
    <w:rsid w:val="00772F77"/>
    <w:rsid w:val="00773C69"/>
    <w:rsid w:val="0077486F"/>
    <w:rsid w:val="00776A5C"/>
    <w:rsid w:val="00780240"/>
    <w:rsid w:val="007819B1"/>
    <w:rsid w:val="00781AD4"/>
    <w:rsid w:val="00783208"/>
    <w:rsid w:val="00785CE7"/>
    <w:rsid w:val="0078663B"/>
    <w:rsid w:val="00786F05"/>
    <w:rsid w:val="00791EB5"/>
    <w:rsid w:val="00793941"/>
    <w:rsid w:val="00793E55"/>
    <w:rsid w:val="00795985"/>
    <w:rsid w:val="007A23F0"/>
    <w:rsid w:val="007A2A7E"/>
    <w:rsid w:val="007A3F89"/>
    <w:rsid w:val="007A415E"/>
    <w:rsid w:val="007A6189"/>
    <w:rsid w:val="007A6D4F"/>
    <w:rsid w:val="007B4F72"/>
    <w:rsid w:val="007B62BA"/>
    <w:rsid w:val="007C0900"/>
    <w:rsid w:val="007C32D1"/>
    <w:rsid w:val="007C4DD8"/>
    <w:rsid w:val="007C69DC"/>
    <w:rsid w:val="007D03BD"/>
    <w:rsid w:val="007D1623"/>
    <w:rsid w:val="007D3A5B"/>
    <w:rsid w:val="007D5686"/>
    <w:rsid w:val="007D7A87"/>
    <w:rsid w:val="007D7B36"/>
    <w:rsid w:val="007E32F6"/>
    <w:rsid w:val="007E3315"/>
    <w:rsid w:val="007E4A2B"/>
    <w:rsid w:val="007F2E40"/>
    <w:rsid w:val="007F4188"/>
    <w:rsid w:val="007F66F2"/>
    <w:rsid w:val="007F71E3"/>
    <w:rsid w:val="008006F6"/>
    <w:rsid w:val="00801F52"/>
    <w:rsid w:val="00805811"/>
    <w:rsid w:val="008114C6"/>
    <w:rsid w:val="00812B29"/>
    <w:rsid w:val="008131BC"/>
    <w:rsid w:val="0081395E"/>
    <w:rsid w:val="008154C2"/>
    <w:rsid w:val="008207CB"/>
    <w:rsid w:val="00820B48"/>
    <w:rsid w:val="00821D1A"/>
    <w:rsid w:val="00821E26"/>
    <w:rsid w:val="00822B16"/>
    <w:rsid w:val="0082343B"/>
    <w:rsid w:val="0082532A"/>
    <w:rsid w:val="00825DFA"/>
    <w:rsid w:val="008262D8"/>
    <w:rsid w:val="0082767D"/>
    <w:rsid w:val="00831910"/>
    <w:rsid w:val="00834C6B"/>
    <w:rsid w:val="00835DC6"/>
    <w:rsid w:val="00837AB0"/>
    <w:rsid w:val="00842684"/>
    <w:rsid w:val="0084438F"/>
    <w:rsid w:val="00850D36"/>
    <w:rsid w:val="008525E0"/>
    <w:rsid w:val="008546F4"/>
    <w:rsid w:val="0085579D"/>
    <w:rsid w:val="00857378"/>
    <w:rsid w:val="008603A4"/>
    <w:rsid w:val="008603A8"/>
    <w:rsid w:val="00861E68"/>
    <w:rsid w:val="00862BA5"/>
    <w:rsid w:val="008669CF"/>
    <w:rsid w:val="0086728A"/>
    <w:rsid w:val="00870509"/>
    <w:rsid w:val="00875072"/>
    <w:rsid w:val="00876F20"/>
    <w:rsid w:val="00884050"/>
    <w:rsid w:val="00884162"/>
    <w:rsid w:val="008846EA"/>
    <w:rsid w:val="008920DF"/>
    <w:rsid w:val="00892C1F"/>
    <w:rsid w:val="008948D2"/>
    <w:rsid w:val="00895714"/>
    <w:rsid w:val="008976A1"/>
    <w:rsid w:val="00897C6F"/>
    <w:rsid w:val="008A4F36"/>
    <w:rsid w:val="008A577D"/>
    <w:rsid w:val="008A5A25"/>
    <w:rsid w:val="008A7F8E"/>
    <w:rsid w:val="008B0EFD"/>
    <w:rsid w:val="008B207C"/>
    <w:rsid w:val="008B3C55"/>
    <w:rsid w:val="008B51C8"/>
    <w:rsid w:val="008B5721"/>
    <w:rsid w:val="008B6428"/>
    <w:rsid w:val="008B6EA9"/>
    <w:rsid w:val="008B7160"/>
    <w:rsid w:val="008C2BB8"/>
    <w:rsid w:val="008C4886"/>
    <w:rsid w:val="008D19C9"/>
    <w:rsid w:val="008D2370"/>
    <w:rsid w:val="008D5F7D"/>
    <w:rsid w:val="008D67D6"/>
    <w:rsid w:val="008D69E6"/>
    <w:rsid w:val="008E1BD9"/>
    <w:rsid w:val="008F1E41"/>
    <w:rsid w:val="008F24AD"/>
    <w:rsid w:val="008F39C3"/>
    <w:rsid w:val="008F4A4D"/>
    <w:rsid w:val="008F7638"/>
    <w:rsid w:val="009007B6"/>
    <w:rsid w:val="009041DA"/>
    <w:rsid w:val="00906B0D"/>
    <w:rsid w:val="009111A0"/>
    <w:rsid w:val="0091164B"/>
    <w:rsid w:val="00911F8E"/>
    <w:rsid w:val="00912CAE"/>
    <w:rsid w:val="009144F7"/>
    <w:rsid w:val="00921C17"/>
    <w:rsid w:val="00921CE5"/>
    <w:rsid w:val="00922780"/>
    <w:rsid w:val="00924D8A"/>
    <w:rsid w:val="00924FBF"/>
    <w:rsid w:val="00933291"/>
    <w:rsid w:val="00933ED4"/>
    <w:rsid w:val="0094058A"/>
    <w:rsid w:val="009435E7"/>
    <w:rsid w:val="00943826"/>
    <w:rsid w:val="00946039"/>
    <w:rsid w:val="009503F6"/>
    <w:rsid w:val="00950603"/>
    <w:rsid w:val="009548E9"/>
    <w:rsid w:val="00955A21"/>
    <w:rsid w:val="00957104"/>
    <w:rsid w:val="009573C2"/>
    <w:rsid w:val="00960892"/>
    <w:rsid w:val="00961EEB"/>
    <w:rsid w:val="00965CF4"/>
    <w:rsid w:val="009714F8"/>
    <w:rsid w:val="00971E4D"/>
    <w:rsid w:val="0097224E"/>
    <w:rsid w:val="009731D6"/>
    <w:rsid w:val="00974B23"/>
    <w:rsid w:val="00976D0E"/>
    <w:rsid w:val="009839FF"/>
    <w:rsid w:val="00985E53"/>
    <w:rsid w:val="009912D2"/>
    <w:rsid w:val="00991D56"/>
    <w:rsid w:val="00992C91"/>
    <w:rsid w:val="00993016"/>
    <w:rsid w:val="0099788B"/>
    <w:rsid w:val="009A0B61"/>
    <w:rsid w:val="009A2421"/>
    <w:rsid w:val="009A36FA"/>
    <w:rsid w:val="009A3AE4"/>
    <w:rsid w:val="009A65B6"/>
    <w:rsid w:val="009B577A"/>
    <w:rsid w:val="009C122D"/>
    <w:rsid w:val="009C7813"/>
    <w:rsid w:val="009C7E6B"/>
    <w:rsid w:val="009D077F"/>
    <w:rsid w:val="009D553C"/>
    <w:rsid w:val="009D572C"/>
    <w:rsid w:val="009D5E68"/>
    <w:rsid w:val="009D6490"/>
    <w:rsid w:val="009D677B"/>
    <w:rsid w:val="009D799E"/>
    <w:rsid w:val="009D7F5E"/>
    <w:rsid w:val="009E0461"/>
    <w:rsid w:val="009E3625"/>
    <w:rsid w:val="009E416E"/>
    <w:rsid w:val="009F2AF0"/>
    <w:rsid w:val="009F4B48"/>
    <w:rsid w:val="00A00341"/>
    <w:rsid w:val="00A00BA3"/>
    <w:rsid w:val="00A01A3D"/>
    <w:rsid w:val="00A05DCC"/>
    <w:rsid w:val="00A127E9"/>
    <w:rsid w:val="00A12F3E"/>
    <w:rsid w:val="00A13ACF"/>
    <w:rsid w:val="00A235C0"/>
    <w:rsid w:val="00A24A6C"/>
    <w:rsid w:val="00A26C2D"/>
    <w:rsid w:val="00A31024"/>
    <w:rsid w:val="00A31A45"/>
    <w:rsid w:val="00A33BEA"/>
    <w:rsid w:val="00A35259"/>
    <w:rsid w:val="00A36091"/>
    <w:rsid w:val="00A409DF"/>
    <w:rsid w:val="00A41A50"/>
    <w:rsid w:val="00A53B9B"/>
    <w:rsid w:val="00A6034F"/>
    <w:rsid w:val="00A6038E"/>
    <w:rsid w:val="00A65F20"/>
    <w:rsid w:val="00A67F61"/>
    <w:rsid w:val="00A71C78"/>
    <w:rsid w:val="00A72971"/>
    <w:rsid w:val="00A731AA"/>
    <w:rsid w:val="00A73D8E"/>
    <w:rsid w:val="00A756E3"/>
    <w:rsid w:val="00A77A59"/>
    <w:rsid w:val="00A829D6"/>
    <w:rsid w:val="00A84873"/>
    <w:rsid w:val="00A865C1"/>
    <w:rsid w:val="00A86985"/>
    <w:rsid w:val="00A87030"/>
    <w:rsid w:val="00A871E2"/>
    <w:rsid w:val="00A900B5"/>
    <w:rsid w:val="00A940F1"/>
    <w:rsid w:val="00A95461"/>
    <w:rsid w:val="00A954FB"/>
    <w:rsid w:val="00AB609C"/>
    <w:rsid w:val="00AC0EE2"/>
    <w:rsid w:val="00AC70D4"/>
    <w:rsid w:val="00AD04E5"/>
    <w:rsid w:val="00AD230E"/>
    <w:rsid w:val="00AD5FAA"/>
    <w:rsid w:val="00AE6895"/>
    <w:rsid w:val="00AE7B03"/>
    <w:rsid w:val="00AF1D94"/>
    <w:rsid w:val="00AF2E4C"/>
    <w:rsid w:val="00AF3A76"/>
    <w:rsid w:val="00B00A3E"/>
    <w:rsid w:val="00B02F30"/>
    <w:rsid w:val="00B04AEF"/>
    <w:rsid w:val="00B06202"/>
    <w:rsid w:val="00B10126"/>
    <w:rsid w:val="00B1110A"/>
    <w:rsid w:val="00B11B00"/>
    <w:rsid w:val="00B12982"/>
    <w:rsid w:val="00B1429D"/>
    <w:rsid w:val="00B2004F"/>
    <w:rsid w:val="00B21630"/>
    <w:rsid w:val="00B33FD3"/>
    <w:rsid w:val="00B41073"/>
    <w:rsid w:val="00B4414E"/>
    <w:rsid w:val="00B4490C"/>
    <w:rsid w:val="00B467ED"/>
    <w:rsid w:val="00B4762D"/>
    <w:rsid w:val="00B47A9D"/>
    <w:rsid w:val="00B51978"/>
    <w:rsid w:val="00B52F8C"/>
    <w:rsid w:val="00B53D4D"/>
    <w:rsid w:val="00B542E8"/>
    <w:rsid w:val="00B57BAB"/>
    <w:rsid w:val="00B609B5"/>
    <w:rsid w:val="00B63E2A"/>
    <w:rsid w:val="00B63FAF"/>
    <w:rsid w:val="00B667E3"/>
    <w:rsid w:val="00B66D2A"/>
    <w:rsid w:val="00B7390B"/>
    <w:rsid w:val="00B740AD"/>
    <w:rsid w:val="00B80CBE"/>
    <w:rsid w:val="00B811C5"/>
    <w:rsid w:val="00B85C86"/>
    <w:rsid w:val="00B86EE6"/>
    <w:rsid w:val="00B933D8"/>
    <w:rsid w:val="00B9403F"/>
    <w:rsid w:val="00BA48AD"/>
    <w:rsid w:val="00BA5D83"/>
    <w:rsid w:val="00BB0BAC"/>
    <w:rsid w:val="00BB209A"/>
    <w:rsid w:val="00BB41CA"/>
    <w:rsid w:val="00BB555B"/>
    <w:rsid w:val="00BB560E"/>
    <w:rsid w:val="00BB5989"/>
    <w:rsid w:val="00BC4C01"/>
    <w:rsid w:val="00BD1520"/>
    <w:rsid w:val="00BD5A68"/>
    <w:rsid w:val="00BD7F18"/>
    <w:rsid w:val="00BE15FD"/>
    <w:rsid w:val="00BE1B27"/>
    <w:rsid w:val="00BE3615"/>
    <w:rsid w:val="00BE71BE"/>
    <w:rsid w:val="00BE7D80"/>
    <w:rsid w:val="00BF3AD3"/>
    <w:rsid w:val="00BF4AAC"/>
    <w:rsid w:val="00BF5844"/>
    <w:rsid w:val="00BF7116"/>
    <w:rsid w:val="00C0460C"/>
    <w:rsid w:val="00C04C24"/>
    <w:rsid w:val="00C05410"/>
    <w:rsid w:val="00C058CC"/>
    <w:rsid w:val="00C11039"/>
    <w:rsid w:val="00C11B7C"/>
    <w:rsid w:val="00C14E84"/>
    <w:rsid w:val="00C164EF"/>
    <w:rsid w:val="00C21B87"/>
    <w:rsid w:val="00C30A8F"/>
    <w:rsid w:val="00C31E86"/>
    <w:rsid w:val="00C327B2"/>
    <w:rsid w:val="00C3347E"/>
    <w:rsid w:val="00C365ED"/>
    <w:rsid w:val="00C37197"/>
    <w:rsid w:val="00C42823"/>
    <w:rsid w:val="00C42BD2"/>
    <w:rsid w:val="00C4412D"/>
    <w:rsid w:val="00C4788F"/>
    <w:rsid w:val="00C51602"/>
    <w:rsid w:val="00C52127"/>
    <w:rsid w:val="00C539C0"/>
    <w:rsid w:val="00C53E28"/>
    <w:rsid w:val="00C5630D"/>
    <w:rsid w:val="00C64DBA"/>
    <w:rsid w:val="00C6639C"/>
    <w:rsid w:val="00C748A8"/>
    <w:rsid w:val="00C75483"/>
    <w:rsid w:val="00C80C35"/>
    <w:rsid w:val="00C80DE9"/>
    <w:rsid w:val="00C80EAC"/>
    <w:rsid w:val="00C828AE"/>
    <w:rsid w:val="00C83C4C"/>
    <w:rsid w:val="00C90CB5"/>
    <w:rsid w:val="00C9292A"/>
    <w:rsid w:val="00C95451"/>
    <w:rsid w:val="00C969CE"/>
    <w:rsid w:val="00C96A3D"/>
    <w:rsid w:val="00C979E2"/>
    <w:rsid w:val="00CA0CF0"/>
    <w:rsid w:val="00CA3DE9"/>
    <w:rsid w:val="00CA5615"/>
    <w:rsid w:val="00CA5DC0"/>
    <w:rsid w:val="00CA5EEB"/>
    <w:rsid w:val="00CA7E5D"/>
    <w:rsid w:val="00CB6607"/>
    <w:rsid w:val="00CB69E4"/>
    <w:rsid w:val="00CC0C0B"/>
    <w:rsid w:val="00CC78CA"/>
    <w:rsid w:val="00CD09E2"/>
    <w:rsid w:val="00CD0A78"/>
    <w:rsid w:val="00CD23D6"/>
    <w:rsid w:val="00CD48E3"/>
    <w:rsid w:val="00CD4EEA"/>
    <w:rsid w:val="00CE08A1"/>
    <w:rsid w:val="00CE5898"/>
    <w:rsid w:val="00CF1344"/>
    <w:rsid w:val="00CF5E77"/>
    <w:rsid w:val="00CF76ED"/>
    <w:rsid w:val="00D0416C"/>
    <w:rsid w:val="00D06491"/>
    <w:rsid w:val="00D10AE1"/>
    <w:rsid w:val="00D15739"/>
    <w:rsid w:val="00D2358F"/>
    <w:rsid w:val="00D23D5F"/>
    <w:rsid w:val="00D24B1C"/>
    <w:rsid w:val="00D24BDE"/>
    <w:rsid w:val="00D25420"/>
    <w:rsid w:val="00D25F0A"/>
    <w:rsid w:val="00D315D2"/>
    <w:rsid w:val="00D3167F"/>
    <w:rsid w:val="00D33837"/>
    <w:rsid w:val="00D368EA"/>
    <w:rsid w:val="00D401A9"/>
    <w:rsid w:val="00D40CA3"/>
    <w:rsid w:val="00D41F32"/>
    <w:rsid w:val="00D4725E"/>
    <w:rsid w:val="00D47BEC"/>
    <w:rsid w:val="00D47FE7"/>
    <w:rsid w:val="00D5169C"/>
    <w:rsid w:val="00D52571"/>
    <w:rsid w:val="00D52972"/>
    <w:rsid w:val="00D52C95"/>
    <w:rsid w:val="00D56D47"/>
    <w:rsid w:val="00D56DB2"/>
    <w:rsid w:val="00D57643"/>
    <w:rsid w:val="00D57A8E"/>
    <w:rsid w:val="00D60437"/>
    <w:rsid w:val="00D60465"/>
    <w:rsid w:val="00D60F63"/>
    <w:rsid w:val="00D66FB7"/>
    <w:rsid w:val="00D71EE8"/>
    <w:rsid w:val="00D7383C"/>
    <w:rsid w:val="00D73851"/>
    <w:rsid w:val="00D73AB0"/>
    <w:rsid w:val="00D74E50"/>
    <w:rsid w:val="00D7537D"/>
    <w:rsid w:val="00D75ACE"/>
    <w:rsid w:val="00D808A1"/>
    <w:rsid w:val="00D83AB5"/>
    <w:rsid w:val="00D8471B"/>
    <w:rsid w:val="00D84EBA"/>
    <w:rsid w:val="00D86188"/>
    <w:rsid w:val="00D87788"/>
    <w:rsid w:val="00D87816"/>
    <w:rsid w:val="00D910D9"/>
    <w:rsid w:val="00D94000"/>
    <w:rsid w:val="00D95CC9"/>
    <w:rsid w:val="00D95FE3"/>
    <w:rsid w:val="00D96236"/>
    <w:rsid w:val="00DA7E42"/>
    <w:rsid w:val="00DB046B"/>
    <w:rsid w:val="00DB13F6"/>
    <w:rsid w:val="00DB16BE"/>
    <w:rsid w:val="00DB409C"/>
    <w:rsid w:val="00DC4F99"/>
    <w:rsid w:val="00DC674C"/>
    <w:rsid w:val="00DD3192"/>
    <w:rsid w:val="00DD65C3"/>
    <w:rsid w:val="00DF08AD"/>
    <w:rsid w:val="00DF08C4"/>
    <w:rsid w:val="00DF1768"/>
    <w:rsid w:val="00DF2732"/>
    <w:rsid w:val="00DF2EC9"/>
    <w:rsid w:val="00DF773F"/>
    <w:rsid w:val="00E050A8"/>
    <w:rsid w:val="00E0596A"/>
    <w:rsid w:val="00E06648"/>
    <w:rsid w:val="00E072F5"/>
    <w:rsid w:val="00E1066B"/>
    <w:rsid w:val="00E110B6"/>
    <w:rsid w:val="00E12873"/>
    <w:rsid w:val="00E14133"/>
    <w:rsid w:val="00E16967"/>
    <w:rsid w:val="00E218B6"/>
    <w:rsid w:val="00E22F25"/>
    <w:rsid w:val="00E261A2"/>
    <w:rsid w:val="00E2635E"/>
    <w:rsid w:val="00E265ED"/>
    <w:rsid w:val="00E3191E"/>
    <w:rsid w:val="00E31D8A"/>
    <w:rsid w:val="00E35148"/>
    <w:rsid w:val="00E354D0"/>
    <w:rsid w:val="00E401D8"/>
    <w:rsid w:val="00E40A7F"/>
    <w:rsid w:val="00E4352D"/>
    <w:rsid w:val="00E44286"/>
    <w:rsid w:val="00E450EA"/>
    <w:rsid w:val="00E45626"/>
    <w:rsid w:val="00E46672"/>
    <w:rsid w:val="00E501D4"/>
    <w:rsid w:val="00E51608"/>
    <w:rsid w:val="00E52D61"/>
    <w:rsid w:val="00E6033C"/>
    <w:rsid w:val="00E71F33"/>
    <w:rsid w:val="00E73B89"/>
    <w:rsid w:val="00E7793A"/>
    <w:rsid w:val="00E80226"/>
    <w:rsid w:val="00E85199"/>
    <w:rsid w:val="00E90471"/>
    <w:rsid w:val="00E93F8A"/>
    <w:rsid w:val="00E974E2"/>
    <w:rsid w:val="00EA05EF"/>
    <w:rsid w:val="00EA14E5"/>
    <w:rsid w:val="00EA1D91"/>
    <w:rsid w:val="00EA2FB8"/>
    <w:rsid w:val="00EA3146"/>
    <w:rsid w:val="00EA55E8"/>
    <w:rsid w:val="00EA5ED7"/>
    <w:rsid w:val="00EA73A6"/>
    <w:rsid w:val="00EB05F0"/>
    <w:rsid w:val="00EB5698"/>
    <w:rsid w:val="00EB57DE"/>
    <w:rsid w:val="00EB6CAD"/>
    <w:rsid w:val="00EC34E8"/>
    <w:rsid w:val="00EC45B0"/>
    <w:rsid w:val="00ED233A"/>
    <w:rsid w:val="00ED295B"/>
    <w:rsid w:val="00ED3F97"/>
    <w:rsid w:val="00ED5DBD"/>
    <w:rsid w:val="00EE1894"/>
    <w:rsid w:val="00EE2871"/>
    <w:rsid w:val="00EE3C65"/>
    <w:rsid w:val="00EE65CF"/>
    <w:rsid w:val="00EE682F"/>
    <w:rsid w:val="00EE72C1"/>
    <w:rsid w:val="00EF2756"/>
    <w:rsid w:val="00EF3AC7"/>
    <w:rsid w:val="00EF72BE"/>
    <w:rsid w:val="00EF7DB2"/>
    <w:rsid w:val="00F008E4"/>
    <w:rsid w:val="00F03031"/>
    <w:rsid w:val="00F04558"/>
    <w:rsid w:val="00F045C0"/>
    <w:rsid w:val="00F0486E"/>
    <w:rsid w:val="00F04D3D"/>
    <w:rsid w:val="00F058A8"/>
    <w:rsid w:val="00F05D54"/>
    <w:rsid w:val="00F069FC"/>
    <w:rsid w:val="00F10D88"/>
    <w:rsid w:val="00F13D40"/>
    <w:rsid w:val="00F153BC"/>
    <w:rsid w:val="00F15BDF"/>
    <w:rsid w:val="00F23BC2"/>
    <w:rsid w:val="00F26358"/>
    <w:rsid w:val="00F309E3"/>
    <w:rsid w:val="00F3155E"/>
    <w:rsid w:val="00F3238E"/>
    <w:rsid w:val="00F34348"/>
    <w:rsid w:val="00F353D6"/>
    <w:rsid w:val="00F43A15"/>
    <w:rsid w:val="00F50728"/>
    <w:rsid w:val="00F55DD4"/>
    <w:rsid w:val="00F56066"/>
    <w:rsid w:val="00F5686D"/>
    <w:rsid w:val="00F612FD"/>
    <w:rsid w:val="00F615E2"/>
    <w:rsid w:val="00F61FEA"/>
    <w:rsid w:val="00F62104"/>
    <w:rsid w:val="00F643CA"/>
    <w:rsid w:val="00F65153"/>
    <w:rsid w:val="00F657FA"/>
    <w:rsid w:val="00F718E9"/>
    <w:rsid w:val="00F76DD1"/>
    <w:rsid w:val="00F76F2C"/>
    <w:rsid w:val="00F80275"/>
    <w:rsid w:val="00F80EA0"/>
    <w:rsid w:val="00FA6B32"/>
    <w:rsid w:val="00FB1D53"/>
    <w:rsid w:val="00FB33F8"/>
    <w:rsid w:val="00FB553D"/>
    <w:rsid w:val="00FB5EE7"/>
    <w:rsid w:val="00FB7239"/>
    <w:rsid w:val="00FC01EB"/>
    <w:rsid w:val="00FC1615"/>
    <w:rsid w:val="00FC1ACC"/>
    <w:rsid w:val="00FC3BAA"/>
    <w:rsid w:val="00FC4AC6"/>
    <w:rsid w:val="00FE0D24"/>
    <w:rsid w:val="00FE1465"/>
    <w:rsid w:val="00FE1BD0"/>
    <w:rsid w:val="00FE2EE7"/>
    <w:rsid w:val="00FE46EF"/>
    <w:rsid w:val="00FE5476"/>
    <w:rsid w:val="00FE566F"/>
    <w:rsid w:val="00FE681B"/>
    <w:rsid w:val="00FF00FE"/>
    <w:rsid w:val="00FF57CF"/>
    <w:rsid w:val="01044A36"/>
    <w:rsid w:val="015243F2"/>
    <w:rsid w:val="01780037"/>
    <w:rsid w:val="018F52C5"/>
    <w:rsid w:val="01E6357A"/>
    <w:rsid w:val="02050C8A"/>
    <w:rsid w:val="021727DF"/>
    <w:rsid w:val="02305044"/>
    <w:rsid w:val="025A6821"/>
    <w:rsid w:val="027842AC"/>
    <w:rsid w:val="02895A9E"/>
    <w:rsid w:val="02BE378E"/>
    <w:rsid w:val="036E1BCC"/>
    <w:rsid w:val="037576B9"/>
    <w:rsid w:val="03C911A4"/>
    <w:rsid w:val="03D56A54"/>
    <w:rsid w:val="03DF79D8"/>
    <w:rsid w:val="041500BC"/>
    <w:rsid w:val="04596782"/>
    <w:rsid w:val="04F9702D"/>
    <w:rsid w:val="0524465F"/>
    <w:rsid w:val="053D73D6"/>
    <w:rsid w:val="054D72C0"/>
    <w:rsid w:val="05725874"/>
    <w:rsid w:val="05922AA2"/>
    <w:rsid w:val="05B07909"/>
    <w:rsid w:val="05DF5BAB"/>
    <w:rsid w:val="060F0236"/>
    <w:rsid w:val="06C03448"/>
    <w:rsid w:val="06CA4F2C"/>
    <w:rsid w:val="06D660F8"/>
    <w:rsid w:val="06F015F2"/>
    <w:rsid w:val="07763C30"/>
    <w:rsid w:val="0790233A"/>
    <w:rsid w:val="07CD3325"/>
    <w:rsid w:val="083F42F9"/>
    <w:rsid w:val="08B50213"/>
    <w:rsid w:val="09324887"/>
    <w:rsid w:val="0945685A"/>
    <w:rsid w:val="09775259"/>
    <w:rsid w:val="099224C2"/>
    <w:rsid w:val="099504F5"/>
    <w:rsid w:val="099D0C04"/>
    <w:rsid w:val="09B52FF7"/>
    <w:rsid w:val="09DF7C96"/>
    <w:rsid w:val="09F25D5F"/>
    <w:rsid w:val="0A114D88"/>
    <w:rsid w:val="0A2A2CEA"/>
    <w:rsid w:val="0A5B500F"/>
    <w:rsid w:val="0A7D78C4"/>
    <w:rsid w:val="0B541E7E"/>
    <w:rsid w:val="0B77722F"/>
    <w:rsid w:val="0BA44F3E"/>
    <w:rsid w:val="0BB71D1C"/>
    <w:rsid w:val="0BE16385"/>
    <w:rsid w:val="0C04200E"/>
    <w:rsid w:val="0C0524BF"/>
    <w:rsid w:val="0C163B49"/>
    <w:rsid w:val="0CB235CC"/>
    <w:rsid w:val="0D1B6E50"/>
    <w:rsid w:val="0D27481B"/>
    <w:rsid w:val="0D457279"/>
    <w:rsid w:val="0D604A87"/>
    <w:rsid w:val="0D7215AE"/>
    <w:rsid w:val="0D9C7061"/>
    <w:rsid w:val="0E2B5A15"/>
    <w:rsid w:val="0E3F4236"/>
    <w:rsid w:val="0E4E7702"/>
    <w:rsid w:val="0E8656EF"/>
    <w:rsid w:val="0E960CB7"/>
    <w:rsid w:val="0F220AC4"/>
    <w:rsid w:val="0F763E6D"/>
    <w:rsid w:val="0FA66D47"/>
    <w:rsid w:val="0FB47B44"/>
    <w:rsid w:val="0FF309DB"/>
    <w:rsid w:val="100E5D95"/>
    <w:rsid w:val="10647F18"/>
    <w:rsid w:val="10F85ED4"/>
    <w:rsid w:val="115E27ED"/>
    <w:rsid w:val="11917FC3"/>
    <w:rsid w:val="11E87D2B"/>
    <w:rsid w:val="11F96343"/>
    <w:rsid w:val="120D5D94"/>
    <w:rsid w:val="12301BE1"/>
    <w:rsid w:val="124D3615"/>
    <w:rsid w:val="125873CA"/>
    <w:rsid w:val="129E33FA"/>
    <w:rsid w:val="12B167EF"/>
    <w:rsid w:val="12B85C21"/>
    <w:rsid w:val="12CF61AF"/>
    <w:rsid w:val="12D76AB4"/>
    <w:rsid w:val="12FA11B0"/>
    <w:rsid w:val="13633E50"/>
    <w:rsid w:val="139F0A99"/>
    <w:rsid w:val="13B8676B"/>
    <w:rsid w:val="13C5797F"/>
    <w:rsid w:val="13F314D5"/>
    <w:rsid w:val="13FB2E0D"/>
    <w:rsid w:val="147B211B"/>
    <w:rsid w:val="1489052F"/>
    <w:rsid w:val="151B0F07"/>
    <w:rsid w:val="157150A5"/>
    <w:rsid w:val="15C97741"/>
    <w:rsid w:val="15D856F5"/>
    <w:rsid w:val="15FF688D"/>
    <w:rsid w:val="1650151D"/>
    <w:rsid w:val="1689073A"/>
    <w:rsid w:val="16A8459D"/>
    <w:rsid w:val="16F60802"/>
    <w:rsid w:val="171E4420"/>
    <w:rsid w:val="17C739FC"/>
    <w:rsid w:val="17D41D6C"/>
    <w:rsid w:val="182022DD"/>
    <w:rsid w:val="18211F0D"/>
    <w:rsid w:val="18917071"/>
    <w:rsid w:val="189D2D85"/>
    <w:rsid w:val="19300BDA"/>
    <w:rsid w:val="197E4795"/>
    <w:rsid w:val="19BE3324"/>
    <w:rsid w:val="1A1C5D80"/>
    <w:rsid w:val="1A8C6DA2"/>
    <w:rsid w:val="1AA32CDE"/>
    <w:rsid w:val="1AB339DA"/>
    <w:rsid w:val="1ACB2586"/>
    <w:rsid w:val="1AF80295"/>
    <w:rsid w:val="1B4C1264"/>
    <w:rsid w:val="1B981D6B"/>
    <w:rsid w:val="1BDC2081"/>
    <w:rsid w:val="1BF07363"/>
    <w:rsid w:val="1C3F0477"/>
    <w:rsid w:val="1C3F261D"/>
    <w:rsid w:val="1CC659C3"/>
    <w:rsid w:val="1D3737C4"/>
    <w:rsid w:val="1D470E3A"/>
    <w:rsid w:val="1D7E5172"/>
    <w:rsid w:val="1D905F8A"/>
    <w:rsid w:val="1DAF7DA0"/>
    <w:rsid w:val="1DCA3F6C"/>
    <w:rsid w:val="1DF63B37"/>
    <w:rsid w:val="1E4753AA"/>
    <w:rsid w:val="1E960999"/>
    <w:rsid w:val="1EBF3570"/>
    <w:rsid w:val="1EEA6927"/>
    <w:rsid w:val="1F1A0416"/>
    <w:rsid w:val="1F676A7E"/>
    <w:rsid w:val="1F7907C2"/>
    <w:rsid w:val="1F7F6F4C"/>
    <w:rsid w:val="1FA32024"/>
    <w:rsid w:val="1FAF6C47"/>
    <w:rsid w:val="1FE30460"/>
    <w:rsid w:val="20162F80"/>
    <w:rsid w:val="2090064B"/>
    <w:rsid w:val="20952C80"/>
    <w:rsid w:val="20A27D07"/>
    <w:rsid w:val="213B757D"/>
    <w:rsid w:val="217403E6"/>
    <w:rsid w:val="21C325DB"/>
    <w:rsid w:val="21D43F61"/>
    <w:rsid w:val="22000E0E"/>
    <w:rsid w:val="227D38C5"/>
    <w:rsid w:val="228C02DB"/>
    <w:rsid w:val="228D28F3"/>
    <w:rsid w:val="22A658CA"/>
    <w:rsid w:val="22D66125"/>
    <w:rsid w:val="22EF5793"/>
    <w:rsid w:val="23244952"/>
    <w:rsid w:val="232F3FD7"/>
    <w:rsid w:val="233D6605"/>
    <w:rsid w:val="23772B8F"/>
    <w:rsid w:val="238C6E15"/>
    <w:rsid w:val="23CF2AB4"/>
    <w:rsid w:val="23D21499"/>
    <w:rsid w:val="24061828"/>
    <w:rsid w:val="24215895"/>
    <w:rsid w:val="2450605F"/>
    <w:rsid w:val="24792C7B"/>
    <w:rsid w:val="24B009C5"/>
    <w:rsid w:val="24C13E11"/>
    <w:rsid w:val="24DF251C"/>
    <w:rsid w:val="24F563DE"/>
    <w:rsid w:val="25017B46"/>
    <w:rsid w:val="250C03C2"/>
    <w:rsid w:val="25665B01"/>
    <w:rsid w:val="25A56568"/>
    <w:rsid w:val="25A64F34"/>
    <w:rsid w:val="25B84A72"/>
    <w:rsid w:val="25D20349"/>
    <w:rsid w:val="25E22257"/>
    <w:rsid w:val="25EF4BEF"/>
    <w:rsid w:val="26307BB3"/>
    <w:rsid w:val="267922ED"/>
    <w:rsid w:val="269B6AC7"/>
    <w:rsid w:val="26B23C97"/>
    <w:rsid w:val="26CA7703"/>
    <w:rsid w:val="26EE1E5B"/>
    <w:rsid w:val="26F168BF"/>
    <w:rsid w:val="27054C7B"/>
    <w:rsid w:val="271F2410"/>
    <w:rsid w:val="272F01CA"/>
    <w:rsid w:val="27301D9B"/>
    <w:rsid w:val="274F2644"/>
    <w:rsid w:val="27571B6C"/>
    <w:rsid w:val="27DD2E31"/>
    <w:rsid w:val="28040DA0"/>
    <w:rsid w:val="28281676"/>
    <w:rsid w:val="284832EF"/>
    <w:rsid w:val="286D1933"/>
    <w:rsid w:val="28E26ADF"/>
    <w:rsid w:val="28F6093D"/>
    <w:rsid w:val="2902455D"/>
    <w:rsid w:val="29470146"/>
    <w:rsid w:val="296B4BC2"/>
    <w:rsid w:val="29CD610C"/>
    <w:rsid w:val="29E824A6"/>
    <w:rsid w:val="29EF7041"/>
    <w:rsid w:val="2AA95167"/>
    <w:rsid w:val="2AC70D69"/>
    <w:rsid w:val="2AD63C68"/>
    <w:rsid w:val="2B0A5D0F"/>
    <w:rsid w:val="2B2673FA"/>
    <w:rsid w:val="2BA1715A"/>
    <w:rsid w:val="2BC55F5B"/>
    <w:rsid w:val="2C202DEA"/>
    <w:rsid w:val="2CA412CD"/>
    <w:rsid w:val="2CD3389B"/>
    <w:rsid w:val="2CD468B5"/>
    <w:rsid w:val="2E140CA6"/>
    <w:rsid w:val="2E1536CA"/>
    <w:rsid w:val="2E7E3F56"/>
    <w:rsid w:val="2EE53543"/>
    <w:rsid w:val="2EE87B06"/>
    <w:rsid w:val="2F4F79BA"/>
    <w:rsid w:val="2F632F24"/>
    <w:rsid w:val="2F7E078E"/>
    <w:rsid w:val="2F950911"/>
    <w:rsid w:val="2FB9077D"/>
    <w:rsid w:val="2FBB395D"/>
    <w:rsid w:val="2FE75549"/>
    <w:rsid w:val="30163ED2"/>
    <w:rsid w:val="302573E1"/>
    <w:rsid w:val="308B0A36"/>
    <w:rsid w:val="30A801FF"/>
    <w:rsid w:val="30BF5A2E"/>
    <w:rsid w:val="31750303"/>
    <w:rsid w:val="31972F09"/>
    <w:rsid w:val="31B01A57"/>
    <w:rsid w:val="31BC5BBD"/>
    <w:rsid w:val="31D05ACC"/>
    <w:rsid w:val="31EB53E2"/>
    <w:rsid w:val="31F9640B"/>
    <w:rsid w:val="321E4591"/>
    <w:rsid w:val="3225010C"/>
    <w:rsid w:val="324326A2"/>
    <w:rsid w:val="326529B5"/>
    <w:rsid w:val="329E4E86"/>
    <w:rsid w:val="32A37B7E"/>
    <w:rsid w:val="32C50B44"/>
    <w:rsid w:val="32D23EF0"/>
    <w:rsid w:val="32E411B0"/>
    <w:rsid w:val="33390D54"/>
    <w:rsid w:val="334A7150"/>
    <w:rsid w:val="33660E88"/>
    <w:rsid w:val="33741F1C"/>
    <w:rsid w:val="339D3915"/>
    <w:rsid w:val="33EF56CC"/>
    <w:rsid w:val="33F76221"/>
    <w:rsid w:val="34132D82"/>
    <w:rsid w:val="344E4460"/>
    <w:rsid w:val="348936BD"/>
    <w:rsid w:val="34BC23E6"/>
    <w:rsid w:val="34CC2B6C"/>
    <w:rsid w:val="34E83780"/>
    <w:rsid w:val="35163239"/>
    <w:rsid w:val="35427265"/>
    <w:rsid w:val="354F104F"/>
    <w:rsid w:val="3557393D"/>
    <w:rsid w:val="35A31DEA"/>
    <w:rsid w:val="35E3466C"/>
    <w:rsid w:val="360E04D4"/>
    <w:rsid w:val="36206EE0"/>
    <w:rsid w:val="362167DA"/>
    <w:rsid w:val="36792295"/>
    <w:rsid w:val="36935D2E"/>
    <w:rsid w:val="36A338C4"/>
    <w:rsid w:val="36AC1543"/>
    <w:rsid w:val="36B06B01"/>
    <w:rsid w:val="36C721FD"/>
    <w:rsid w:val="3731387A"/>
    <w:rsid w:val="373A194B"/>
    <w:rsid w:val="37484C59"/>
    <w:rsid w:val="376D0DC5"/>
    <w:rsid w:val="37C13691"/>
    <w:rsid w:val="37C40AF7"/>
    <w:rsid w:val="3824422F"/>
    <w:rsid w:val="38C45403"/>
    <w:rsid w:val="38D260CA"/>
    <w:rsid w:val="38DE028F"/>
    <w:rsid w:val="38E47C70"/>
    <w:rsid w:val="38F0302A"/>
    <w:rsid w:val="38FA6F8A"/>
    <w:rsid w:val="392134F4"/>
    <w:rsid w:val="394001FC"/>
    <w:rsid w:val="3A007B91"/>
    <w:rsid w:val="3A421AE2"/>
    <w:rsid w:val="3A580B6D"/>
    <w:rsid w:val="3A5C20C4"/>
    <w:rsid w:val="3A6D4856"/>
    <w:rsid w:val="3A764517"/>
    <w:rsid w:val="3AFA25BB"/>
    <w:rsid w:val="3C04760F"/>
    <w:rsid w:val="3C12627D"/>
    <w:rsid w:val="3C631FC2"/>
    <w:rsid w:val="3C732BBD"/>
    <w:rsid w:val="3CDF19DA"/>
    <w:rsid w:val="3D0E6EEB"/>
    <w:rsid w:val="3D42035D"/>
    <w:rsid w:val="3D784ACA"/>
    <w:rsid w:val="3DA00A36"/>
    <w:rsid w:val="3DCA6688"/>
    <w:rsid w:val="3DD731F0"/>
    <w:rsid w:val="3DDA5057"/>
    <w:rsid w:val="3DFF3AC9"/>
    <w:rsid w:val="3E5B17A4"/>
    <w:rsid w:val="3E7857C9"/>
    <w:rsid w:val="3EDF52E3"/>
    <w:rsid w:val="3F232D7E"/>
    <w:rsid w:val="3F6123AA"/>
    <w:rsid w:val="3F6345AA"/>
    <w:rsid w:val="3F7626FC"/>
    <w:rsid w:val="3F7663C3"/>
    <w:rsid w:val="3F8268A3"/>
    <w:rsid w:val="3FC0402F"/>
    <w:rsid w:val="3FE34E35"/>
    <w:rsid w:val="3FE9200B"/>
    <w:rsid w:val="40126D59"/>
    <w:rsid w:val="402A6894"/>
    <w:rsid w:val="406E669A"/>
    <w:rsid w:val="40B9580E"/>
    <w:rsid w:val="40F753AE"/>
    <w:rsid w:val="410076E2"/>
    <w:rsid w:val="41506276"/>
    <w:rsid w:val="41CA3895"/>
    <w:rsid w:val="41CA6CFC"/>
    <w:rsid w:val="41F57307"/>
    <w:rsid w:val="42026F6C"/>
    <w:rsid w:val="42084219"/>
    <w:rsid w:val="420A2161"/>
    <w:rsid w:val="423B3FA4"/>
    <w:rsid w:val="426A5045"/>
    <w:rsid w:val="427C15A0"/>
    <w:rsid w:val="428E2DC4"/>
    <w:rsid w:val="42CF5A22"/>
    <w:rsid w:val="42E107DA"/>
    <w:rsid w:val="42E308A3"/>
    <w:rsid w:val="431F6524"/>
    <w:rsid w:val="4325719E"/>
    <w:rsid w:val="433C1AFB"/>
    <w:rsid w:val="437C07C8"/>
    <w:rsid w:val="43BD18A6"/>
    <w:rsid w:val="43C75491"/>
    <w:rsid w:val="43EE4609"/>
    <w:rsid w:val="440309CD"/>
    <w:rsid w:val="44105EF4"/>
    <w:rsid w:val="444E24D1"/>
    <w:rsid w:val="44BD25FA"/>
    <w:rsid w:val="45063C61"/>
    <w:rsid w:val="45192C6B"/>
    <w:rsid w:val="451A1DEB"/>
    <w:rsid w:val="458D0A2C"/>
    <w:rsid w:val="4591406C"/>
    <w:rsid w:val="45B35EBD"/>
    <w:rsid w:val="45CF26F8"/>
    <w:rsid w:val="46F8044D"/>
    <w:rsid w:val="472A5A21"/>
    <w:rsid w:val="47380A67"/>
    <w:rsid w:val="47C13B4B"/>
    <w:rsid w:val="4822499C"/>
    <w:rsid w:val="48393C61"/>
    <w:rsid w:val="4846407F"/>
    <w:rsid w:val="48855CD6"/>
    <w:rsid w:val="48CD36FA"/>
    <w:rsid w:val="48DF209C"/>
    <w:rsid w:val="490B63E4"/>
    <w:rsid w:val="492D76C3"/>
    <w:rsid w:val="49376375"/>
    <w:rsid w:val="49442F39"/>
    <w:rsid w:val="49934BD0"/>
    <w:rsid w:val="49CE0B73"/>
    <w:rsid w:val="4A575810"/>
    <w:rsid w:val="4ADA799F"/>
    <w:rsid w:val="4B325F90"/>
    <w:rsid w:val="4B8C6A4F"/>
    <w:rsid w:val="4BBC4113"/>
    <w:rsid w:val="4BC22D9B"/>
    <w:rsid w:val="4BD30273"/>
    <w:rsid w:val="4BF600F5"/>
    <w:rsid w:val="4C41356B"/>
    <w:rsid w:val="4C7221A7"/>
    <w:rsid w:val="4C766495"/>
    <w:rsid w:val="4CC5266D"/>
    <w:rsid w:val="4D4070A4"/>
    <w:rsid w:val="4D740818"/>
    <w:rsid w:val="4D7E0E31"/>
    <w:rsid w:val="4DE56598"/>
    <w:rsid w:val="4DE8229E"/>
    <w:rsid w:val="4DF3697F"/>
    <w:rsid w:val="4E601C3C"/>
    <w:rsid w:val="4E606891"/>
    <w:rsid w:val="4E8150B5"/>
    <w:rsid w:val="4E8C4F9D"/>
    <w:rsid w:val="4EB818D5"/>
    <w:rsid w:val="4F125B61"/>
    <w:rsid w:val="4F1F066B"/>
    <w:rsid w:val="4F3639E8"/>
    <w:rsid w:val="4FED55CB"/>
    <w:rsid w:val="508861AB"/>
    <w:rsid w:val="50D4063B"/>
    <w:rsid w:val="512004CD"/>
    <w:rsid w:val="515069F4"/>
    <w:rsid w:val="51602F4C"/>
    <w:rsid w:val="51691084"/>
    <w:rsid w:val="51AE480F"/>
    <w:rsid w:val="52037480"/>
    <w:rsid w:val="524D253C"/>
    <w:rsid w:val="529C743B"/>
    <w:rsid w:val="52A059C4"/>
    <w:rsid w:val="52BB214F"/>
    <w:rsid w:val="52D75278"/>
    <w:rsid w:val="530A6624"/>
    <w:rsid w:val="532458F6"/>
    <w:rsid w:val="534244A5"/>
    <w:rsid w:val="535B6C42"/>
    <w:rsid w:val="53772781"/>
    <w:rsid w:val="53DD7F94"/>
    <w:rsid w:val="53DE274C"/>
    <w:rsid w:val="54100515"/>
    <w:rsid w:val="542D238A"/>
    <w:rsid w:val="54360280"/>
    <w:rsid w:val="54771DDB"/>
    <w:rsid w:val="54861D38"/>
    <w:rsid w:val="549D01D8"/>
    <w:rsid w:val="55144653"/>
    <w:rsid w:val="55D831E4"/>
    <w:rsid w:val="56302372"/>
    <w:rsid w:val="56306716"/>
    <w:rsid w:val="56900C1B"/>
    <w:rsid w:val="569156F2"/>
    <w:rsid w:val="56994A68"/>
    <w:rsid w:val="56A36572"/>
    <w:rsid w:val="57294F69"/>
    <w:rsid w:val="572A3AC3"/>
    <w:rsid w:val="57852A5F"/>
    <w:rsid w:val="578F0E99"/>
    <w:rsid w:val="57AA2D4E"/>
    <w:rsid w:val="57AB0B61"/>
    <w:rsid w:val="57E737C7"/>
    <w:rsid w:val="57FE4414"/>
    <w:rsid w:val="5808435B"/>
    <w:rsid w:val="58443691"/>
    <w:rsid w:val="58644C56"/>
    <w:rsid w:val="58DB6CD4"/>
    <w:rsid w:val="592F4560"/>
    <w:rsid w:val="59522196"/>
    <w:rsid w:val="59E83C4B"/>
    <w:rsid w:val="59EB33CD"/>
    <w:rsid w:val="5A7176E7"/>
    <w:rsid w:val="5A783FCB"/>
    <w:rsid w:val="5AB03184"/>
    <w:rsid w:val="5AC46219"/>
    <w:rsid w:val="5AD06AE1"/>
    <w:rsid w:val="5B074E3D"/>
    <w:rsid w:val="5B175AF4"/>
    <w:rsid w:val="5B213FD5"/>
    <w:rsid w:val="5B2C4954"/>
    <w:rsid w:val="5B577B24"/>
    <w:rsid w:val="5B5F4550"/>
    <w:rsid w:val="5B60456D"/>
    <w:rsid w:val="5B8A40B7"/>
    <w:rsid w:val="5B925E23"/>
    <w:rsid w:val="5B9A04B4"/>
    <w:rsid w:val="5BBB40D0"/>
    <w:rsid w:val="5BCA4252"/>
    <w:rsid w:val="5BD61E0B"/>
    <w:rsid w:val="5C1B48E7"/>
    <w:rsid w:val="5C4F5A94"/>
    <w:rsid w:val="5C834BF3"/>
    <w:rsid w:val="5CC61042"/>
    <w:rsid w:val="5CC65E68"/>
    <w:rsid w:val="5D17512C"/>
    <w:rsid w:val="5D6571D5"/>
    <w:rsid w:val="5D7E44DB"/>
    <w:rsid w:val="5DBA2DCD"/>
    <w:rsid w:val="5DFD44AA"/>
    <w:rsid w:val="5E2463B3"/>
    <w:rsid w:val="5E3D32B2"/>
    <w:rsid w:val="5E731884"/>
    <w:rsid w:val="5E9D18F9"/>
    <w:rsid w:val="5EB00D5F"/>
    <w:rsid w:val="5ED50624"/>
    <w:rsid w:val="5F4C1258"/>
    <w:rsid w:val="5FA758C9"/>
    <w:rsid w:val="5FB52D96"/>
    <w:rsid w:val="5FC530E9"/>
    <w:rsid w:val="600A67BC"/>
    <w:rsid w:val="601B4403"/>
    <w:rsid w:val="603F59E6"/>
    <w:rsid w:val="60BB1070"/>
    <w:rsid w:val="60CF75F1"/>
    <w:rsid w:val="612C0426"/>
    <w:rsid w:val="61302CFB"/>
    <w:rsid w:val="6136117E"/>
    <w:rsid w:val="613E7786"/>
    <w:rsid w:val="61541772"/>
    <w:rsid w:val="617C1B8C"/>
    <w:rsid w:val="61987DD0"/>
    <w:rsid w:val="61E0399F"/>
    <w:rsid w:val="621F5DF7"/>
    <w:rsid w:val="626254E2"/>
    <w:rsid w:val="627022DB"/>
    <w:rsid w:val="627B6899"/>
    <w:rsid w:val="62846783"/>
    <w:rsid w:val="62A15466"/>
    <w:rsid w:val="62EF26D9"/>
    <w:rsid w:val="63130619"/>
    <w:rsid w:val="6329054B"/>
    <w:rsid w:val="634952EF"/>
    <w:rsid w:val="63531402"/>
    <w:rsid w:val="63602095"/>
    <w:rsid w:val="63615C7A"/>
    <w:rsid w:val="636813A7"/>
    <w:rsid w:val="63910529"/>
    <w:rsid w:val="639A5A8B"/>
    <w:rsid w:val="63AB6AC5"/>
    <w:rsid w:val="63AF4907"/>
    <w:rsid w:val="64000E86"/>
    <w:rsid w:val="64066AD1"/>
    <w:rsid w:val="647678A5"/>
    <w:rsid w:val="64815F12"/>
    <w:rsid w:val="64B86876"/>
    <w:rsid w:val="64D45B94"/>
    <w:rsid w:val="64F82697"/>
    <w:rsid w:val="652F521F"/>
    <w:rsid w:val="655B52A7"/>
    <w:rsid w:val="65C91E0B"/>
    <w:rsid w:val="65CA199B"/>
    <w:rsid w:val="65DE1DB1"/>
    <w:rsid w:val="661C14CB"/>
    <w:rsid w:val="662C1D84"/>
    <w:rsid w:val="663F7FF9"/>
    <w:rsid w:val="667124C7"/>
    <w:rsid w:val="66754DCD"/>
    <w:rsid w:val="66906248"/>
    <w:rsid w:val="669B24F4"/>
    <w:rsid w:val="66FD3417"/>
    <w:rsid w:val="67751429"/>
    <w:rsid w:val="677E57C8"/>
    <w:rsid w:val="67807905"/>
    <w:rsid w:val="67AF7EFD"/>
    <w:rsid w:val="67B67575"/>
    <w:rsid w:val="67E33780"/>
    <w:rsid w:val="683C289A"/>
    <w:rsid w:val="68554CB0"/>
    <w:rsid w:val="685B2183"/>
    <w:rsid w:val="68AB31C8"/>
    <w:rsid w:val="69187F79"/>
    <w:rsid w:val="695430F1"/>
    <w:rsid w:val="698908BB"/>
    <w:rsid w:val="69A25638"/>
    <w:rsid w:val="69B849B0"/>
    <w:rsid w:val="69D07728"/>
    <w:rsid w:val="6A897728"/>
    <w:rsid w:val="6AB37D1A"/>
    <w:rsid w:val="6AB66B8D"/>
    <w:rsid w:val="6AD3432A"/>
    <w:rsid w:val="6B8C0A40"/>
    <w:rsid w:val="6BBF05DA"/>
    <w:rsid w:val="6C2044D7"/>
    <w:rsid w:val="6C252E01"/>
    <w:rsid w:val="6C494EFE"/>
    <w:rsid w:val="6C8E70FA"/>
    <w:rsid w:val="6CB97A72"/>
    <w:rsid w:val="6CC03575"/>
    <w:rsid w:val="6CD43218"/>
    <w:rsid w:val="6CF7332A"/>
    <w:rsid w:val="6D2A1ABB"/>
    <w:rsid w:val="6D332D93"/>
    <w:rsid w:val="6D78418A"/>
    <w:rsid w:val="6DA170E8"/>
    <w:rsid w:val="6DC17BE4"/>
    <w:rsid w:val="6DE018CB"/>
    <w:rsid w:val="6DE80053"/>
    <w:rsid w:val="6DF039B5"/>
    <w:rsid w:val="6DF341E5"/>
    <w:rsid w:val="6E434E0A"/>
    <w:rsid w:val="6E897F78"/>
    <w:rsid w:val="6EE07DE7"/>
    <w:rsid w:val="6EE445B3"/>
    <w:rsid w:val="6EE85C67"/>
    <w:rsid w:val="6F0519FF"/>
    <w:rsid w:val="6F111F22"/>
    <w:rsid w:val="6F767BC9"/>
    <w:rsid w:val="6F810EB2"/>
    <w:rsid w:val="6F9B7C46"/>
    <w:rsid w:val="6FC14587"/>
    <w:rsid w:val="6FF733CD"/>
    <w:rsid w:val="703E78F4"/>
    <w:rsid w:val="7045043A"/>
    <w:rsid w:val="707C7B1F"/>
    <w:rsid w:val="7097567B"/>
    <w:rsid w:val="70A54654"/>
    <w:rsid w:val="70B151D9"/>
    <w:rsid w:val="70B831D6"/>
    <w:rsid w:val="70E749CD"/>
    <w:rsid w:val="70ED20D3"/>
    <w:rsid w:val="70FE0B8C"/>
    <w:rsid w:val="7109358E"/>
    <w:rsid w:val="711B191E"/>
    <w:rsid w:val="71397685"/>
    <w:rsid w:val="713B639E"/>
    <w:rsid w:val="71486247"/>
    <w:rsid w:val="7168175A"/>
    <w:rsid w:val="71695FDA"/>
    <w:rsid w:val="71CC44CE"/>
    <w:rsid w:val="71D24DDF"/>
    <w:rsid w:val="71D363BE"/>
    <w:rsid w:val="7206615F"/>
    <w:rsid w:val="720B3D1E"/>
    <w:rsid w:val="722321B7"/>
    <w:rsid w:val="72AC1FE1"/>
    <w:rsid w:val="72B6400C"/>
    <w:rsid w:val="72DF0AD4"/>
    <w:rsid w:val="7318762B"/>
    <w:rsid w:val="73C33FA2"/>
    <w:rsid w:val="74633756"/>
    <w:rsid w:val="746B0578"/>
    <w:rsid w:val="74740C47"/>
    <w:rsid w:val="747B4039"/>
    <w:rsid w:val="749F4B07"/>
    <w:rsid w:val="752E2264"/>
    <w:rsid w:val="754A1C9F"/>
    <w:rsid w:val="757B7651"/>
    <w:rsid w:val="75863912"/>
    <w:rsid w:val="75C85667"/>
    <w:rsid w:val="76E57619"/>
    <w:rsid w:val="76F2518F"/>
    <w:rsid w:val="771761B5"/>
    <w:rsid w:val="777043A1"/>
    <w:rsid w:val="777819CC"/>
    <w:rsid w:val="77925AF6"/>
    <w:rsid w:val="779312B8"/>
    <w:rsid w:val="781E4131"/>
    <w:rsid w:val="78510905"/>
    <w:rsid w:val="786F43BC"/>
    <w:rsid w:val="78711EA5"/>
    <w:rsid w:val="787842A4"/>
    <w:rsid w:val="787B7033"/>
    <w:rsid w:val="78B22048"/>
    <w:rsid w:val="791257DF"/>
    <w:rsid w:val="7935778F"/>
    <w:rsid w:val="796865CB"/>
    <w:rsid w:val="79716FB8"/>
    <w:rsid w:val="79836AF5"/>
    <w:rsid w:val="7989566E"/>
    <w:rsid w:val="799419B7"/>
    <w:rsid w:val="79A46787"/>
    <w:rsid w:val="79A95A0D"/>
    <w:rsid w:val="79B840C9"/>
    <w:rsid w:val="79CC46E0"/>
    <w:rsid w:val="7A216D06"/>
    <w:rsid w:val="7A556398"/>
    <w:rsid w:val="7A6446C8"/>
    <w:rsid w:val="7A7460BA"/>
    <w:rsid w:val="7AA575B3"/>
    <w:rsid w:val="7ACE72C3"/>
    <w:rsid w:val="7AD829C3"/>
    <w:rsid w:val="7B02795E"/>
    <w:rsid w:val="7B6364CC"/>
    <w:rsid w:val="7B6D06AD"/>
    <w:rsid w:val="7B731598"/>
    <w:rsid w:val="7BBE30E9"/>
    <w:rsid w:val="7BC7665C"/>
    <w:rsid w:val="7C0B22B5"/>
    <w:rsid w:val="7C2E209E"/>
    <w:rsid w:val="7C696430"/>
    <w:rsid w:val="7C7311CE"/>
    <w:rsid w:val="7CA3770C"/>
    <w:rsid w:val="7CBD2627"/>
    <w:rsid w:val="7D1F0A07"/>
    <w:rsid w:val="7D2D396D"/>
    <w:rsid w:val="7D7D2D69"/>
    <w:rsid w:val="7D817C42"/>
    <w:rsid w:val="7DC15838"/>
    <w:rsid w:val="7E327769"/>
    <w:rsid w:val="7EE0207E"/>
    <w:rsid w:val="7EEE4B2B"/>
    <w:rsid w:val="7F163B69"/>
    <w:rsid w:val="7F27140C"/>
    <w:rsid w:val="7F2D27DC"/>
    <w:rsid w:val="7F627FAC"/>
    <w:rsid w:val="7FD10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868082B-30C0-4AF0-A022-2FA4E60B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qFormat/>
    <w:pPr>
      <w:snapToGrid w:val="0"/>
      <w:jc w:val="left"/>
    </w:pPr>
    <w:rPr>
      <w:sz w:val="18"/>
      <w:szCs w:val="18"/>
    </w:rPr>
  </w:style>
  <w:style w:type="character" w:styleId="ab">
    <w:name w:val="page number"/>
    <w:basedOn w:val="a0"/>
    <w:qFormat/>
  </w:style>
  <w:style w:type="character" w:styleId="ac">
    <w:name w:val="Emphasis"/>
    <w:qFormat/>
    <w:rPr>
      <w:color w:val="CC0000"/>
    </w:rPr>
  </w:style>
  <w:style w:type="character" w:styleId="ad">
    <w:name w:val="footnote reference"/>
    <w:basedOn w:val="a0"/>
    <w:qFormat/>
    <w:rPr>
      <w:vertAlign w:val="superscript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a">
    <w:name w:val="脚注文本 字符"/>
    <w:basedOn w:val="a0"/>
    <w:link w:val="a9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615</Words>
  <Characters>3511</Characters>
  <Application>Microsoft Office Word</Application>
  <DocSecurity>4</DocSecurity>
  <Lines>29</Lines>
  <Paragraphs>8</Paragraphs>
  <ScaleCrop>false</ScaleCrop>
  <Company>a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上海高新建设开发有限公司“12.24”灼烫死亡事故调查报告</dc:title>
  <dc:subject>事故</dc:subject>
  <dc:creator>吴青</dc:creator>
  <cp:lastModifiedBy>黄潇</cp:lastModifiedBy>
  <cp:revision>2</cp:revision>
  <cp:lastPrinted>2022-08-17T09:23:00Z</cp:lastPrinted>
  <dcterms:created xsi:type="dcterms:W3CDTF">2023-08-10T02:09:00Z</dcterms:created>
  <dcterms:modified xsi:type="dcterms:W3CDTF">2023-08-10T02:09:00Z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