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上思县“</w:t>
      </w:r>
      <w:r>
        <w:rPr>
          <w:rFonts w:hint="eastAsia" w:ascii="方正小标宋简体" w:hAnsi="方正小标宋简体" w:eastAsia="方正小标宋简体" w:cs="方正小标宋简体"/>
          <w:sz w:val="44"/>
          <w:szCs w:val="44"/>
          <w:lang w:val="en-US" w:eastAsia="zh-CN"/>
        </w:rPr>
        <w:t>9·1</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道路交通事故</w:t>
      </w:r>
      <w:r>
        <w:rPr>
          <w:rFonts w:hint="eastAsia" w:ascii="方正小标宋简体" w:hAnsi="方正小标宋简体" w:eastAsia="方正小标宋简体" w:cs="方正小标宋简体"/>
          <w:sz w:val="44"/>
          <w:szCs w:val="44"/>
          <w:lang w:eastAsia="zh-CN"/>
        </w:rPr>
        <w:t>调查报告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2023 年9 月 1 日15 时56 分</w:t>
      </w:r>
      <w:r>
        <w:rPr>
          <w:rFonts w:hint="eastAsia" w:ascii="仿宋_GB2312" w:hAnsi="仿宋_GB2312" w:eastAsia="仿宋_GB2312" w:cs="仿宋_GB2312"/>
          <w:color w:val="auto"/>
          <w:sz w:val="32"/>
          <w:szCs w:val="32"/>
          <w:lang w:val="en-US" w:eastAsia="zh-CN"/>
        </w:rPr>
        <w:t>左右，一辆桂</w:t>
      </w:r>
      <w:r>
        <w:rPr>
          <w:rFonts w:hint="eastAsia" w:ascii="Times New Roman" w:hAnsi="Times New Roman" w:eastAsia="仿宋_GB2312" w:cs="Times New Roman"/>
          <w:color w:val="auto"/>
          <w:sz w:val="32"/>
          <w:szCs w:val="32"/>
          <w:lang w:val="en-US" w:eastAsia="zh-CN"/>
        </w:rPr>
        <w:t>P88216</w:t>
      </w:r>
      <w:r>
        <w:rPr>
          <w:rFonts w:hint="eastAsia" w:ascii="仿宋_GB2312" w:hAnsi="仿宋_GB2312" w:eastAsia="仿宋_GB2312" w:cs="仿宋_GB2312"/>
          <w:color w:val="auto"/>
          <w:sz w:val="32"/>
          <w:szCs w:val="32"/>
          <w:lang w:val="en-US" w:eastAsia="zh-CN"/>
        </w:rPr>
        <w:t>号重型自卸货车行驶至上思县华兰镇华兰村板旧屯附近路段时，与对向行驶的桂</w:t>
      </w:r>
      <w:r>
        <w:rPr>
          <w:rFonts w:hint="eastAsia" w:ascii="Times New Roman" w:hAnsi="Times New Roman" w:eastAsia="仿宋_GB2312" w:cs="Times New Roman"/>
          <w:color w:val="auto"/>
          <w:sz w:val="32"/>
          <w:szCs w:val="32"/>
          <w:lang w:val="en-US" w:eastAsia="zh-CN"/>
        </w:rPr>
        <w:t>PDD020</w:t>
      </w:r>
      <w:r>
        <w:rPr>
          <w:rFonts w:hint="eastAsia" w:ascii="仿宋_GB2312" w:hAnsi="仿宋_GB2312" w:eastAsia="仿宋_GB2312" w:cs="仿宋_GB2312"/>
          <w:color w:val="auto"/>
          <w:sz w:val="32"/>
          <w:szCs w:val="32"/>
          <w:lang w:val="en-US" w:eastAsia="zh-CN"/>
        </w:rPr>
        <w:t>号普通二轮摩托车发生碰撞，造成摩托车驾驶员受伤经抢救无效于</w:t>
      </w:r>
      <w:r>
        <w:rPr>
          <w:rFonts w:hint="eastAsia" w:ascii="Times New Roman" w:hAnsi="Times New Roman" w:eastAsia="仿宋_GB2312" w:cs="Times New Roman"/>
          <w:color w:val="auto"/>
          <w:sz w:val="32"/>
          <w:szCs w:val="32"/>
          <w:lang w:val="en-US" w:eastAsia="zh-CN"/>
        </w:rPr>
        <w:t>9月1日16时55</w:t>
      </w:r>
      <w:r>
        <w:rPr>
          <w:rFonts w:hint="eastAsia" w:ascii="仿宋_GB2312" w:hAnsi="仿宋_GB2312" w:eastAsia="仿宋_GB2312" w:cs="仿宋_GB2312"/>
          <w:color w:val="auto"/>
          <w:sz w:val="32"/>
          <w:szCs w:val="32"/>
          <w:lang w:val="en-US" w:eastAsia="zh-CN"/>
        </w:rPr>
        <w:t>分死亡及两车不同程度损坏的交通事故。</w:t>
      </w:r>
      <w:r>
        <w:rPr>
          <w:rFonts w:hint="eastAsia" w:ascii="Times New Roman" w:hAnsi="Times New Roman" w:eastAsia="仿宋_GB2312" w:cs="Times New Roman"/>
          <w:color w:val="auto"/>
          <w:sz w:val="32"/>
          <w:szCs w:val="32"/>
          <w:lang w:val="en-US" w:eastAsia="zh-CN"/>
        </w:rPr>
        <w:t>事故发生后，</w:t>
      </w:r>
      <w:r>
        <w:rPr>
          <w:rFonts w:hint="eastAsia" w:ascii="仿宋_GB2312" w:hAnsi="仿宋_GB2312" w:eastAsia="仿宋_GB2312" w:cs="仿宋_GB2312"/>
          <w:color w:val="auto"/>
          <w:sz w:val="32"/>
          <w:szCs w:val="32"/>
          <w:lang w:val="en-US" w:eastAsia="zh-CN"/>
        </w:rPr>
        <w:t>根据《生产安全事故报告和调查处理条例》（国务院令第493号）有关规定，县人民政府于</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日成立了上思县“</w:t>
      </w:r>
      <w:r>
        <w:rPr>
          <w:rFonts w:hint="eastAsia" w:ascii="Times New Roman" w:hAnsi="Times New Roman" w:eastAsia="仿宋_GB2312" w:cs="Times New Roman"/>
          <w:color w:val="auto"/>
          <w:sz w:val="32"/>
          <w:szCs w:val="32"/>
          <w:lang w:val="en-US" w:eastAsia="zh-CN"/>
        </w:rPr>
        <w:t>9·1”道路</w:t>
      </w:r>
      <w:r>
        <w:rPr>
          <w:rFonts w:hint="eastAsia" w:ascii="仿宋_GB2312" w:hAnsi="仿宋_GB2312" w:eastAsia="仿宋_GB2312" w:cs="仿宋_GB2312"/>
          <w:color w:val="auto"/>
          <w:sz w:val="32"/>
          <w:szCs w:val="32"/>
          <w:lang w:val="en-US" w:eastAsia="zh-CN"/>
        </w:rPr>
        <w:t>交通</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调查组（以下简称事故调查组）。事故调查组由县政府分管领导和县政府办、应急局、交运局、督考办、公安局、司法局、城管局、检察院、人社局、总工会等单位有关人员组成。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调查组按照</w:t>
      </w:r>
      <w:r>
        <w:rPr>
          <w:rFonts w:hint="eastAsia" w:ascii="仿宋_GB2312" w:hAnsi="仿宋_GB2312" w:eastAsia="仿宋_GB2312" w:cs="仿宋_GB2312"/>
          <w:color w:val="auto"/>
          <w:sz w:val="32"/>
          <w:szCs w:val="32"/>
        </w:rPr>
        <w:t>“四不放过”和“科学严谨、依法依规、实事求是、注重实效”的原则，通过</w:t>
      </w:r>
      <w:r>
        <w:rPr>
          <w:rFonts w:hint="eastAsia" w:ascii="仿宋_GB2312" w:hAnsi="仿宋_GB2312" w:eastAsia="仿宋_GB2312" w:cs="仿宋_GB2312"/>
          <w:color w:val="auto"/>
          <w:sz w:val="32"/>
          <w:szCs w:val="32"/>
          <w:lang w:val="en-US" w:eastAsia="zh-CN"/>
        </w:rPr>
        <w:t>现场勘查、</w:t>
      </w:r>
      <w:r>
        <w:rPr>
          <w:rFonts w:hint="eastAsia" w:ascii="仿宋_GB2312" w:hAnsi="仿宋_GB2312" w:eastAsia="仿宋_GB2312" w:cs="仿宋_GB2312"/>
          <w:color w:val="auto"/>
          <w:sz w:val="32"/>
          <w:szCs w:val="32"/>
        </w:rPr>
        <w:t>调查取证、</w:t>
      </w:r>
      <w:r>
        <w:rPr>
          <w:rFonts w:hint="eastAsia" w:ascii="仿宋_GB2312" w:hAnsi="仿宋_GB2312" w:eastAsia="仿宋_GB2312" w:cs="仿宋_GB2312"/>
          <w:color w:val="auto"/>
          <w:sz w:val="32"/>
          <w:szCs w:val="32"/>
          <w:lang w:val="en-US" w:eastAsia="zh-CN"/>
        </w:rPr>
        <w:t>检测鉴定、</w:t>
      </w:r>
      <w:r>
        <w:rPr>
          <w:rFonts w:hint="eastAsia" w:ascii="仿宋_GB2312" w:hAnsi="仿宋_GB2312" w:eastAsia="仿宋_GB2312" w:cs="仿宋_GB2312"/>
          <w:color w:val="auto"/>
          <w:sz w:val="32"/>
          <w:szCs w:val="32"/>
        </w:rPr>
        <w:t>综合分析</w:t>
      </w:r>
      <w:r>
        <w:rPr>
          <w:rFonts w:hint="eastAsia" w:ascii="仿宋_GB2312" w:hAnsi="仿宋_GB2312" w:eastAsia="仿宋_GB2312" w:cs="仿宋_GB2312"/>
          <w:color w:val="auto"/>
          <w:sz w:val="32"/>
          <w:szCs w:val="32"/>
          <w:lang w:eastAsia="zh-CN"/>
        </w:rPr>
        <w:t>、调阅有关部门档案资料等方式</w:t>
      </w:r>
      <w:r>
        <w:rPr>
          <w:rFonts w:hint="eastAsia" w:ascii="仿宋_GB2312" w:hAnsi="仿宋_GB2312" w:eastAsia="仿宋_GB2312" w:cs="仿宋_GB2312"/>
          <w:color w:val="auto"/>
          <w:sz w:val="32"/>
          <w:szCs w:val="32"/>
        </w:rPr>
        <w:t>，查明了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rPr>
        <w:t>发生的经过、原因</w:t>
      </w:r>
      <w:r>
        <w:rPr>
          <w:rFonts w:hint="eastAsia" w:ascii="仿宋_GB2312" w:hAnsi="仿宋_GB2312" w:eastAsia="仿宋_GB2312" w:cs="仿宋_GB2312"/>
          <w:color w:val="auto"/>
          <w:sz w:val="32"/>
          <w:szCs w:val="32"/>
          <w:lang w:eastAsia="zh-CN"/>
        </w:rPr>
        <w:t>、人员伤亡等</w:t>
      </w:r>
      <w:r>
        <w:rPr>
          <w:rFonts w:hint="eastAsia" w:ascii="仿宋_GB2312" w:hAnsi="仿宋_GB2312" w:eastAsia="仿宋_GB2312" w:cs="仿宋_GB2312"/>
          <w:color w:val="auto"/>
          <w:sz w:val="32"/>
          <w:szCs w:val="32"/>
        </w:rPr>
        <w:t>情况，认定了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eastAsia="zh-CN"/>
        </w:rPr>
        <w:t>性质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，提出了对有关单位和责任人员的处理以及事故防范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整改措施建议。现将有关情况报告如下：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rPr>
        <w:t>事</w:t>
      </w:r>
      <w:r>
        <w:rPr>
          <w:rFonts w:hint="eastAsia" w:ascii="黑体" w:hAnsi="黑体" w:eastAsia="黑体" w:cs="黑体"/>
          <w:sz w:val="32"/>
          <w:szCs w:val="32"/>
          <w:lang w:val="en-US" w:eastAsia="zh-CN"/>
        </w:rPr>
        <w:t>故发生经过和应急处置等情况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color w:val="auto"/>
          <w:sz w:val="32"/>
          <w:szCs w:val="32"/>
          <w:lang w:eastAsia="zh-CN"/>
        </w:rPr>
        <w:t>事故</w:t>
      </w:r>
      <w:r>
        <w:rPr>
          <w:rFonts w:hint="eastAsia" w:ascii="楷体_GB2312" w:hAnsi="楷体_GB2312" w:eastAsia="楷体_GB2312" w:cs="楷体_GB2312"/>
          <w:b/>
          <w:bCs/>
          <w:sz w:val="32"/>
          <w:szCs w:val="32"/>
        </w:rPr>
        <w:t>发生</w:t>
      </w:r>
      <w:r>
        <w:rPr>
          <w:rFonts w:hint="eastAsia" w:ascii="楷体_GB2312" w:hAnsi="楷体_GB2312" w:eastAsia="楷体_GB2312" w:cs="楷体_GB2312"/>
          <w:b/>
          <w:bCs/>
          <w:sz w:val="32"/>
          <w:szCs w:val="32"/>
          <w:lang w:val="en-US" w:eastAsia="zh-CN"/>
        </w:rPr>
        <w:t>经过</w:t>
      </w:r>
    </w:p>
    <w:p>
      <w:pPr>
        <w:pStyle w:val="18"/>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sz w:val="32"/>
          <w:szCs w:val="32"/>
          <w:lang w:val="en-US" w:eastAsia="zh-CN"/>
        </w:rPr>
        <w:t>日，杨X</w:t>
      </w:r>
      <w:r>
        <w:rPr>
          <w:rFonts w:hint="eastAsia" w:ascii="仿宋_GB2312" w:hAnsi="仿宋_GB2312" w:eastAsia="仿宋_GB2312" w:cs="仿宋_GB2312"/>
          <w:color w:val="auto"/>
          <w:sz w:val="32"/>
          <w:szCs w:val="32"/>
          <w:lang w:val="en-US" w:eastAsia="zh-CN"/>
        </w:rPr>
        <w:t>声</w:t>
      </w:r>
      <w:r>
        <w:rPr>
          <w:rFonts w:hint="eastAsia" w:ascii="仿宋_GB2312" w:hAnsi="仿宋_GB2312" w:eastAsia="仿宋_GB2312" w:cs="仿宋_GB2312"/>
          <w:sz w:val="32"/>
          <w:szCs w:val="32"/>
          <w:lang w:val="en-US" w:eastAsia="zh-CN"/>
        </w:rPr>
        <w:t>驾驶桂</w:t>
      </w:r>
      <w:r>
        <w:rPr>
          <w:rFonts w:hint="eastAsia" w:ascii="Times New Roman" w:hAnsi="Times New Roman" w:eastAsia="仿宋_GB2312" w:cs="Times New Roman"/>
          <w:color w:val="auto"/>
          <w:sz w:val="32"/>
          <w:szCs w:val="32"/>
          <w:lang w:val="en-US" w:eastAsia="zh-CN"/>
        </w:rPr>
        <w:t>P88216</w:t>
      </w:r>
      <w:r>
        <w:rPr>
          <w:rFonts w:hint="eastAsia" w:ascii="仿宋_GB2312" w:hAnsi="仿宋_GB2312" w:eastAsia="仿宋_GB2312" w:cs="仿宋_GB2312"/>
          <w:color w:val="auto"/>
          <w:sz w:val="32"/>
          <w:szCs w:val="32"/>
          <w:lang w:val="en-US" w:eastAsia="zh-CN"/>
        </w:rPr>
        <w:t>号重型自卸货车从县城拉石子去上峒高速路（施工现场），卸货后</w:t>
      </w:r>
      <w:r>
        <w:rPr>
          <w:rFonts w:hint="eastAsia" w:ascii="仿宋_GB2312" w:hAnsi="仿宋_GB2312" w:eastAsia="仿宋_GB2312" w:cs="仿宋_GB2312"/>
          <w:sz w:val="32"/>
          <w:szCs w:val="32"/>
          <w:lang w:val="en-US" w:eastAsia="zh-CN"/>
        </w:rPr>
        <w:t>便经华兰镇往叫安镇方向返程（由西往东行驶）</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sz w:val="32"/>
          <w:szCs w:val="32"/>
          <w:lang w:val="en-US" w:eastAsia="zh-CN"/>
        </w:rPr>
        <w:t>时</w:t>
      </w:r>
      <w:r>
        <w:rPr>
          <w:rFonts w:hint="eastAsia" w:ascii="Times New Roman" w:hAnsi="Times New Roman" w:eastAsia="仿宋_GB2312" w:cs="Times New Roman"/>
          <w:color w:val="auto"/>
          <w:sz w:val="32"/>
          <w:szCs w:val="32"/>
          <w:lang w:val="en-US" w:eastAsia="zh-CN"/>
        </w:rPr>
        <w:t>56</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color w:val="auto"/>
          <w:sz w:val="32"/>
          <w:szCs w:val="32"/>
          <w:lang w:val="en-US" w:eastAsia="zh-CN"/>
        </w:rPr>
        <w:t>行驶至</w:t>
      </w:r>
      <w:r>
        <w:rPr>
          <w:rFonts w:hint="default" w:ascii="Times New Roman" w:hAnsi="Times New Roman" w:eastAsia="仿宋_GB2312" w:cs="Times New Roman"/>
          <w:color w:val="auto"/>
          <w:sz w:val="32"/>
          <w:szCs w:val="32"/>
          <w:lang w:val="en-US" w:eastAsia="zh-CN"/>
        </w:rPr>
        <w:t>S516</w:t>
      </w:r>
      <w:r>
        <w:rPr>
          <w:rFonts w:hint="eastAsia" w:ascii="仿宋_GB2312" w:hAnsi="仿宋_GB2312" w:eastAsia="仿宋_GB2312" w:cs="仿宋_GB2312"/>
          <w:color w:val="auto"/>
          <w:sz w:val="32"/>
          <w:szCs w:val="32"/>
          <w:lang w:val="en-US" w:eastAsia="zh-CN"/>
        </w:rPr>
        <w:t>省道</w:t>
      </w:r>
      <w:r>
        <w:rPr>
          <w:rFonts w:hint="eastAsia" w:ascii="Times New Roman" w:hAnsi="Times New Roman" w:eastAsia="仿宋_GB2312" w:cs="Times New Roman"/>
          <w:color w:val="auto"/>
          <w:sz w:val="32"/>
          <w:szCs w:val="32"/>
          <w:lang w:val="en-US" w:eastAsia="zh-CN"/>
        </w:rPr>
        <w:t>24KM+930m</w:t>
      </w:r>
      <w:r>
        <w:rPr>
          <w:rFonts w:hint="eastAsia" w:ascii="仿宋_GB2312" w:hAnsi="仿宋_GB2312" w:eastAsia="仿宋_GB2312" w:cs="仿宋_GB2312"/>
          <w:color w:val="auto"/>
          <w:sz w:val="32"/>
          <w:szCs w:val="32"/>
          <w:lang w:val="en-US" w:eastAsia="zh-CN"/>
        </w:rPr>
        <w:t>处（即上思县华兰镇华兰村板旧屯附近路段）时，遇陆X华驾驶桂</w:t>
      </w:r>
      <w:r>
        <w:rPr>
          <w:rFonts w:hint="eastAsia" w:ascii="Times New Roman" w:hAnsi="Times New Roman" w:eastAsia="仿宋_GB2312" w:cs="Times New Roman"/>
          <w:color w:val="auto"/>
          <w:sz w:val="32"/>
          <w:szCs w:val="32"/>
          <w:lang w:val="en-US" w:eastAsia="zh-CN"/>
        </w:rPr>
        <w:t>PDD020</w:t>
      </w:r>
      <w:r>
        <w:rPr>
          <w:rFonts w:hint="eastAsia" w:ascii="仿宋_GB2312" w:hAnsi="仿宋_GB2312" w:eastAsia="仿宋_GB2312" w:cs="仿宋_GB2312"/>
          <w:color w:val="auto"/>
          <w:sz w:val="32"/>
          <w:szCs w:val="32"/>
          <w:lang w:val="en-US" w:eastAsia="zh-CN"/>
        </w:rPr>
        <w:t>号普通二轮摩托车在道路北侧与其对向行驶（由东往西），由于杨X声驾驶制动系效能不符合技术标准的机动车上道路行驶，在遇对向来车临近会车时侵占对向来车行车道，发现险情采取措施不及，致使</w:t>
      </w:r>
      <w:r>
        <w:rPr>
          <w:rFonts w:hint="eastAsia" w:ascii="仿宋_GB2312" w:hAnsi="仿宋_GB2312" w:eastAsia="仿宋_GB2312" w:cs="仿宋_GB2312"/>
          <w:sz w:val="32"/>
          <w:szCs w:val="32"/>
          <w:lang w:val="en-US" w:eastAsia="zh-CN"/>
        </w:rPr>
        <w:t>桂</w:t>
      </w:r>
      <w:r>
        <w:rPr>
          <w:rFonts w:hint="eastAsia" w:ascii="Times New Roman" w:hAnsi="Times New Roman" w:eastAsia="仿宋_GB2312" w:cs="Times New Roman"/>
          <w:color w:val="auto"/>
          <w:sz w:val="32"/>
          <w:szCs w:val="32"/>
          <w:lang w:val="en-US" w:eastAsia="zh-CN"/>
        </w:rPr>
        <w:t>P88216</w:t>
      </w:r>
      <w:r>
        <w:rPr>
          <w:rFonts w:hint="eastAsia" w:ascii="仿宋_GB2312" w:hAnsi="仿宋_GB2312" w:eastAsia="仿宋_GB2312" w:cs="仿宋_GB2312"/>
          <w:color w:val="auto"/>
          <w:sz w:val="32"/>
          <w:szCs w:val="32"/>
          <w:lang w:val="en-US" w:eastAsia="zh-CN"/>
        </w:rPr>
        <w:t>号重型自卸货车车头左侧与桂</w:t>
      </w:r>
      <w:r>
        <w:rPr>
          <w:rFonts w:hint="eastAsia" w:ascii="Times New Roman" w:hAnsi="Times New Roman" w:eastAsia="仿宋_GB2312" w:cs="Times New Roman"/>
          <w:color w:val="auto"/>
          <w:sz w:val="32"/>
          <w:szCs w:val="32"/>
          <w:lang w:val="en-US" w:eastAsia="zh-CN"/>
        </w:rPr>
        <w:t>PDD020</w:t>
      </w:r>
      <w:r>
        <w:rPr>
          <w:rFonts w:hint="eastAsia" w:ascii="仿宋_GB2312" w:hAnsi="仿宋_GB2312" w:eastAsia="仿宋_GB2312" w:cs="仿宋_GB2312"/>
          <w:color w:val="auto"/>
          <w:sz w:val="32"/>
          <w:szCs w:val="32"/>
          <w:lang w:val="en-US" w:eastAsia="zh-CN"/>
        </w:rPr>
        <w:t>号普通二轮摩托车车头发生碰撞，造成陆X华受伤经抢救无效死亡及双方车辆损坏的道路交通事故。</w:t>
      </w:r>
    </w:p>
    <w:p>
      <w:pPr>
        <w:pStyle w:val="18"/>
        <w:keepNext w:val="0"/>
        <w:keepLines w:val="0"/>
        <w:pageBreakBefore w:val="0"/>
        <w:widowControl w:val="0"/>
        <w:numPr>
          <w:ilvl w:val="0"/>
          <w:numId w:val="2"/>
        </w:numPr>
        <w:kinsoku/>
        <w:wordWrap/>
        <w:overflowPunct/>
        <w:topLinePunct w:val="0"/>
        <w:autoSpaceDE/>
        <w:autoSpaceDN/>
        <w:bidi w:val="0"/>
        <w:adjustRightInd/>
        <w:spacing w:line="560" w:lineRule="exact"/>
        <w:ind w:left="640" w:leftChars="0" w:firstLine="0" w:firstLine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应急处置情况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sz w:val="32"/>
          <w:szCs w:val="32"/>
          <w:lang w:val="en-US" w:eastAsia="zh-CN"/>
        </w:rPr>
        <w:t>日当天下午，</w:t>
      </w:r>
      <w:r>
        <w:rPr>
          <w:rFonts w:hint="eastAsia" w:ascii="仿宋_GB2312" w:hAnsi="仿宋_GB2312" w:eastAsia="仿宋_GB2312" w:cs="仿宋_GB2312"/>
          <w:color w:val="auto"/>
          <w:sz w:val="32"/>
          <w:szCs w:val="32"/>
          <w:lang w:val="en-US" w:eastAsia="zh-CN"/>
        </w:rPr>
        <w:t>县公安局交通管理大队指挥中心接到警情后，当即指派辖区警力并联系</w:t>
      </w:r>
      <w:r>
        <w:rPr>
          <w:rFonts w:hint="eastAsia" w:ascii="Times New Roman" w:hAnsi="Times New Roman" w:eastAsia="仿宋_GB2312" w:cs="Times New Roman"/>
          <w:kern w:val="2"/>
          <w:sz w:val="32"/>
          <w:szCs w:val="32"/>
          <w:lang w:val="en-US" w:eastAsia="zh-CN" w:bidi="ar-SA"/>
        </w:rPr>
        <w:t>120</w:t>
      </w:r>
      <w:r>
        <w:rPr>
          <w:rFonts w:hint="eastAsia" w:ascii="仿宋_GB2312" w:hAnsi="仿宋_GB2312" w:eastAsia="仿宋_GB2312" w:cs="仿宋_GB2312"/>
          <w:color w:val="auto"/>
          <w:sz w:val="32"/>
          <w:szCs w:val="32"/>
          <w:lang w:val="en-US" w:eastAsia="zh-CN"/>
        </w:rPr>
        <w:t>急救中心赶赴现场处置。交通管理大队民警到达事故现场后，协同</w:t>
      </w:r>
      <w:r>
        <w:rPr>
          <w:rFonts w:hint="eastAsia" w:ascii="Times New Roman" w:hAnsi="Times New Roman" w:eastAsia="仿宋_GB2312" w:cs="Times New Roman"/>
          <w:kern w:val="2"/>
          <w:sz w:val="32"/>
          <w:szCs w:val="32"/>
          <w:lang w:val="en-US" w:eastAsia="zh-CN" w:bidi="ar-SA"/>
        </w:rPr>
        <w:t>120</w:t>
      </w:r>
      <w:r>
        <w:rPr>
          <w:rFonts w:hint="eastAsia" w:ascii="仿宋_GB2312" w:hAnsi="仿宋_GB2312" w:eastAsia="仿宋_GB2312" w:cs="仿宋_GB2312"/>
          <w:color w:val="auto"/>
          <w:sz w:val="32"/>
          <w:szCs w:val="32"/>
          <w:lang w:val="en-US" w:eastAsia="zh-CN"/>
        </w:rPr>
        <w:t>急救中心、华兰镇政府等单位人员开展现场救援、交通疏导、事故勘察等工作。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color w:val="auto"/>
          <w:sz w:val="32"/>
          <w:szCs w:val="32"/>
          <w:lang w:val="en-US" w:eastAsia="zh-CN"/>
        </w:rPr>
        <w:t>（三）事故应急处置评估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此次事故应急处置中，县相关部门和医疗人员能够及时赶赴现场开展应急救援处置，善后工作有序。综合评估：本次事故信息上报、伤员救治、应急救援、善后处理、综合协调等工作及时、有效，符合相关法律法规及事故处理工作规范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（四）事故善后处理情况</w:t>
      </w:r>
    </w:p>
    <w:p>
      <w:pPr>
        <w:pStyle w:val="15"/>
        <w:keepNext w:val="0"/>
        <w:keepLines w:val="0"/>
        <w:pageBreakBefore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事故发生后，县公安交管部门成立事故善后处理工作小组，全力以赴做好事故家属安抚工作，并对驾驶人的基本情况、是否存在酒驾毒驾等情况进行调查，同时委托第三方鉴定单位对事故驾驶员血液、事故车辆进行检验检测。县公安局交通管理大队于</w:t>
      </w:r>
      <w:r>
        <w:rPr>
          <w:rFonts w:hint="eastAsia" w:ascii="Times New Roman" w:hAnsi="Times New Roman" w:eastAsia="仿宋_GB2312" w:cs="Times New Roman"/>
          <w:b w:val="0"/>
          <w:bCs w:val="0"/>
          <w:kern w:val="2"/>
          <w:sz w:val="32"/>
          <w:szCs w:val="32"/>
          <w:lang w:val="en-US" w:eastAsia="zh-CN" w:bidi="ar-SA"/>
        </w:rPr>
        <w:t>2023</w:t>
      </w:r>
      <w:r>
        <w:rPr>
          <w:rFonts w:hint="eastAsia" w:ascii="仿宋_GB2312" w:hAnsi="仿宋_GB2312" w:eastAsia="仿宋_GB2312" w:cs="仿宋_GB2312"/>
          <w:b w:val="0"/>
          <w:bCs w:val="0"/>
          <w:color w:val="auto"/>
          <w:kern w:val="2"/>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月</w:t>
      </w:r>
      <w:r>
        <w:rPr>
          <w:rFonts w:hint="eastAsia" w:ascii="Times New Roman" w:hAnsi="Times New Roman" w:eastAsia="仿宋_GB2312" w:cs="Times New Roman"/>
          <w:b w:val="0"/>
          <w:bCs w:val="0"/>
          <w:kern w:val="2"/>
          <w:sz w:val="32"/>
          <w:szCs w:val="32"/>
          <w:lang w:val="en-US" w:eastAsia="zh-CN" w:bidi="ar-SA"/>
        </w:rPr>
        <w:t>28</w:t>
      </w:r>
      <w:r>
        <w:rPr>
          <w:rFonts w:hint="eastAsia" w:ascii="仿宋_GB2312" w:hAnsi="仿宋_GB2312" w:eastAsia="仿宋_GB2312" w:cs="仿宋_GB2312"/>
          <w:b w:val="0"/>
          <w:bCs w:val="0"/>
          <w:color w:val="auto"/>
          <w:kern w:val="2"/>
          <w:sz w:val="32"/>
          <w:szCs w:val="32"/>
          <w:lang w:val="en-US" w:eastAsia="zh-CN" w:bidi="ar-SA"/>
        </w:rPr>
        <w:t>日出具《道路交通事故认定书》（第</w:t>
      </w:r>
      <w:r>
        <w:rPr>
          <w:rFonts w:hint="eastAsia" w:ascii="Times New Roman" w:hAnsi="Times New Roman" w:eastAsia="仿宋_GB2312" w:cs="Times New Roman"/>
          <w:b w:val="0"/>
          <w:bCs w:val="0"/>
          <w:kern w:val="2"/>
          <w:sz w:val="32"/>
          <w:szCs w:val="32"/>
          <w:lang w:val="en-US" w:eastAsia="zh-CN" w:bidi="ar-SA"/>
        </w:rPr>
        <w:t>450621120230000027</w:t>
      </w:r>
      <w:r>
        <w:rPr>
          <w:rFonts w:hint="eastAsia" w:ascii="仿宋_GB2312" w:hAnsi="仿宋_GB2312" w:eastAsia="仿宋_GB2312" w:cs="仿宋_GB2312"/>
          <w:b w:val="0"/>
          <w:bCs w:val="0"/>
          <w:color w:val="auto"/>
          <w:kern w:val="2"/>
          <w:sz w:val="32"/>
          <w:szCs w:val="32"/>
          <w:lang w:val="en-US" w:eastAsia="zh-CN" w:bidi="ar-SA"/>
        </w:rPr>
        <w:t>号），并送达各当事人，事故的各方当事人对事故认定均无异议。</w:t>
      </w:r>
    </w:p>
    <w:p>
      <w:pPr>
        <w:keepNext w:val="0"/>
        <w:keepLines w:val="0"/>
        <w:pageBreakBefore w:val="0"/>
        <w:numPr>
          <w:ilvl w:val="0"/>
          <w:numId w:val="1"/>
        </w:numPr>
        <w:kinsoku/>
        <w:wordWrap/>
        <w:topLinePunct w:val="0"/>
        <w:bidi w:val="0"/>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事故相关情况</w:t>
      </w:r>
    </w:p>
    <w:p>
      <w:pPr>
        <w:keepNext w:val="0"/>
        <w:keepLines w:val="0"/>
        <w:pageBreakBefore w:val="0"/>
        <w:numPr>
          <w:ilvl w:val="0"/>
          <w:numId w:val="0"/>
        </w:numPr>
        <w:kinsoku/>
        <w:wordWrap/>
        <w:topLinePunct w:val="0"/>
        <w:bidi w:val="0"/>
        <w:spacing w:line="560" w:lineRule="exact"/>
        <w:ind w:firstLine="643" w:firstLineChars="200"/>
        <w:textAlignment w:val="auto"/>
        <w:rPr>
          <w:rFonts w:hint="default"/>
          <w:lang w:val="en-US" w:eastAsia="zh-CN"/>
        </w:rPr>
      </w:pPr>
      <w:r>
        <w:rPr>
          <w:rFonts w:hint="eastAsia" w:ascii="楷体_GB2312" w:hAnsi="楷体_GB2312" w:eastAsia="楷体_GB2312" w:cs="楷体_GB2312"/>
          <w:b/>
          <w:bCs/>
          <w:sz w:val="32"/>
          <w:szCs w:val="32"/>
          <w:lang w:val="en-US" w:eastAsia="zh-CN"/>
        </w:rPr>
        <w:t>（一）事故车辆驾驶人情况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1.杨X声，男，</w:t>
      </w:r>
      <w:r>
        <w:rPr>
          <w:rFonts w:hint="eastAsia" w:ascii="Times New Roman" w:hAnsi="Times New Roman" w:eastAsia="仿宋_GB2312" w:cs="Times New Roman"/>
          <w:color w:val="auto"/>
          <w:sz w:val="32"/>
          <w:szCs w:val="32"/>
          <w:lang w:val="en-US" w:eastAsia="zh-CN"/>
        </w:rPr>
        <w:t>48</w:t>
      </w:r>
      <w:r>
        <w:rPr>
          <w:rFonts w:hint="eastAsia" w:ascii="仿宋_GB2312" w:hAnsi="仿宋_GB2312" w:eastAsia="仿宋_GB2312" w:cs="仿宋_GB2312"/>
          <w:sz w:val="32"/>
          <w:szCs w:val="32"/>
          <w:lang w:val="en-US" w:eastAsia="zh-CN"/>
        </w:rPr>
        <w:t>岁，壮族，广西上思县人，身份证号：</w:t>
      </w:r>
      <w:r>
        <w:rPr>
          <w:rFonts w:hint="eastAsia" w:ascii="Times New Roman" w:hAnsi="Times New Roman" w:eastAsia="仿宋_GB2312" w:cs="Times New Roman"/>
          <w:color w:val="auto"/>
          <w:sz w:val="32"/>
          <w:szCs w:val="32"/>
          <w:lang w:val="en-US" w:eastAsia="zh-CN"/>
        </w:rPr>
        <w:t>452821XXXXXXXX2315</w:t>
      </w:r>
      <w:r>
        <w:rPr>
          <w:rFonts w:hint="eastAsia" w:ascii="仿宋_GB2312" w:hAnsi="仿宋_GB2312" w:eastAsia="仿宋_GB2312" w:cs="仿宋_GB2312"/>
          <w:sz w:val="32"/>
          <w:szCs w:val="32"/>
          <w:lang w:val="en-US" w:eastAsia="zh-CN"/>
        </w:rPr>
        <w:t>，桂</w:t>
      </w:r>
      <w:r>
        <w:rPr>
          <w:rFonts w:hint="eastAsia" w:ascii="Times New Roman" w:hAnsi="Times New Roman" w:eastAsia="仿宋_GB2312" w:cs="Times New Roman"/>
          <w:color w:val="auto"/>
          <w:sz w:val="32"/>
          <w:szCs w:val="32"/>
          <w:lang w:val="en-US" w:eastAsia="zh-CN"/>
        </w:rPr>
        <w:t>P88216</w:t>
      </w:r>
      <w:r>
        <w:rPr>
          <w:rFonts w:hint="eastAsia" w:ascii="仿宋_GB2312" w:hAnsi="仿宋_GB2312" w:eastAsia="仿宋_GB2312" w:cs="仿宋_GB2312"/>
          <w:sz w:val="32"/>
          <w:szCs w:val="32"/>
          <w:lang w:val="en-US" w:eastAsia="zh-CN"/>
        </w:rPr>
        <w:t>号重型自卸货车驾驶员，持有准驾A2E类机动车驾驶证，驾驶证档案编号：</w:t>
      </w:r>
      <w:r>
        <w:rPr>
          <w:rFonts w:hint="eastAsia" w:ascii="Times New Roman" w:hAnsi="Times New Roman" w:eastAsia="仿宋_GB2312" w:cs="Times New Roman"/>
          <w:color w:val="auto"/>
          <w:sz w:val="32"/>
          <w:szCs w:val="32"/>
          <w:lang w:val="en-US" w:eastAsia="zh-CN"/>
        </w:rPr>
        <w:t>450600019782</w:t>
      </w:r>
      <w:r>
        <w:rPr>
          <w:rFonts w:hint="eastAsia" w:ascii="仿宋_GB2312" w:hAnsi="仿宋_GB2312" w:eastAsia="仿宋_GB2312" w:cs="仿宋_GB2312"/>
          <w:sz w:val="32"/>
          <w:szCs w:val="32"/>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2.陆X华，男，</w:t>
      </w:r>
      <w:r>
        <w:rPr>
          <w:rFonts w:hint="eastAsia" w:ascii="Times New Roman" w:hAnsi="Times New Roman" w:eastAsia="仿宋_GB2312" w:cs="Times New Roman"/>
          <w:color w:val="auto"/>
          <w:sz w:val="32"/>
          <w:szCs w:val="32"/>
          <w:lang w:val="en-US" w:eastAsia="zh-CN"/>
        </w:rPr>
        <w:t>69</w:t>
      </w:r>
      <w:r>
        <w:rPr>
          <w:rFonts w:hint="eastAsia" w:ascii="仿宋_GB2312" w:hAnsi="仿宋_GB2312" w:eastAsia="仿宋_GB2312" w:cs="仿宋_GB2312"/>
          <w:sz w:val="32"/>
          <w:szCs w:val="32"/>
          <w:lang w:val="en-US" w:eastAsia="zh-CN"/>
        </w:rPr>
        <w:t>岁，壮族，广西上思县人，身份证号：</w:t>
      </w:r>
      <w:r>
        <w:rPr>
          <w:rFonts w:hint="eastAsia" w:ascii="Times New Roman" w:hAnsi="Times New Roman" w:eastAsia="仿宋_GB2312" w:cs="Times New Roman"/>
          <w:color w:val="auto"/>
          <w:sz w:val="32"/>
          <w:szCs w:val="32"/>
          <w:lang w:val="en-US" w:eastAsia="zh-CN"/>
        </w:rPr>
        <w:t>452821XXXXXXXX3536</w:t>
      </w:r>
      <w:r>
        <w:rPr>
          <w:rFonts w:hint="eastAsia" w:ascii="仿宋_GB2312" w:hAnsi="仿宋_GB2312" w:eastAsia="仿宋_GB2312" w:cs="仿宋_GB2312"/>
          <w:sz w:val="32"/>
          <w:szCs w:val="32"/>
          <w:lang w:val="en-US" w:eastAsia="zh-CN"/>
        </w:rPr>
        <w:t>，桂</w:t>
      </w:r>
      <w:r>
        <w:rPr>
          <w:rFonts w:hint="eastAsia" w:ascii="Times New Roman" w:hAnsi="Times New Roman" w:eastAsia="仿宋_GB2312" w:cs="Times New Roman"/>
          <w:color w:val="auto"/>
          <w:sz w:val="32"/>
          <w:szCs w:val="32"/>
          <w:lang w:val="en-US" w:eastAsia="zh-CN"/>
        </w:rPr>
        <w:t>PDD020</w:t>
      </w:r>
      <w:r>
        <w:rPr>
          <w:rFonts w:hint="eastAsia" w:ascii="仿宋_GB2312" w:hAnsi="仿宋_GB2312" w:eastAsia="仿宋_GB2312" w:cs="仿宋_GB2312"/>
          <w:sz w:val="32"/>
          <w:szCs w:val="32"/>
          <w:lang w:val="en-US" w:eastAsia="zh-CN"/>
        </w:rPr>
        <w:t>号二轮电动自行车驾驶员，在此次事故中死亡</w:t>
      </w:r>
      <w:r>
        <w:rPr>
          <w:rFonts w:hint="eastAsia" w:ascii="仿宋_GB2312" w:hAnsi="仿宋_GB2312" w:eastAsia="仿宋_GB2312" w:cs="仿宋_GB2312"/>
          <w:spacing w:val="-6"/>
          <w:sz w:val="32"/>
          <w:szCs w:val="32"/>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（二）事故现场天气及道路情况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事故发生时为下午，天气晴，路面干燥。事故现场路段为S516省道24KM+930m处（即上思县华兰镇华兰村板</w:t>
      </w:r>
      <w:r>
        <w:rPr>
          <w:rFonts w:hint="eastAsia" w:ascii="仿宋_GB2312" w:hAnsi="仿宋_GB2312" w:eastAsia="仿宋_GB2312" w:cs="仿宋_GB2312"/>
          <w:sz w:val="32"/>
          <w:szCs w:val="32"/>
          <w:lang w:val="en-US" w:eastAsia="zh-CN"/>
        </w:rPr>
        <w:t>旧屯附近路段），道路呈东--西走向，东往上思叫安镇方向，西往上思华兰镇方向，沥青路面。</w:t>
      </w:r>
    </w:p>
    <w:p>
      <w:pPr>
        <w:keepNext w:val="0"/>
        <w:keepLines w:val="0"/>
        <w:pageBreakBefore w:val="0"/>
        <w:kinsoku/>
        <w:wordWrap/>
        <w:topLinePunct w:val="0"/>
        <w:bidi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（三）事故有关企业情况</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广西防城港佳佳物流有限公司，系桂</w:t>
      </w:r>
      <w:r>
        <w:rPr>
          <w:rFonts w:hint="eastAsia" w:ascii="Times New Roman" w:hAnsi="Times New Roman" w:eastAsia="仿宋_GB2312" w:cs="Times New Roman"/>
          <w:color w:val="auto"/>
          <w:kern w:val="2"/>
          <w:sz w:val="32"/>
          <w:szCs w:val="32"/>
          <w:lang w:val="en-US" w:eastAsia="zh-CN" w:bidi="ar-SA"/>
        </w:rPr>
        <w:t>P88216</w:t>
      </w:r>
      <w:r>
        <w:rPr>
          <w:rFonts w:hint="eastAsia" w:ascii="仿宋_GB2312" w:hAnsi="仿宋_GB2312" w:eastAsia="仿宋_GB2312" w:cs="仿宋_GB2312"/>
          <w:sz w:val="32"/>
          <w:szCs w:val="32"/>
          <w:lang w:val="en-US" w:eastAsia="zh-CN"/>
        </w:rPr>
        <w:t>号重型自卸货车的所属单位，成立于</w:t>
      </w:r>
      <w:r>
        <w:rPr>
          <w:rFonts w:hint="eastAsia" w:ascii="Times New Roman" w:hAnsi="Times New Roman" w:eastAsia="仿宋_GB2312" w:cs="Times New Roman"/>
          <w:color w:val="auto"/>
          <w:kern w:val="2"/>
          <w:sz w:val="32"/>
          <w:szCs w:val="32"/>
          <w:lang w:val="en-US" w:eastAsia="zh-CN" w:bidi="ar-SA"/>
        </w:rPr>
        <w:t>2020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auto"/>
          <w:kern w:val="2"/>
          <w:sz w:val="32"/>
          <w:szCs w:val="32"/>
          <w:lang w:val="en-US" w:eastAsia="zh-CN" w:bidi="ar-SA"/>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kern w:val="2"/>
          <w:sz w:val="32"/>
          <w:szCs w:val="32"/>
          <w:lang w:val="en-US" w:eastAsia="zh-CN" w:bidi="ar-SA"/>
        </w:rPr>
        <w:t>9</w:t>
      </w:r>
      <w:r>
        <w:rPr>
          <w:rFonts w:hint="eastAsia" w:ascii="仿宋_GB2312" w:hAnsi="仿宋_GB2312" w:eastAsia="仿宋_GB2312" w:cs="仿宋_GB2312"/>
          <w:sz w:val="32"/>
          <w:szCs w:val="32"/>
          <w:lang w:val="en-US" w:eastAsia="zh-CN"/>
        </w:rPr>
        <w:t>日；注册资本为</w:t>
      </w:r>
      <w:r>
        <w:rPr>
          <w:rFonts w:hint="eastAsia" w:ascii="Times New Roman" w:hAnsi="Times New Roman" w:eastAsia="仿宋_GB2312" w:cs="Times New Roman"/>
          <w:color w:val="auto"/>
          <w:kern w:val="2"/>
          <w:sz w:val="32"/>
          <w:szCs w:val="32"/>
          <w:lang w:val="en-US" w:eastAsia="zh-CN" w:bidi="ar-SA"/>
        </w:rPr>
        <w:t>500</w:t>
      </w:r>
      <w:r>
        <w:rPr>
          <w:rFonts w:hint="eastAsia" w:ascii="仿宋_GB2312" w:hAnsi="仿宋_GB2312" w:eastAsia="仿宋_GB2312" w:cs="仿宋_GB2312"/>
          <w:sz w:val="32"/>
          <w:szCs w:val="32"/>
          <w:lang w:val="en-US" w:eastAsia="zh-CN"/>
        </w:rPr>
        <w:t>万元整；地址：上思县思阳镇渠那工业大道</w:t>
      </w:r>
      <w:r>
        <w:rPr>
          <w:rFonts w:hint="eastAsia"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sz w:val="32"/>
          <w:szCs w:val="32"/>
          <w:lang w:val="en-US" w:eastAsia="zh-CN"/>
        </w:rPr>
        <w:t>号；法定代表人：廖X儒；公司类型：有限责任公司（自然人投资或控股）；统一社会信用代码：</w:t>
      </w:r>
      <w:r>
        <w:rPr>
          <w:rFonts w:hint="eastAsia" w:ascii="Times New Roman" w:hAnsi="Times New Roman" w:eastAsia="仿宋_GB2312" w:cs="Times New Roman"/>
          <w:color w:val="auto"/>
          <w:sz w:val="32"/>
          <w:szCs w:val="32"/>
          <w:lang w:val="en-US" w:eastAsia="zh-CN"/>
        </w:rPr>
        <w:t>91450621MA5PMUA98D（1-1）</w:t>
      </w:r>
      <w:r>
        <w:rPr>
          <w:rFonts w:hint="eastAsia" w:ascii="仿宋_GB2312" w:hAnsi="仿宋_GB2312" w:eastAsia="仿宋_GB2312" w:cs="仿宋_GB2312"/>
          <w:sz w:val="32"/>
          <w:szCs w:val="32"/>
          <w:lang w:val="en-US" w:eastAsia="zh-CN"/>
        </w:rPr>
        <w:t>；经营范围：道路货物运输（不含危险货物）（依法须经批准的项目，经相关部门批准后方可开展经营活动，具体经营项目以相关部门批准文件或许可证件为准），道路货物运输站经营；装卸搬运；汽车零配件零售；机械设备销售；电子产品销售；国内贸易代理；橡胶制品销售；五金产品零售；日用百货销售；建筑材料销售；建筑用钢筋产品销售；汽车新车销售（除依法须经批准的项目外，凭营业执照依法自主开展经营活动）。持有《道路运输经营许可证》，编号为：桂交运管许可防字</w:t>
      </w:r>
      <w:r>
        <w:rPr>
          <w:rFonts w:hint="eastAsia" w:ascii="Times New Roman" w:hAnsi="Times New Roman" w:eastAsia="仿宋_GB2312" w:cs="Times New Roman"/>
          <w:color w:val="auto"/>
          <w:sz w:val="32"/>
          <w:szCs w:val="32"/>
          <w:lang w:val="en-US" w:eastAsia="zh-CN"/>
        </w:rPr>
        <w:t>450621002328</w:t>
      </w:r>
      <w:r>
        <w:rPr>
          <w:rFonts w:hint="eastAsia" w:ascii="仿宋_GB2312" w:hAnsi="仿宋_GB2312" w:eastAsia="仿宋_GB2312" w:cs="仿宋_GB2312"/>
          <w:sz w:val="32"/>
          <w:szCs w:val="32"/>
          <w:lang w:val="en-US" w:eastAsia="zh-CN"/>
        </w:rPr>
        <w:t>号，发证日期为</w:t>
      </w:r>
      <w:r>
        <w:rPr>
          <w:rFonts w:hint="eastAsia"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sz w:val="32"/>
          <w:szCs w:val="32"/>
          <w:lang w:val="en-US" w:eastAsia="zh-CN"/>
        </w:rPr>
        <w:t>日，有效期至</w:t>
      </w:r>
      <w:r>
        <w:rPr>
          <w:rFonts w:hint="eastAsia"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23</w:t>
      </w:r>
      <w:r>
        <w:rPr>
          <w:rFonts w:hint="eastAsia" w:ascii="仿宋_GB2312" w:hAnsi="仿宋_GB2312" w:eastAsia="仿宋_GB2312" w:cs="仿宋_GB2312"/>
          <w:sz w:val="32"/>
          <w:szCs w:val="32"/>
          <w:lang w:val="en-US" w:eastAsia="zh-CN"/>
        </w:rPr>
        <w:t>日，经营范围：普通货运。公司共有</w:t>
      </w:r>
      <w:r>
        <w:rPr>
          <w:rFonts w:hint="eastAsia"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sz w:val="32"/>
          <w:szCs w:val="32"/>
          <w:lang w:val="en-US" w:eastAsia="zh-CN"/>
        </w:rPr>
        <w:t>人，其中主要负责人及安全管理人员</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sz w:val="32"/>
          <w:szCs w:val="32"/>
          <w:lang w:val="en-US" w:eastAsia="zh-CN"/>
        </w:rPr>
        <w:t>人，均持有</w:t>
      </w:r>
      <w:r>
        <w:rPr>
          <w:rFonts w:hint="eastAsia" w:ascii="仿宋_GB2312" w:hAnsi="仿宋_GB2312" w:eastAsia="仿宋_GB2312" w:cs="仿宋_GB2312"/>
          <w:spacing w:val="-6"/>
          <w:sz w:val="32"/>
          <w:szCs w:val="32"/>
          <w:lang w:val="en-US" w:eastAsia="zh-CN"/>
        </w:rPr>
        <w:t>道路运输企业主要负责人和安全生产管理人员安全考核合格证明。</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sz w:val="32"/>
          <w:szCs w:val="32"/>
          <w:lang w:val="en-US" w:eastAsia="zh-CN"/>
        </w:rPr>
        <w:t>（四）事故造成人员伤亡及直接财产损失情况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此次道路交通事故造成陆X华受伤经抢救无效死亡，双方车辆不同程度受损。造成直接财产损失0.1万元。</w:t>
      </w: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事故发生原因和事故性质</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420" w:leftChars="0" w:firstLineChars="0"/>
        <w:jc w:val="left"/>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事故发生原因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杨X声驾驶制动系效能不符合技术标准的机动车上道路行驶，在遇对向来车临近会车时侵占对向来车行车道，发现险情采取措施</w:t>
      </w:r>
      <w:r>
        <w:rPr>
          <w:rFonts w:hint="eastAsia" w:ascii="Times New Roman" w:hAnsi="Times New Roman" w:eastAsia="仿宋_GB2312" w:cs="Times New Roman"/>
          <w:color w:val="auto"/>
          <w:kern w:val="2"/>
          <w:sz w:val="32"/>
          <w:szCs w:val="32"/>
          <w:lang w:val="en-US" w:eastAsia="zh-CN" w:bidi="ar-SA"/>
        </w:rPr>
        <w:t>不及，导致事故发生。其行为</w:t>
      </w:r>
      <w:r>
        <w:rPr>
          <w:rFonts w:hint="eastAsia" w:ascii="仿宋_GB2312" w:hAnsi="仿宋_GB2312" w:eastAsia="仿宋_GB2312" w:cs="仿宋_GB2312"/>
          <w:b w:val="0"/>
          <w:bCs w:val="0"/>
          <w:color w:val="000000"/>
          <w:kern w:val="2"/>
          <w:sz w:val="32"/>
          <w:szCs w:val="32"/>
          <w:lang w:val="en-US" w:eastAsia="zh-CN" w:bidi="ar-SA"/>
        </w:rPr>
        <w:t>违反了《中华人民共和国道路交通安全法》第二十一条第一款“驾驶人驾驶机动车上道路行驶前，应当对机动车的安全技术性能进行认真检查；不得驾驶安全设施不全或者机件不符合技术标准等具有安全隐患的机动车。”和《中华人民共和国道路交通安全法实施条例》第四十八条第一款第(一)项“在没有中心隔离设施或者没有中心线的道路上，机动车遇相对方向来车时应当遵守下列规定:减速靠右行驶，并与其他车辆、行人保持必要的安全距离。”之规定，在此事故中存在过错行为，是造成此事故的直接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县公安局交通管理大队对该事故进行现场勘查和调查取证，根据《中华人民共和国道路交通安全法》第七十三条和《道路交通事故处理程序规定》第六十条第一款第（一）项“因一方当事人的过错导致道路交通事故的，承担全部责任”的规定，</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日作出道路交通事故认定,杨X声承担此次事故的全部责任，陆X华无责任。</w:t>
      </w:r>
    </w:p>
    <w:p>
      <w:pPr>
        <w:pStyle w:val="18"/>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420" w:leftChars="0" w:firstLineChars="0"/>
        <w:jc w:val="left"/>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事故性质</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经调查组认定，上思县</w:t>
      </w:r>
      <w:r>
        <w:rPr>
          <w:rFonts w:hint="eastAsia" w:ascii="Times New Roman" w:hAnsi="Times New Roman" w:eastAsia="仿宋_GB2312" w:cs="Times New Roman"/>
          <w:sz w:val="32"/>
          <w:szCs w:val="32"/>
          <w:lang w:val="en-US" w:eastAsia="zh-CN"/>
        </w:rPr>
        <w:t>“9·1”</w:t>
      </w:r>
      <w:r>
        <w:rPr>
          <w:rFonts w:hint="eastAsia" w:ascii="仿宋_GB2312" w:hAnsi="仿宋_GB2312" w:eastAsia="仿宋_GB2312" w:cs="仿宋_GB2312"/>
          <w:sz w:val="32"/>
          <w:szCs w:val="32"/>
          <w:lang w:val="en-US" w:eastAsia="zh-CN"/>
        </w:rPr>
        <w:t>道路交通事故是一起一般生产安全责任事故。</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四、有关责任单位存在的问题</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防城港佳佳物流有限公司建立了安全生产责任制，制定有相关安全生产规章制度和安全操作规程，日常开展有安全教育培训，但主要负责人和安全管理人员安全生产管理职责履职不到位，未建全安全生产责任制、未有效教育和督促从业人员严格执行安全生产规章制度和安全操作规程、未建立安全风险分级管控制度，生产安全事故隐患排查治理不到位</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lang w:val="en-US" w:eastAsia="zh-CN"/>
        </w:rPr>
        <w:footnoteReference w:id="0"/>
      </w:r>
      <w:r>
        <w:rPr>
          <w:rStyle w:val="13"/>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，未检查发现并及时消除桂</w:t>
      </w:r>
      <w:r>
        <w:rPr>
          <w:rFonts w:hint="eastAsia" w:ascii="Times New Roman" w:hAnsi="Times New Roman" w:eastAsia="仿宋_GB2312" w:cs="Times New Roman"/>
          <w:color w:val="auto"/>
          <w:sz w:val="32"/>
          <w:szCs w:val="32"/>
          <w:lang w:val="en-US" w:eastAsia="zh-CN"/>
        </w:rPr>
        <w:t>P88216</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sz w:val="32"/>
          <w:szCs w:val="32"/>
          <w:lang w:val="en-US" w:eastAsia="zh-CN"/>
        </w:rPr>
        <w:t>重型自卸货车制动系效能不符合技术标准等安全隐患。</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五、对事故有关责任人员和责任单位的处理建议 </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根据事故原因调查和事故责任认定，依据有关法律法规的规定，对事故有关责任人员和责任单位提出如下处理意见：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1.杨X声，桂P88216号重型自卸货车驾驶员，对事故发生负全部责任，建议由县公安机关依法对其进行行政处理，同时，广西防城港佳佳物流有限公司也应当依照公司内部管理规定对其进行处理。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2.廖X儒，广西防城港佳佳物流有限公司法人代表、公司主要负责人，未履行《中华人民共和国安全生产法》规定的安全生产管理职责，导致发生生产安全事故，建议由县应急管理部门依法予以相应处罚。</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西防城港佳佳物流有限公司违反了《中华人民共和国安全生产法》第二十二条第一款、第四十一条第一款、第二款及第四十六条第一款、第一百一十四条第（一）项的有关规定，建议由县应急管理部门依法予以相应处罚。</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六、事故防范措施和建议</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为深刻吸取事故教训,举一反三,切实落实相关部门责任,有效防范此类事故再次发生,提出以下防范措施建议:</w:t>
      </w:r>
    </w:p>
    <w:p>
      <w:pPr>
        <w:pStyle w:val="18"/>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深刻吸取事故教训，严格压实安全生产主体责任。</w:t>
      </w:r>
      <w:r>
        <w:rPr>
          <w:rFonts w:hint="eastAsia" w:ascii="仿宋_GB2312" w:hAnsi="仿宋_GB2312" w:eastAsia="仿宋_GB2312" w:cs="仿宋_GB2312"/>
          <w:sz w:val="32"/>
          <w:szCs w:val="32"/>
          <w:lang w:val="en-US" w:eastAsia="zh-CN"/>
        </w:rPr>
        <w:t>涉事企业要深刻汲取事故教训，举一反三，落实好企业主体责任，完善隐患排查治理机制。一是要建立健全并落实全员安全生产责任制，加强安全生产标准化建设；二是要建立健全安全风险分级管控和隐患排查制度。三是加强隐患排查治理工作，排查并消除隐患，确保安全生产。四是全面开展安全生产自查自纠，切实加强对安全生产工作的监督和管理，发现问题要及时整改。</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（二）各相关部门协调配合，加强货车专项工作整治。</w:t>
      </w:r>
      <w:r>
        <w:rPr>
          <w:rFonts w:hint="eastAsia" w:ascii="仿宋_GB2312" w:hAnsi="仿宋_GB2312" w:eastAsia="仿宋_GB2312" w:cs="仿宋_GB2312"/>
          <w:sz w:val="32"/>
          <w:szCs w:val="32"/>
          <w:lang w:val="en-US" w:eastAsia="zh-CN"/>
        </w:rPr>
        <w:t>县公安局交通管理大队、交通运输局、城市监督管理局等部门协同配合，科学安排勤务，采取定点盘查、联动巡逻等方式，在辖区国省干道、重点道路对货车的“三超一疲劳”、遮挡号牌、违法载人等严重违法行为进行严查，并充分利用执法记录仪进行记录，形成高压态势，做到逢车必查，不断扩大和提高路面管控范围和针对性。</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（三）加强交通安全宣传教育,提高交通参与者安全意识。</w:t>
      </w:r>
      <w:r>
        <w:rPr>
          <w:rFonts w:hint="default"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val="en-US" w:eastAsia="zh-CN"/>
        </w:rPr>
        <w:t>、县公安局交通管理大队、交通运输局要针对辖区不同区域,不同受众群体特点,延伸宣传触角、创新宣传形式、丰富宣传内容,广泛开展宣传。曝光“高危风险企业”“突出违法车辆”“酒驾醉驾人员”“典型事故案例”“终生禁驾人员”等信息，警示教育广大群众。定期对交通运输企业从业人员开展交通安全教育培训,提高遵纪守法的自觉性。</w:t>
      </w:r>
    </w:p>
    <w:p>
      <w:pPr>
        <w:keepNext w:val="0"/>
        <w:keepLines w:val="0"/>
        <w:pageBreakBefore w:val="0"/>
        <w:kinsoku/>
        <w:wordWrap/>
        <w:topLinePunct w:val="0"/>
        <w:bidi w:val="0"/>
        <w:spacing w:line="560" w:lineRule="exact"/>
        <w:textAlignment w:val="auto"/>
        <w:rPr>
          <w:color w:val="FF0000"/>
        </w:rPr>
      </w:pPr>
    </w:p>
    <w:p>
      <w:pPr>
        <w:pStyle w:val="2"/>
        <w:rPr>
          <w:color w:val="FF0000"/>
        </w:rPr>
      </w:pPr>
    </w:p>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bookmarkStart w:id="0" w:name="_GoBack"/>
      <w:bookmarkEnd w:id="0"/>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lang w:val="en-US" w:eastAsia="zh-CN"/>
        </w:rPr>
      </w:pPr>
    </w:p>
    <w:p>
      <w:pPr>
        <w:rPr>
          <w:rFonts w:hint="eastAsia"/>
          <w:lang w:val="en-US" w:eastAsia="zh-CN"/>
        </w:rPr>
      </w:pPr>
    </w:p>
    <w:sectPr>
      <w:footerReference r:id="rId4" w:type="default"/>
      <w:footnotePr>
        <w:numFmt w:val="decimal"/>
        <w:numRestart w:val="eachPage"/>
      </w:footnotePr>
      <w:type w:val="continuous"/>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60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60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0.4pt;mso-position-horizontal:outside;mso-position-horizontal-relative:margin;z-index:251659264;mso-width-relative:page;mso-height-relative:page;" filled="f" stroked="f" coordsize="21600,21600" o:gfxdata="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6B4cdMAAAAEAQAADwAAAAAAAAABACAAAAAiAAAAZHJzL2Rvd25yZXYueG1s&#10;UEsBAhQAFAAAAAgAh07iQGtndLI2AgAAYgQAAA4AAAAAAAAAAQAgAAAAIgEAAGRycy9lMm9Eb2Mu&#10;eG1sUEsFBgAAAAAGAAYAWQEAAMoFAAAAAA==&#10;">
              <v:fill on="f" focussize="0,0"/>
              <v:stroke on="f" weight="0.5pt"/>
              <v:imagedata o:title=""/>
              <o:lock v:ext="edit" aspectratio="f"/>
              <v:textbox inset="0mm,0mm,0mm,0mm" style="mso-fit-shape-to-text:t;">
                <w:txbxContent>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rPr>
          <w:rFonts w:hint="eastAsia" w:ascii="宋体" w:hAnsi="宋体" w:eastAsia="宋体" w:cs="宋体"/>
          <w:color w:val="000000"/>
          <w:sz w:val="18"/>
          <w:szCs w:val="18"/>
          <w:lang w:val="en-US" w:eastAsia="zh-CN"/>
        </w:rPr>
      </w:pPr>
      <w:r>
        <w:rPr>
          <w:rStyle w:val="13"/>
        </w:rPr>
        <w:t>[</w:t>
      </w:r>
      <w:r>
        <w:rPr>
          <w:rStyle w:val="13"/>
        </w:rPr>
        <w:footnoteRef/>
      </w:r>
      <w:r>
        <w:rPr>
          <w:rStyle w:val="13"/>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《中华人民共和国安全生产法》第四十一条第一款：生产经营单位应当建立安全风险分级管控制度，按照安全风险分级采取相应的管控措施。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Fonts w:hint="eastAsia" w:ascii="宋体" w:hAnsi="宋体" w:eastAsia="宋体" w:cs="宋体"/>
          <w:color w:val="000000"/>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14796"/>
    <w:multiLevelType w:val="singleLevel"/>
    <w:tmpl w:val="AE814796"/>
    <w:lvl w:ilvl="0" w:tentative="0">
      <w:start w:val="1"/>
      <w:numFmt w:val="chineseCounting"/>
      <w:suff w:val="nothing"/>
      <w:lvlText w:val="%1、"/>
      <w:lvlJc w:val="left"/>
      <w:pPr>
        <w:ind w:left="-10"/>
      </w:pPr>
      <w:rPr>
        <w:rFonts w:hint="eastAsia" w:ascii="黑体" w:hAnsi="黑体" w:eastAsia="黑体" w:cs="黑体"/>
        <w:sz w:val="32"/>
        <w:szCs w:val="32"/>
      </w:rPr>
    </w:lvl>
  </w:abstractNum>
  <w:abstractNum w:abstractNumId="1">
    <w:nsid w:val="EBA4B3DC"/>
    <w:multiLevelType w:val="singleLevel"/>
    <w:tmpl w:val="EBA4B3DC"/>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46247AAB"/>
    <w:multiLevelType w:val="singleLevel"/>
    <w:tmpl w:val="46247AAB"/>
    <w:lvl w:ilvl="0" w:tentative="0">
      <w:start w:val="1"/>
      <w:numFmt w:val="chineseCounting"/>
      <w:suff w:val="nothing"/>
      <w:lvlText w:val="（%1）"/>
      <w:lvlJc w:val="left"/>
      <w:rPr>
        <w:rFonts w:hint="eastAsia"/>
      </w:rPr>
    </w:lvl>
  </w:abstractNum>
  <w:abstractNum w:abstractNumId="3">
    <w:nsid w:val="77EE9AE5"/>
    <w:multiLevelType w:val="singleLevel"/>
    <w:tmpl w:val="77EE9AE5"/>
    <w:lvl w:ilvl="0" w:tentative="0">
      <w:start w:val="2"/>
      <w:numFmt w:val="chineseCounting"/>
      <w:suff w:val="nothing"/>
      <w:lvlText w:val="（%1）"/>
      <w:lvlJc w:val="left"/>
      <w:pPr>
        <w:ind w:left="640"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1B"/>
    <w:rsid w:val="00070483"/>
    <w:rsid w:val="000F2B84"/>
    <w:rsid w:val="001D58C5"/>
    <w:rsid w:val="002638FD"/>
    <w:rsid w:val="002977B9"/>
    <w:rsid w:val="002C1262"/>
    <w:rsid w:val="002E23AE"/>
    <w:rsid w:val="00312A5D"/>
    <w:rsid w:val="00351FD5"/>
    <w:rsid w:val="00363B15"/>
    <w:rsid w:val="00482D85"/>
    <w:rsid w:val="004D4F9A"/>
    <w:rsid w:val="005C5A39"/>
    <w:rsid w:val="0070230F"/>
    <w:rsid w:val="00802FF4"/>
    <w:rsid w:val="00824BE3"/>
    <w:rsid w:val="0084279D"/>
    <w:rsid w:val="00A202F5"/>
    <w:rsid w:val="00A34398"/>
    <w:rsid w:val="00A82D5D"/>
    <w:rsid w:val="00AD561B"/>
    <w:rsid w:val="00B14F81"/>
    <w:rsid w:val="00B623A1"/>
    <w:rsid w:val="00BA7CA7"/>
    <w:rsid w:val="00BD7B98"/>
    <w:rsid w:val="00CB3930"/>
    <w:rsid w:val="00CC5DB3"/>
    <w:rsid w:val="00CD7123"/>
    <w:rsid w:val="00CD7FEE"/>
    <w:rsid w:val="00D0012F"/>
    <w:rsid w:val="00D90461"/>
    <w:rsid w:val="00DE03E9"/>
    <w:rsid w:val="00DE0DD6"/>
    <w:rsid w:val="00DF6EA9"/>
    <w:rsid w:val="00E748B4"/>
    <w:rsid w:val="00EB781F"/>
    <w:rsid w:val="00ED38C5"/>
    <w:rsid w:val="00F776A6"/>
    <w:rsid w:val="00FB187D"/>
    <w:rsid w:val="01A5725D"/>
    <w:rsid w:val="01B160A5"/>
    <w:rsid w:val="01C141B9"/>
    <w:rsid w:val="02052090"/>
    <w:rsid w:val="02335DA9"/>
    <w:rsid w:val="02554005"/>
    <w:rsid w:val="02624D73"/>
    <w:rsid w:val="0293294A"/>
    <w:rsid w:val="02AC2043"/>
    <w:rsid w:val="02B961CD"/>
    <w:rsid w:val="02C16D56"/>
    <w:rsid w:val="02D37EB0"/>
    <w:rsid w:val="02EB0DDA"/>
    <w:rsid w:val="03134DB6"/>
    <w:rsid w:val="0332374D"/>
    <w:rsid w:val="034C71C0"/>
    <w:rsid w:val="037118E4"/>
    <w:rsid w:val="03993F70"/>
    <w:rsid w:val="03BF6CEB"/>
    <w:rsid w:val="03D567D9"/>
    <w:rsid w:val="03D97898"/>
    <w:rsid w:val="03F70B85"/>
    <w:rsid w:val="042B5258"/>
    <w:rsid w:val="049A37EC"/>
    <w:rsid w:val="04A5359C"/>
    <w:rsid w:val="04AF3A23"/>
    <w:rsid w:val="04D17976"/>
    <w:rsid w:val="04F25C61"/>
    <w:rsid w:val="05381938"/>
    <w:rsid w:val="05EF6D5D"/>
    <w:rsid w:val="05F74E4F"/>
    <w:rsid w:val="064055CE"/>
    <w:rsid w:val="064707DC"/>
    <w:rsid w:val="067F5080"/>
    <w:rsid w:val="06A3483A"/>
    <w:rsid w:val="06CD7489"/>
    <w:rsid w:val="06F20C75"/>
    <w:rsid w:val="06F366F7"/>
    <w:rsid w:val="07237076"/>
    <w:rsid w:val="072D3109"/>
    <w:rsid w:val="07635456"/>
    <w:rsid w:val="07870776"/>
    <w:rsid w:val="07A22BB8"/>
    <w:rsid w:val="07B0452B"/>
    <w:rsid w:val="08070175"/>
    <w:rsid w:val="082F13E8"/>
    <w:rsid w:val="08452820"/>
    <w:rsid w:val="085140B5"/>
    <w:rsid w:val="085C6BC2"/>
    <w:rsid w:val="08852948"/>
    <w:rsid w:val="08BB280E"/>
    <w:rsid w:val="08FB22B6"/>
    <w:rsid w:val="09023F99"/>
    <w:rsid w:val="09136485"/>
    <w:rsid w:val="095216D9"/>
    <w:rsid w:val="09525F5A"/>
    <w:rsid w:val="09605CDE"/>
    <w:rsid w:val="099A379A"/>
    <w:rsid w:val="09BB7E03"/>
    <w:rsid w:val="0A141FD3"/>
    <w:rsid w:val="0A4E7596"/>
    <w:rsid w:val="0A821DCB"/>
    <w:rsid w:val="0AA60D06"/>
    <w:rsid w:val="0B022976"/>
    <w:rsid w:val="0B047ABB"/>
    <w:rsid w:val="0B2367D5"/>
    <w:rsid w:val="0B2F31E8"/>
    <w:rsid w:val="0B505E1C"/>
    <w:rsid w:val="0B5D0834"/>
    <w:rsid w:val="0B8F617F"/>
    <w:rsid w:val="0BF15AA8"/>
    <w:rsid w:val="0BF17A23"/>
    <w:rsid w:val="0BF409A8"/>
    <w:rsid w:val="0C161698"/>
    <w:rsid w:val="0C5E6557"/>
    <w:rsid w:val="0CC31FE5"/>
    <w:rsid w:val="0CCF7411"/>
    <w:rsid w:val="0CD80AF5"/>
    <w:rsid w:val="0D0D629C"/>
    <w:rsid w:val="0D161E61"/>
    <w:rsid w:val="0D2A57BD"/>
    <w:rsid w:val="0D6C2793"/>
    <w:rsid w:val="0D8B3047"/>
    <w:rsid w:val="0D9E578D"/>
    <w:rsid w:val="0DE94A4C"/>
    <w:rsid w:val="0E246E5C"/>
    <w:rsid w:val="0E550512"/>
    <w:rsid w:val="0E5F43C9"/>
    <w:rsid w:val="0EA55D13"/>
    <w:rsid w:val="0EC14FDF"/>
    <w:rsid w:val="0F0222FD"/>
    <w:rsid w:val="0F0656C6"/>
    <w:rsid w:val="0F1A402A"/>
    <w:rsid w:val="0F681DFF"/>
    <w:rsid w:val="0F7A1F3E"/>
    <w:rsid w:val="0F8E5C90"/>
    <w:rsid w:val="0FB31011"/>
    <w:rsid w:val="0FC46E36"/>
    <w:rsid w:val="10453240"/>
    <w:rsid w:val="10DF2F90"/>
    <w:rsid w:val="112C7CBB"/>
    <w:rsid w:val="11490093"/>
    <w:rsid w:val="119E6CF5"/>
    <w:rsid w:val="11AB4E7F"/>
    <w:rsid w:val="11B375A2"/>
    <w:rsid w:val="11C82D1B"/>
    <w:rsid w:val="11D120BD"/>
    <w:rsid w:val="11E71C7F"/>
    <w:rsid w:val="12010F98"/>
    <w:rsid w:val="12017F94"/>
    <w:rsid w:val="122711D7"/>
    <w:rsid w:val="124F6B19"/>
    <w:rsid w:val="12B14001"/>
    <w:rsid w:val="12CA290B"/>
    <w:rsid w:val="12DA41E3"/>
    <w:rsid w:val="12F62DC0"/>
    <w:rsid w:val="13170663"/>
    <w:rsid w:val="131C29E9"/>
    <w:rsid w:val="13422C29"/>
    <w:rsid w:val="13580061"/>
    <w:rsid w:val="13860A5F"/>
    <w:rsid w:val="1394392D"/>
    <w:rsid w:val="139B39DC"/>
    <w:rsid w:val="13A04810"/>
    <w:rsid w:val="13A445CA"/>
    <w:rsid w:val="13AD22D8"/>
    <w:rsid w:val="13C81A7D"/>
    <w:rsid w:val="13E75338"/>
    <w:rsid w:val="1458496F"/>
    <w:rsid w:val="14BB6C12"/>
    <w:rsid w:val="14E6156A"/>
    <w:rsid w:val="152821DD"/>
    <w:rsid w:val="15455344"/>
    <w:rsid w:val="154A23C5"/>
    <w:rsid w:val="154F7486"/>
    <w:rsid w:val="15583549"/>
    <w:rsid w:val="15771544"/>
    <w:rsid w:val="157B5219"/>
    <w:rsid w:val="15C972EF"/>
    <w:rsid w:val="15D603A2"/>
    <w:rsid w:val="15E405EC"/>
    <w:rsid w:val="15EC2042"/>
    <w:rsid w:val="15F0598A"/>
    <w:rsid w:val="15F3690F"/>
    <w:rsid w:val="161F0F67"/>
    <w:rsid w:val="162338BB"/>
    <w:rsid w:val="16414353"/>
    <w:rsid w:val="166167E4"/>
    <w:rsid w:val="169A1522"/>
    <w:rsid w:val="16C43781"/>
    <w:rsid w:val="16E23BE2"/>
    <w:rsid w:val="170B205A"/>
    <w:rsid w:val="172421C4"/>
    <w:rsid w:val="17261FDE"/>
    <w:rsid w:val="173C2D6C"/>
    <w:rsid w:val="17732054"/>
    <w:rsid w:val="17B652AD"/>
    <w:rsid w:val="17C96895"/>
    <w:rsid w:val="17F02ED1"/>
    <w:rsid w:val="17FB0940"/>
    <w:rsid w:val="183659FF"/>
    <w:rsid w:val="190072D0"/>
    <w:rsid w:val="194C2063"/>
    <w:rsid w:val="19B46737"/>
    <w:rsid w:val="19C743CB"/>
    <w:rsid w:val="19D865F5"/>
    <w:rsid w:val="19EB5FF4"/>
    <w:rsid w:val="1A1F02AF"/>
    <w:rsid w:val="1A5421FD"/>
    <w:rsid w:val="1A9F1D7F"/>
    <w:rsid w:val="1AAF4E68"/>
    <w:rsid w:val="1AB13F70"/>
    <w:rsid w:val="1ACC2385"/>
    <w:rsid w:val="1AD1319A"/>
    <w:rsid w:val="1AF14B43"/>
    <w:rsid w:val="1AF35D4A"/>
    <w:rsid w:val="1B3E4C43"/>
    <w:rsid w:val="1B4E79AF"/>
    <w:rsid w:val="1B901B60"/>
    <w:rsid w:val="1BB80F3A"/>
    <w:rsid w:val="1BC218C9"/>
    <w:rsid w:val="1BCB0C0C"/>
    <w:rsid w:val="1BDB2542"/>
    <w:rsid w:val="1BF80CF2"/>
    <w:rsid w:val="1BF84071"/>
    <w:rsid w:val="1BFC2ACA"/>
    <w:rsid w:val="1C0777A9"/>
    <w:rsid w:val="1C3A255C"/>
    <w:rsid w:val="1C6E5E58"/>
    <w:rsid w:val="1C9E5B52"/>
    <w:rsid w:val="1C9F1474"/>
    <w:rsid w:val="1CA4388D"/>
    <w:rsid w:val="1CD37257"/>
    <w:rsid w:val="1CF71A15"/>
    <w:rsid w:val="1D721AFA"/>
    <w:rsid w:val="1DA3459E"/>
    <w:rsid w:val="1DAE18D8"/>
    <w:rsid w:val="1DBC2A9E"/>
    <w:rsid w:val="1DDF75E9"/>
    <w:rsid w:val="1E1359D3"/>
    <w:rsid w:val="1E560BB7"/>
    <w:rsid w:val="1E756EBF"/>
    <w:rsid w:val="1E862121"/>
    <w:rsid w:val="1E937238"/>
    <w:rsid w:val="1EBE606E"/>
    <w:rsid w:val="1EC344A5"/>
    <w:rsid w:val="1ED24781"/>
    <w:rsid w:val="1EDB2D2B"/>
    <w:rsid w:val="1EFC33E4"/>
    <w:rsid w:val="1F011A6A"/>
    <w:rsid w:val="1F13300A"/>
    <w:rsid w:val="1F284FA8"/>
    <w:rsid w:val="1F336C93"/>
    <w:rsid w:val="1F4C1836"/>
    <w:rsid w:val="1F677619"/>
    <w:rsid w:val="1FBF22F8"/>
    <w:rsid w:val="1FEA526B"/>
    <w:rsid w:val="1FEA77EA"/>
    <w:rsid w:val="1FEF16EB"/>
    <w:rsid w:val="1FF60B56"/>
    <w:rsid w:val="201F4440"/>
    <w:rsid w:val="2026479B"/>
    <w:rsid w:val="20301616"/>
    <w:rsid w:val="20323461"/>
    <w:rsid w:val="2039253E"/>
    <w:rsid w:val="208C2876"/>
    <w:rsid w:val="20970C07"/>
    <w:rsid w:val="20BB20C0"/>
    <w:rsid w:val="20BD06AD"/>
    <w:rsid w:val="20BE7183"/>
    <w:rsid w:val="20C34F4E"/>
    <w:rsid w:val="20EB0691"/>
    <w:rsid w:val="20EE4368"/>
    <w:rsid w:val="21004DB3"/>
    <w:rsid w:val="21156D85"/>
    <w:rsid w:val="21D60F41"/>
    <w:rsid w:val="220A0AE9"/>
    <w:rsid w:val="222B101D"/>
    <w:rsid w:val="224308C2"/>
    <w:rsid w:val="225D6382"/>
    <w:rsid w:val="22B805A9"/>
    <w:rsid w:val="22D55C33"/>
    <w:rsid w:val="22F17100"/>
    <w:rsid w:val="22FE2714"/>
    <w:rsid w:val="234F7F0B"/>
    <w:rsid w:val="2364201F"/>
    <w:rsid w:val="236E03B0"/>
    <w:rsid w:val="23A94D12"/>
    <w:rsid w:val="23D7192E"/>
    <w:rsid w:val="23E00D50"/>
    <w:rsid w:val="23E54239"/>
    <w:rsid w:val="23EA7CFA"/>
    <w:rsid w:val="23FA201E"/>
    <w:rsid w:val="240B66E3"/>
    <w:rsid w:val="24234021"/>
    <w:rsid w:val="24312F0D"/>
    <w:rsid w:val="24356AF4"/>
    <w:rsid w:val="245B6D34"/>
    <w:rsid w:val="24752AB1"/>
    <w:rsid w:val="24AD468E"/>
    <w:rsid w:val="24E24260"/>
    <w:rsid w:val="24EE1B26"/>
    <w:rsid w:val="250C5C83"/>
    <w:rsid w:val="254E2E44"/>
    <w:rsid w:val="256F3379"/>
    <w:rsid w:val="25A86146"/>
    <w:rsid w:val="25B52AD9"/>
    <w:rsid w:val="263122AC"/>
    <w:rsid w:val="26436BD4"/>
    <w:rsid w:val="26545BC8"/>
    <w:rsid w:val="268E2FE0"/>
    <w:rsid w:val="26AF70B6"/>
    <w:rsid w:val="26CE7185"/>
    <w:rsid w:val="27125FA8"/>
    <w:rsid w:val="2728014B"/>
    <w:rsid w:val="27485B45"/>
    <w:rsid w:val="275B76A1"/>
    <w:rsid w:val="2765119D"/>
    <w:rsid w:val="279A2A09"/>
    <w:rsid w:val="27A45517"/>
    <w:rsid w:val="27DE1932"/>
    <w:rsid w:val="28044637"/>
    <w:rsid w:val="28225DE5"/>
    <w:rsid w:val="288B7D93"/>
    <w:rsid w:val="28A5132C"/>
    <w:rsid w:val="28B06661"/>
    <w:rsid w:val="29334D29"/>
    <w:rsid w:val="29411B62"/>
    <w:rsid w:val="294604C6"/>
    <w:rsid w:val="298046CF"/>
    <w:rsid w:val="299A4F5C"/>
    <w:rsid w:val="29C80553"/>
    <w:rsid w:val="29CB5532"/>
    <w:rsid w:val="29CD7824"/>
    <w:rsid w:val="29D827DE"/>
    <w:rsid w:val="29DE5B1C"/>
    <w:rsid w:val="29DF199C"/>
    <w:rsid w:val="29E028C3"/>
    <w:rsid w:val="2A0475B6"/>
    <w:rsid w:val="2A1B7047"/>
    <w:rsid w:val="2A4519A7"/>
    <w:rsid w:val="2A8D7476"/>
    <w:rsid w:val="2AD83D3C"/>
    <w:rsid w:val="2AE90B77"/>
    <w:rsid w:val="2BBC39F1"/>
    <w:rsid w:val="2BC94961"/>
    <w:rsid w:val="2BD24FB6"/>
    <w:rsid w:val="2BDB00FF"/>
    <w:rsid w:val="2C6425E2"/>
    <w:rsid w:val="2CC70108"/>
    <w:rsid w:val="2CD32B31"/>
    <w:rsid w:val="2D1817B2"/>
    <w:rsid w:val="2D72226F"/>
    <w:rsid w:val="2D756519"/>
    <w:rsid w:val="2DBF7F88"/>
    <w:rsid w:val="2DC57E35"/>
    <w:rsid w:val="2DD50228"/>
    <w:rsid w:val="2DFF7E04"/>
    <w:rsid w:val="2E086552"/>
    <w:rsid w:val="2E693501"/>
    <w:rsid w:val="2E8F1E91"/>
    <w:rsid w:val="2F1D27DA"/>
    <w:rsid w:val="2F365903"/>
    <w:rsid w:val="2F6331EA"/>
    <w:rsid w:val="2F8174F7"/>
    <w:rsid w:val="2FBD5B34"/>
    <w:rsid w:val="2FC132E8"/>
    <w:rsid w:val="2FD56706"/>
    <w:rsid w:val="302B6EA8"/>
    <w:rsid w:val="30492C9C"/>
    <w:rsid w:val="30694F17"/>
    <w:rsid w:val="30727F51"/>
    <w:rsid w:val="307D4739"/>
    <w:rsid w:val="308C34B0"/>
    <w:rsid w:val="309A2FCC"/>
    <w:rsid w:val="30B25DE4"/>
    <w:rsid w:val="30BA09FB"/>
    <w:rsid w:val="30C86099"/>
    <w:rsid w:val="30EC6E83"/>
    <w:rsid w:val="314C0307"/>
    <w:rsid w:val="31563F8A"/>
    <w:rsid w:val="316B58A2"/>
    <w:rsid w:val="318913C1"/>
    <w:rsid w:val="31B43718"/>
    <w:rsid w:val="31FA71A2"/>
    <w:rsid w:val="32367CD2"/>
    <w:rsid w:val="323F3F9A"/>
    <w:rsid w:val="326B38A9"/>
    <w:rsid w:val="32832AEC"/>
    <w:rsid w:val="32AD727A"/>
    <w:rsid w:val="32F44F5B"/>
    <w:rsid w:val="32F80037"/>
    <w:rsid w:val="33122813"/>
    <w:rsid w:val="333B231D"/>
    <w:rsid w:val="33797B81"/>
    <w:rsid w:val="339B5B37"/>
    <w:rsid w:val="33AA3BD3"/>
    <w:rsid w:val="33BE2874"/>
    <w:rsid w:val="340C2973"/>
    <w:rsid w:val="343A55A1"/>
    <w:rsid w:val="34623382"/>
    <w:rsid w:val="34964AD5"/>
    <w:rsid w:val="34A301BF"/>
    <w:rsid w:val="34C957E7"/>
    <w:rsid w:val="34D923E8"/>
    <w:rsid w:val="34E15F24"/>
    <w:rsid w:val="3518051D"/>
    <w:rsid w:val="35325E66"/>
    <w:rsid w:val="356236AB"/>
    <w:rsid w:val="356D139C"/>
    <w:rsid w:val="35C10D3F"/>
    <w:rsid w:val="35D271A0"/>
    <w:rsid w:val="35F33798"/>
    <w:rsid w:val="36152745"/>
    <w:rsid w:val="362703C8"/>
    <w:rsid w:val="363B2C08"/>
    <w:rsid w:val="366A3757"/>
    <w:rsid w:val="36EB4FAA"/>
    <w:rsid w:val="3728097F"/>
    <w:rsid w:val="37314419"/>
    <w:rsid w:val="3775168B"/>
    <w:rsid w:val="37AE7266"/>
    <w:rsid w:val="37E93BC8"/>
    <w:rsid w:val="38130031"/>
    <w:rsid w:val="38212BEC"/>
    <w:rsid w:val="383E6B55"/>
    <w:rsid w:val="384D3982"/>
    <w:rsid w:val="386140AE"/>
    <w:rsid w:val="38797C33"/>
    <w:rsid w:val="388008B3"/>
    <w:rsid w:val="38B40F07"/>
    <w:rsid w:val="38D61F81"/>
    <w:rsid w:val="38D71822"/>
    <w:rsid w:val="38DF6389"/>
    <w:rsid w:val="38E350E4"/>
    <w:rsid w:val="391373B2"/>
    <w:rsid w:val="392B4A23"/>
    <w:rsid w:val="394A61CD"/>
    <w:rsid w:val="395C206D"/>
    <w:rsid w:val="397101CC"/>
    <w:rsid w:val="398A41CF"/>
    <w:rsid w:val="39C03398"/>
    <w:rsid w:val="39D236E8"/>
    <w:rsid w:val="39D30EB6"/>
    <w:rsid w:val="39FD7407"/>
    <w:rsid w:val="3A315E13"/>
    <w:rsid w:val="3A3A1E13"/>
    <w:rsid w:val="3A96252C"/>
    <w:rsid w:val="3A9F226E"/>
    <w:rsid w:val="3AB6680E"/>
    <w:rsid w:val="3AE24BAA"/>
    <w:rsid w:val="3AE407C7"/>
    <w:rsid w:val="3AF01941"/>
    <w:rsid w:val="3AF67B28"/>
    <w:rsid w:val="3B037579"/>
    <w:rsid w:val="3B3F16C0"/>
    <w:rsid w:val="3B466FB1"/>
    <w:rsid w:val="3BB108E1"/>
    <w:rsid w:val="3BB84807"/>
    <w:rsid w:val="3BB86349"/>
    <w:rsid w:val="3BBC450D"/>
    <w:rsid w:val="3BC71532"/>
    <w:rsid w:val="3C6A32CA"/>
    <w:rsid w:val="3C732061"/>
    <w:rsid w:val="3C8A5E5F"/>
    <w:rsid w:val="3C8D6DE4"/>
    <w:rsid w:val="3C975423"/>
    <w:rsid w:val="3CBD69BF"/>
    <w:rsid w:val="3CBF66BA"/>
    <w:rsid w:val="3CC904B6"/>
    <w:rsid w:val="3CCA2A44"/>
    <w:rsid w:val="3CD31AD7"/>
    <w:rsid w:val="3CF248ED"/>
    <w:rsid w:val="3D603598"/>
    <w:rsid w:val="3DAB75BC"/>
    <w:rsid w:val="3DF45431"/>
    <w:rsid w:val="3E1B52F1"/>
    <w:rsid w:val="3E211CAF"/>
    <w:rsid w:val="3E3A466D"/>
    <w:rsid w:val="3E65446C"/>
    <w:rsid w:val="3E9E2047"/>
    <w:rsid w:val="3EA00EF1"/>
    <w:rsid w:val="3EC11A53"/>
    <w:rsid w:val="3ED731F2"/>
    <w:rsid w:val="3F0C6942"/>
    <w:rsid w:val="3F410957"/>
    <w:rsid w:val="3F475C21"/>
    <w:rsid w:val="3F6403D7"/>
    <w:rsid w:val="3F6C08F5"/>
    <w:rsid w:val="3F8C7F03"/>
    <w:rsid w:val="3F996C49"/>
    <w:rsid w:val="3FC36A25"/>
    <w:rsid w:val="3FD60E4A"/>
    <w:rsid w:val="40046496"/>
    <w:rsid w:val="403D4072"/>
    <w:rsid w:val="405C4927"/>
    <w:rsid w:val="4064354E"/>
    <w:rsid w:val="40655236"/>
    <w:rsid w:val="40851229"/>
    <w:rsid w:val="4088745B"/>
    <w:rsid w:val="40C82746"/>
    <w:rsid w:val="40CF6E64"/>
    <w:rsid w:val="41615895"/>
    <w:rsid w:val="418016AA"/>
    <w:rsid w:val="41A1484A"/>
    <w:rsid w:val="420204DA"/>
    <w:rsid w:val="42061A59"/>
    <w:rsid w:val="42066E88"/>
    <w:rsid w:val="424C1853"/>
    <w:rsid w:val="42677850"/>
    <w:rsid w:val="426D13B2"/>
    <w:rsid w:val="42707F5C"/>
    <w:rsid w:val="42D008DA"/>
    <w:rsid w:val="42D9273C"/>
    <w:rsid w:val="42DE3341"/>
    <w:rsid w:val="42E97B10"/>
    <w:rsid w:val="43147B68"/>
    <w:rsid w:val="43243AB5"/>
    <w:rsid w:val="433462CE"/>
    <w:rsid w:val="433B4A47"/>
    <w:rsid w:val="43667DA2"/>
    <w:rsid w:val="43854DD3"/>
    <w:rsid w:val="43A93D0E"/>
    <w:rsid w:val="43B1057D"/>
    <w:rsid w:val="43CD0A4B"/>
    <w:rsid w:val="44000502"/>
    <w:rsid w:val="44136D2E"/>
    <w:rsid w:val="44320DCE"/>
    <w:rsid w:val="4459094D"/>
    <w:rsid w:val="446C5242"/>
    <w:rsid w:val="448A172C"/>
    <w:rsid w:val="44AC00B9"/>
    <w:rsid w:val="44B264FA"/>
    <w:rsid w:val="44F8191B"/>
    <w:rsid w:val="45116920"/>
    <w:rsid w:val="453F2EAB"/>
    <w:rsid w:val="455549B2"/>
    <w:rsid w:val="45716D34"/>
    <w:rsid w:val="458845A4"/>
    <w:rsid w:val="459819C4"/>
    <w:rsid w:val="45AC2B71"/>
    <w:rsid w:val="45C86072"/>
    <w:rsid w:val="45DB3483"/>
    <w:rsid w:val="45F84858"/>
    <w:rsid w:val="462F59AC"/>
    <w:rsid w:val="463A51D9"/>
    <w:rsid w:val="46500769"/>
    <w:rsid w:val="468C00DC"/>
    <w:rsid w:val="46E4462B"/>
    <w:rsid w:val="473232DB"/>
    <w:rsid w:val="473E29DD"/>
    <w:rsid w:val="4750610E"/>
    <w:rsid w:val="47A560FF"/>
    <w:rsid w:val="47C762E2"/>
    <w:rsid w:val="47D63DE9"/>
    <w:rsid w:val="47D72B72"/>
    <w:rsid w:val="482D4AAA"/>
    <w:rsid w:val="486F47EF"/>
    <w:rsid w:val="48862907"/>
    <w:rsid w:val="48AC05C9"/>
    <w:rsid w:val="48D12D87"/>
    <w:rsid w:val="48D43D0B"/>
    <w:rsid w:val="4922188C"/>
    <w:rsid w:val="49CB2F9F"/>
    <w:rsid w:val="49E203FD"/>
    <w:rsid w:val="4A726261"/>
    <w:rsid w:val="4ABB612A"/>
    <w:rsid w:val="4AE4721C"/>
    <w:rsid w:val="4B064F25"/>
    <w:rsid w:val="4B30329B"/>
    <w:rsid w:val="4B4022CA"/>
    <w:rsid w:val="4B481211"/>
    <w:rsid w:val="4B7E3407"/>
    <w:rsid w:val="4B864649"/>
    <w:rsid w:val="4BA9472E"/>
    <w:rsid w:val="4BB11B3A"/>
    <w:rsid w:val="4BBD33CE"/>
    <w:rsid w:val="4C0D4452"/>
    <w:rsid w:val="4C5A2353"/>
    <w:rsid w:val="4C663BE7"/>
    <w:rsid w:val="4C765DFD"/>
    <w:rsid w:val="4C81716D"/>
    <w:rsid w:val="4CBD024E"/>
    <w:rsid w:val="4D221D9C"/>
    <w:rsid w:val="4D3C47C3"/>
    <w:rsid w:val="4D483D08"/>
    <w:rsid w:val="4D4B18DC"/>
    <w:rsid w:val="4D544769"/>
    <w:rsid w:val="4D620F63"/>
    <w:rsid w:val="4D7D2BC3"/>
    <w:rsid w:val="4E497600"/>
    <w:rsid w:val="4EDC4486"/>
    <w:rsid w:val="4EF84337"/>
    <w:rsid w:val="4F416513"/>
    <w:rsid w:val="4F87230D"/>
    <w:rsid w:val="4F907F5E"/>
    <w:rsid w:val="4FA72771"/>
    <w:rsid w:val="4FD8578D"/>
    <w:rsid w:val="4FDA03CE"/>
    <w:rsid w:val="4FEB3E89"/>
    <w:rsid w:val="4FEC69AC"/>
    <w:rsid w:val="50000ED0"/>
    <w:rsid w:val="500D4962"/>
    <w:rsid w:val="501275B4"/>
    <w:rsid w:val="506B3A2B"/>
    <w:rsid w:val="50707B4E"/>
    <w:rsid w:val="50805956"/>
    <w:rsid w:val="508A1C49"/>
    <w:rsid w:val="50903205"/>
    <w:rsid w:val="51013DEB"/>
    <w:rsid w:val="51C86BD3"/>
    <w:rsid w:val="51D442CE"/>
    <w:rsid w:val="51EC7777"/>
    <w:rsid w:val="52470D8A"/>
    <w:rsid w:val="524F7E3A"/>
    <w:rsid w:val="52791A19"/>
    <w:rsid w:val="528A4CF6"/>
    <w:rsid w:val="529557BB"/>
    <w:rsid w:val="52A86362"/>
    <w:rsid w:val="52C748CB"/>
    <w:rsid w:val="533F4C65"/>
    <w:rsid w:val="53722A75"/>
    <w:rsid w:val="538B4884"/>
    <w:rsid w:val="53DA27E8"/>
    <w:rsid w:val="5413619C"/>
    <w:rsid w:val="54244390"/>
    <w:rsid w:val="544B5FDC"/>
    <w:rsid w:val="54704F17"/>
    <w:rsid w:val="547B54A6"/>
    <w:rsid w:val="54B05C07"/>
    <w:rsid w:val="54BA4091"/>
    <w:rsid w:val="54C8268A"/>
    <w:rsid w:val="54DC4C6B"/>
    <w:rsid w:val="54DF51CB"/>
    <w:rsid w:val="54E07AFE"/>
    <w:rsid w:val="54E979F3"/>
    <w:rsid w:val="55664241"/>
    <w:rsid w:val="559430FD"/>
    <w:rsid w:val="55B22DC7"/>
    <w:rsid w:val="55C054F2"/>
    <w:rsid w:val="55C05B3D"/>
    <w:rsid w:val="55D256F9"/>
    <w:rsid w:val="55E77434"/>
    <w:rsid w:val="55EB7D71"/>
    <w:rsid w:val="55F93719"/>
    <w:rsid w:val="563506CC"/>
    <w:rsid w:val="568367E9"/>
    <w:rsid w:val="56C31EE8"/>
    <w:rsid w:val="57591D0E"/>
    <w:rsid w:val="576E2B05"/>
    <w:rsid w:val="577463AF"/>
    <w:rsid w:val="577F37CE"/>
    <w:rsid w:val="579A244F"/>
    <w:rsid w:val="57A25CD3"/>
    <w:rsid w:val="57AB2C73"/>
    <w:rsid w:val="57B40121"/>
    <w:rsid w:val="57B439EF"/>
    <w:rsid w:val="57D23027"/>
    <w:rsid w:val="58684797"/>
    <w:rsid w:val="58B96B20"/>
    <w:rsid w:val="58BA494D"/>
    <w:rsid w:val="58D06BD3"/>
    <w:rsid w:val="58D92917"/>
    <w:rsid w:val="58E27597"/>
    <w:rsid w:val="58FB34A4"/>
    <w:rsid w:val="59075095"/>
    <w:rsid w:val="590D08F1"/>
    <w:rsid w:val="59350D2C"/>
    <w:rsid w:val="595F72AE"/>
    <w:rsid w:val="597D6D22"/>
    <w:rsid w:val="599252FE"/>
    <w:rsid w:val="59DC20FA"/>
    <w:rsid w:val="59E8398F"/>
    <w:rsid w:val="5A582D49"/>
    <w:rsid w:val="5A7D5F2E"/>
    <w:rsid w:val="5AA33EFA"/>
    <w:rsid w:val="5AF660CA"/>
    <w:rsid w:val="5B440FD7"/>
    <w:rsid w:val="5B561967"/>
    <w:rsid w:val="5B9C20DB"/>
    <w:rsid w:val="5BB509DE"/>
    <w:rsid w:val="5BB62B48"/>
    <w:rsid w:val="5BD02B0F"/>
    <w:rsid w:val="5BD719B1"/>
    <w:rsid w:val="5C044F83"/>
    <w:rsid w:val="5C074E7E"/>
    <w:rsid w:val="5C1142F1"/>
    <w:rsid w:val="5C676F3A"/>
    <w:rsid w:val="5C7B6502"/>
    <w:rsid w:val="5CB67B77"/>
    <w:rsid w:val="5CF9584D"/>
    <w:rsid w:val="5D335675"/>
    <w:rsid w:val="5D4A130C"/>
    <w:rsid w:val="5D4D621E"/>
    <w:rsid w:val="5D5261B0"/>
    <w:rsid w:val="5D6348FA"/>
    <w:rsid w:val="5D6A3F76"/>
    <w:rsid w:val="5D8A4823"/>
    <w:rsid w:val="5D9F23D2"/>
    <w:rsid w:val="5DB05DCF"/>
    <w:rsid w:val="5E5C0DC6"/>
    <w:rsid w:val="5EA558D6"/>
    <w:rsid w:val="5EDC3864"/>
    <w:rsid w:val="5F3E20C4"/>
    <w:rsid w:val="5F475288"/>
    <w:rsid w:val="5F5F4E16"/>
    <w:rsid w:val="5FE9773F"/>
    <w:rsid w:val="5FEC366F"/>
    <w:rsid w:val="600417F3"/>
    <w:rsid w:val="601E603C"/>
    <w:rsid w:val="60367146"/>
    <w:rsid w:val="603A0EF6"/>
    <w:rsid w:val="603F3D24"/>
    <w:rsid w:val="604007A4"/>
    <w:rsid w:val="604B6C73"/>
    <w:rsid w:val="606964BC"/>
    <w:rsid w:val="608D09A3"/>
    <w:rsid w:val="609F5D58"/>
    <w:rsid w:val="60B1191A"/>
    <w:rsid w:val="60E45E05"/>
    <w:rsid w:val="617275CC"/>
    <w:rsid w:val="617F2E42"/>
    <w:rsid w:val="618E45CA"/>
    <w:rsid w:val="61A00737"/>
    <w:rsid w:val="61EA6685"/>
    <w:rsid w:val="61F04C31"/>
    <w:rsid w:val="6204625D"/>
    <w:rsid w:val="6237240F"/>
    <w:rsid w:val="62FD6547"/>
    <w:rsid w:val="63026747"/>
    <w:rsid w:val="633345F0"/>
    <w:rsid w:val="63704C1B"/>
    <w:rsid w:val="63711401"/>
    <w:rsid w:val="6395542B"/>
    <w:rsid w:val="63A72391"/>
    <w:rsid w:val="63DB4E9D"/>
    <w:rsid w:val="63E71720"/>
    <w:rsid w:val="63E85179"/>
    <w:rsid w:val="63EF118B"/>
    <w:rsid w:val="63F06D02"/>
    <w:rsid w:val="64127F69"/>
    <w:rsid w:val="641E65EC"/>
    <w:rsid w:val="64243F39"/>
    <w:rsid w:val="64462101"/>
    <w:rsid w:val="64744D5D"/>
    <w:rsid w:val="64870402"/>
    <w:rsid w:val="649E0E16"/>
    <w:rsid w:val="64BC5A2E"/>
    <w:rsid w:val="65406469"/>
    <w:rsid w:val="65515DB5"/>
    <w:rsid w:val="6572692A"/>
    <w:rsid w:val="658F67AE"/>
    <w:rsid w:val="65A818D7"/>
    <w:rsid w:val="65E12D35"/>
    <w:rsid w:val="66AE3383"/>
    <w:rsid w:val="66AE3B36"/>
    <w:rsid w:val="66FA345D"/>
    <w:rsid w:val="67090219"/>
    <w:rsid w:val="672724D7"/>
    <w:rsid w:val="67922169"/>
    <w:rsid w:val="679801EB"/>
    <w:rsid w:val="67A1188C"/>
    <w:rsid w:val="67A27113"/>
    <w:rsid w:val="67D353A5"/>
    <w:rsid w:val="67E1027C"/>
    <w:rsid w:val="67F07137"/>
    <w:rsid w:val="68197106"/>
    <w:rsid w:val="68334DAD"/>
    <w:rsid w:val="684F214A"/>
    <w:rsid w:val="68917E07"/>
    <w:rsid w:val="689662D4"/>
    <w:rsid w:val="689E7044"/>
    <w:rsid w:val="68B72E24"/>
    <w:rsid w:val="68BD2F46"/>
    <w:rsid w:val="68D4658B"/>
    <w:rsid w:val="69367529"/>
    <w:rsid w:val="693E4935"/>
    <w:rsid w:val="69F975BA"/>
    <w:rsid w:val="6A9525EC"/>
    <w:rsid w:val="6AED50AE"/>
    <w:rsid w:val="6B3C21FD"/>
    <w:rsid w:val="6B6450AA"/>
    <w:rsid w:val="6C003240"/>
    <w:rsid w:val="6C344993"/>
    <w:rsid w:val="6C653AF2"/>
    <w:rsid w:val="6C770900"/>
    <w:rsid w:val="6D132308"/>
    <w:rsid w:val="6D224D47"/>
    <w:rsid w:val="6D486B5A"/>
    <w:rsid w:val="6D7C4D5B"/>
    <w:rsid w:val="6D9609F7"/>
    <w:rsid w:val="6DB22C06"/>
    <w:rsid w:val="6DE54BFE"/>
    <w:rsid w:val="6E306D57"/>
    <w:rsid w:val="6E3766E2"/>
    <w:rsid w:val="6E462B48"/>
    <w:rsid w:val="6E6D624B"/>
    <w:rsid w:val="6E740745"/>
    <w:rsid w:val="6E794BCD"/>
    <w:rsid w:val="6E930FFA"/>
    <w:rsid w:val="6EBE4413"/>
    <w:rsid w:val="6F31437C"/>
    <w:rsid w:val="6F6B325C"/>
    <w:rsid w:val="6F7B4DBE"/>
    <w:rsid w:val="6F7C5620"/>
    <w:rsid w:val="6F8E34A0"/>
    <w:rsid w:val="70244C09"/>
    <w:rsid w:val="705D13AB"/>
    <w:rsid w:val="70996833"/>
    <w:rsid w:val="70CC411D"/>
    <w:rsid w:val="70F86FDE"/>
    <w:rsid w:val="71053F3B"/>
    <w:rsid w:val="710E3B82"/>
    <w:rsid w:val="71791CB7"/>
    <w:rsid w:val="71EB4575"/>
    <w:rsid w:val="7207134A"/>
    <w:rsid w:val="723658ED"/>
    <w:rsid w:val="726A2E45"/>
    <w:rsid w:val="726D5A47"/>
    <w:rsid w:val="72E67C90"/>
    <w:rsid w:val="72F47A83"/>
    <w:rsid w:val="738A079E"/>
    <w:rsid w:val="73E334C8"/>
    <w:rsid w:val="73F06E3B"/>
    <w:rsid w:val="7471766A"/>
    <w:rsid w:val="749409BA"/>
    <w:rsid w:val="74F160B9"/>
    <w:rsid w:val="74F36487"/>
    <w:rsid w:val="751E2B9B"/>
    <w:rsid w:val="75294D89"/>
    <w:rsid w:val="75475F47"/>
    <w:rsid w:val="754C03FE"/>
    <w:rsid w:val="7574494D"/>
    <w:rsid w:val="75892461"/>
    <w:rsid w:val="75A52B8F"/>
    <w:rsid w:val="75B557CB"/>
    <w:rsid w:val="75CA34D5"/>
    <w:rsid w:val="75D528E1"/>
    <w:rsid w:val="75E45DCF"/>
    <w:rsid w:val="7605509A"/>
    <w:rsid w:val="76086F57"/>
    <w:rsid w:val="763226DC"/>
    <w:rsid w:val="7689023B"/>
    <w:rsid w:val="76D90E8A"/>
    <w:rsid w:val="76DC01F4"/>
    <w:rsid w:val="7713577C"/>
    <w:rsid w:val="777727FC"/>
    <w:rsid w:val="77910638"/>
    <w:rsid w:val="77912837"/>
    <w:rsid w:val="77CB3E30"/>
    <w:rsid w:val="77CD145A"/>
    <w:rsid w:val="77E2713E"/>
    <w:rsid w:val="77FA47E4"/>
    <w:rsid w:val="78061E7B"/>
    <w:rsid w:val="786C0280"/>
    <w:rsid w:val="788F4164"/>
    <w:rsid w:val="789E449D"/>
    <w:rsid w:val="78BF68FB"/>
    <w:rsid w:val="78F70F15"/>
    <w:rsid w:val="791813B9"/>
    <w:rsid w:val="79A272C8"/>
    <w:rsid w:val="7A033844"/>
    <w:rsid w:val="7A2624A7"/>
    <w:rsid w:val="7A2B025C"/>
    <w:rsid w:val="7A353A37"/>
    <w:rsid w:val="7A492DB0"/>
    <w:rsid w:val="7A5977C7"/>
    <w:rsid w:val="7A6413DB"/>
    <w:rsid w:val="7A926A27"/>
    <w:rsid w:val="7ADE49D3"/>
    <w:rsid w:val="7AFA0B83"/>
    <w:rsid w:val="7B787C1E"/>
    <w:rsid w:val="7BB34EDA"/>
    <w:rsid w:val="7BD328B6"/>
    <w:rsid w:val="7C0E3995"/>
    <w:rsid w:val="7C653096"/>
    <w:rsid w:val="7C675328"/>
    <w:rsid w:val="7C7B661A"/>
    <w:rsid w:val="7CAE5A9D"/>
    <w:rsid w:val="7D326713"/>
    <w:rsid w:val="7D3609BD"/>
    <w:rsid w:val="7D3D1527"/>
    <w:rsid w:val="7D596A28"/>
    <w:rsid w:val="7D81659A"/>
    <w:rsid w:val="7DA527B2"/>
    <w:rsid w:val="7DE0427C"/>
    <w:rsid w:val="7E011396"/>
    <w:rsid w:val="7E064E46"/>
    <w:rsid w:val="7E161C15"/>
    <w:rsid w:val="7E1F193F"/>
    <w:rsid w:val="7E843215"/>
    <w:rsid w:val="7EC37706"/>
    <w:rsid w:val="7F1E48D3"/>
    <w:rsid w:val="7F8806F5"/>
    <w:rsid w:val="7FA653A3"/>
    <w:rsid w:val="7FE4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ind w:firstLine="880" w:firstLineChars="200"/>
      <w:outlineLvl w:val="0"/>
    </w:pPr>
    <w:rPr>
      <w:rFonts w:eastAsia="仿宋"/>
      <w:b/>
      <w:kern w:val="44"/>
      <w:sz w:val="32"/>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unhideWhenUsed/>
    <w:qFormat/>
    <w:uiPriority w:val="99"/>
    <w:pPr>
      <w:snapToGrid w:val="0"/>
      <w:jc w:val="left"/>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footnote reference"/>
    <w:basedOn w:val="10"/>
    <w:semiHidden/>
    <w:unhideWhenUsed/>
    <w:qFormat/>
    <w:uiPriority w:val="99"/>
    <w:rPr>
      <w:vertAlign w:val="superscript"/>
    </w:rPr>
  </w:style>
  <w:style w:type="paragraph" w:customStyle="1" w:styleId="14">
    <w:name w:val="Default"/>
    <w:next w:val="15"/>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6">
    <w:name w:val="List Paragraph"/>
    <w:basedOn w:val="1"/>
    <w:qFormat/>
    <w:uiPriority w:val="34"/>
    <w:pPr>
      <w:ind w:firstLine="420" w:firstLineChars="200"/>
    </w:pPr>
  </w:style>
  <w:style w:type="character" w:customStyle="1" w:styleId="17">
    <w:name w:val="15"/>
    <w:basedOn w:val="10"/>
    <w:qFormat/>
    <w:uiPriority w:val="0"/>
    <w:rPr>
      <w:rFonts w:hint="default" w:ascii="Times New Roman" w:hAnsi="Times New Roman" w:cs="Times New Roman"/>
      <w:b/>
      <w:bCs/>
    </w:rPr>
  </w:style>
  <w:style w:type="paragraph" w:customStyle="1" w:styleId="18">
    <w:name w:val="表格文字"/>
    <w:basedOn w:val="1"/>
    <w:qFormat/>
    <w:uiPriority w:val="0"/>
    <w:pPr>
      <w:snapToGrid w:val="0"/>
      <w:jc w:val="center"/>
    </w:pPr>
    <w:rPr>
      <w:rFonts w:eastAsia="方正仿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301</Words>
  <Characters>1717</Characters>
  <Lines>14</Lines>
  <Paragraphs>4</Paragraphs>
  <TotalTime>50</TotalTime>
  <ScaleCrop>false</ScaleCrop>
  <LinksUpToDate>false</LinksUpToDate>
  <CharactersWithSpaces>2014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2023-03-01T09:52:00Z</dcterms:created>
  <dc:creator>Windows User</dc:creator>
  <cp:lastModifiedBy>Administrator</cp:lastModifiedBy>
  <cp:lastPrinted>2024-01-10T02:25:16Z</cp:lastPrinted>
  <dcterms:modified xsi:type="dcterms:W3CDTF">2024-01-10T02:33:35Z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5E1E4ADCC7C34557831DB54AEF9D373A</vt:lpwstr>
  </property>
</Properties>
</file>